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6741" w14:textId="5E353801" w:rsidR="006F371C" w:rsidRPr="00592B79" w:rsidRDefault="003C3B5E" w:rsidP="00592B79">
      <w:pPr>
        <w:pStyle w:val="Subtitle"/>
        <w:spacing w:line="360" w:lineRule="auto"/>
        <w:ind w:right="-900"/>
        <w:jc w:val="center"/>
        <w:rPr>
          <w:b/>
          <w:color w:val="000000"/>
          <w:sz w:val="28"/>
          <w:szCs w:val="28"/>
        </w:rPr>
      </w:pPr>
      <w:r w:rsidRPr="00592B79">
        <w:rPr>
          <w:rFonts w:eastAsia="Helvetica Neue"/>
          <w:color w:val="000000"/>
          <w:sz w:val="28"/>
          <w:szCs w:val="28"/>
        </w:rPr>
        <w:t xml:space="preserve">Multi-lineage transcriptional and cell communication signatures define pathways </w:t>
      </w:r>
      <w:ins w:id="0" w:author="Firestein, Gary" w:date="2024-12-26T09:37:00Z" w16du:dateUtc="2024-12-26T17:37:00Z">
        <w:r w:rsidR="002137C1">
          <w:rPr>
            <w:rFonts w:eastAsia="Helvetica Neue"/>
            <w:color w:val="000000"/>
            <w:sz w:val="28"/>
            <w:szCs w:val="28"/>
          </w:rPr>
          <w:t xml:space="preserve">in individuals at-risk for developing rheumatoid arthritis </w:t>
        </w:r>
      </w:ins>
      <w:r w:rsidRPr="00592B79">
        <w:rPr>
          <w:rFonts w:eastAsia="Helvetica Neue"/>
          <w:color w:val="000000"/>
          <w:sz w:val="28"/>
          <w:szCs w:val="28"/>
        </w:rPr>
        <w:t xml:space="preserve">that initiate and perpetuate </w:t>
      </w:r>
      <w:del w:id="1" w:author="Firestein, Gary" w:date="2024-12-26T09:37:00Z" w16du:dateUtc="2024-12-26T17:37:00Z">
        <w:r w:rsidRPr="00592B79" w:rsidDel="002137C1">
          <w:rPr>
            <w:rFonts w:eastAsia="Helvetica Neue"/>
            <w:color w:val="000000"/>
            <w:sz w:val="28"/>
            <w:szCs w:val="28"/>
          </w:rPr>
          <w:delText>rheumatoid arthritis</w:delText>
        </w:r>
      </w:del>
      <w:ins w:id="2" w:author="Firestein, Gary" w:date="2024-12-26T09:37:00Z" w16du:dateUtc="2024-12-26T17:37:00Z">
        <w:r w:rsidR="002137C1">
          <w:rPr>
            <w:rFonts w:eastAsia="Helvetica Neue"/>
            <w:color w:val="000000"/>
            <w:sz w:val="28"/>
            <w:szCs w:val="28"/>
          </w:rPr>
          <w:t>disease</w:t>
        </w:r>
      </w:ins>
    </w:p>
    <w:p w14:paraId="275011D0" w14:textId="64614481" w:rsidR="006F371C" w:rsidRDefault="003C3B5E">
      <w:pPr>
        <w:spacing w:line="360" w:lineRule="auto"/>
      </w:pPr>
      <w:r>
        <w:t>​​Cong Liu</w:t>
      </w:r>
      <w:r>
        <w:rPr>
          <w:vertAlign w:val="superscript"/>
        </w:rPr>
        <w:t>1</w:t>
      </w:r>
      <w:r>
        <w:t xml:space="preserve">, </w:t>
      </w:r>
      <w:r w:rsidR="009402AF">
        <w:t>E. Barton Prideaux</w:t>
      </w:r>
      <w:r w:rsidR="009402AF">
        <w:rPr>
          <w:vertAlign w:val="superscript"/>
        </w:rPr>
        <w:t>1</w:t>
      </w:r>
      <w:r w:rsidR="009402AF">
        <w:t>, Peiyao Wu</w:t>
      </w:r>
      <w:r w:rsidR="009402AF">
        <w:rPr>
          <w:vertAlign w:val="superscript"/>
        </w:rPr>
        <w:t>1</w:t>
      </w:r>
      <w:r w:rsidR="009402AF">
        <w:t xml:space="preserve">, </w:t>
      </w:r>
      <w:r>
        <w:t>David L Boyle</w:t>
      </w:r>
      <w:r>
        <w:rPr>
          <w:vertAlign w:val="superscript"/>
        </w:rPr>
        <w:t>4</w:t>
      </w:r>
      <w:r>
        <w:t>, Amy Westermann</w:t>
      </w:r>
      <w:r>
        <w:rPr>
          <w:vertAlign w:val="superscript"/>
        </w:rPr>
        <w:t>4</w:t>
      </w:r>
      <w:r>
        <w:t>, Katherine Nguyen</w:t>
      </w:r>
      <w:r>
        <w:rPr>
          <w:vertAlign w:val="superscript"/>
        </w:rPr>
        <w:t>5</w:t>
      </w:r>
      <w:r>
        <w:t>, Vlad Tsaltskan</w:t>
      </w:r>
      <w:r>
        <w:rPr>
          <w:vertAlign w:val="superscript"/>
        </w:rPr>
        <w:t>4</w:t>
      </w:r>
      <w:r>
        <w:t>, Leander Lazaro</w:t>
      </w:r>
      <w:r>
        <w:rPr>
          <w:vertAlign w:val="superscript"/>
        </w:rPr>
        <w:t>5</w:t>
      </w:r>
      <w:r>
        <w:t>, Andrea Ochoa</w:t>
      </w:r>
      <w:r>
        <w:rPr>
          <w:vertAlign w:val="superscript"/>
        </w:rPr>
        <w:t>5</w:t>
      </w:r>
      <w:r>
        <w:t>, Kevin D. Deane</w:t>
      </w:r>
      <w:r>
        <w:rPr>
          <w:vertAlign w:val="superscript"/>
        </w:rPr>
        <w:t>6</w:t>
      </w:r>
      <w:r>
        <w:t>, Marie L. Feser</w:t>
      </w:r>
      <w:r>
        <w:rPr>
          <w:vertAlign w:val="superscript"/>
        </w:rPr>
        <w:t>6</w:t>
      </w:r>
      <w:r>
        <w:t>, M. Kristen Demoruelle</w:t>
      </w:r>
      <w:r>
        <w:rPr>
          <w:vertAlign w:val="superscript"/>
        </w:rPr>
        <w:t>6</w:t>
      </w:r>
      <w:r>
        <w:t>, Kristine A. Kuhn</w:t>
      </w:r>
      <w:r>
        <w:rPr>
          <w:vertAlign w:val="superscript"/>
        </w:rPr>
        <w:t>6</w:t>
      </w:r>
      <w:r>
        <w:t>, V. Michael Holers</w:t>
      </w:r>
      <w:r>
        <w:rPr>
          <w:vertAlign w:val="superscript"/>
        </w:rPr>
        <w:t>6</w:t>
      </w:r>
      <w:r>
        <w:t>, Fan Zhang</w:t>
      </w:r>
      <w:r>
        <w:rPr>
          <w:vertAlign w:val="superscript"/>
        </w:rPr>
        <w:t>6,7</w:t>
      </w:r>
      <w:r>
        <w:t>, Laura Kay Moss</w:t>
      </w:r>
      <w:r>
        <w:rPr>
          <w:vertAlign w:val="superscript"/>
        </w:rPr>
        <w:t>6</w:t>
      </w:r>
      <w:r>
        <w:t>, Megan Criley</w:t>
      </w:r>
      <w:r>
        <w:rPr>
          <w:vertAlign w:val="superscript"/>
        </w:rPr>
        <w:t>6</w:t>
      </w:r>
      <w:r>
        <w:t>, Brian Hattel</w:t>
      </w:r>
      <w:r>
        <w:rPr>
          <w:vertAlign w:val="superscript"/>
        </w:rPr>
        <w:t>6</w:t>
      </w:r>
      <w:r>
        <w:t>, Marguerite Siedschlag</w:t>
      </w:r>
      <w:r>
        <w:rPr>
          <w:vertAlign w:val="superscript"/>
        </w:rPr>
        <w:t>6</w:t>
      </w:r>
      <w:r>
        <w:t>, Lauren Okada</w:t>
      </w:r>
      <w:r>
        <w:rPr>
          <w:vertAlign w:val="superscript"/>
        </w:rPr>
        <w:t>8</w:t>
      </w:r>
      <w:r>
        <w:t>, Mark A. Gillespie</w:t>
      </w:r>
      <w:r>
        <w:rPr>
          <w:vertAlign w:val="superscript"/>
        </w:rPr>
        <w:t>8</w:t>
      </w:r>
      <w:r>
        <w:t>, Palak Genge</w:t>
      </w:r>
      <w:r>
        <w:rPr>
          <w:vertAlign w:val="superscript"/>
        </w:rPr>
        <w:t>8</w:t>
      </w:r>
      <w:r>
        <w:t>, Morgan Weiss</w:t>
      </w:r>
      <w:r>
        <w:rPr>
          <w:vertAlign w:val="superscript"/>
        </w:rPr>
        <w:t>8</w:t>
      </w:r>
      <w:r>
        <w:t>, Veronica Hernandez</w:t>
      </w:r>
      <w:r>
        <w:rPr>
          <w:vertAlign w:val="superscript"/>
        </w:rPr>
        <w:t>8</w:t>
      </w:r>
      <w:r>
        <w:t>, Julian Reading</w:t>
      </w:r>
      <w:r>
        <w:rPr>
          <w:vertAlign w:val="superscript"/>
        </w:rPr>
        <w:t>8</w:t>
      </w:r>
      <w:r>
        <w:t>, Lynne Becker</w:t>
      </w:r>
      <w:r>
        <w:rPr>
          <w:vertAlign w:val="superscript"/>
        </w:rPr>
        <w:t>8</w:t>
      </w:r>
      <w:r>
        <w:t>, Jane H. Buckner</w:t>
      </w:r>
      <w:r>
        <w:rPr>
          <w:vertAlign w:val="superscript"/>
        </w:rPr>
        <w:t>9</w:t>
      </w:r>
      <w:r>
        <w:t>, Cate Speake</w:t>
      </w:r>
      <w:r>
        <w:rPr>
          <w:vertAlign w:val="superscript"/>
        </w:rPr>
        <w:t>10</w:t>
      </w:r>
      <w:r>
        <w:t>, Thomas F. Bumol</w:t>
      </w:r>
      <w:r>
        <w:rPr>
          <w:vertAlign w:val="superscript"/>
        </w:rPr>
        <w:t>8</w:t>
      </w:r>
      <w:r>
        <w:t>, Peter Skene</w:t>
      </w:r>
      <w:r>
        <w:rPr>
          <w:vertAlign w:val="superscript"/>
        </w:rPr>
        <w:t>8</w:t>
      </w:r>
      <w:r>
        <w:t>, Gary S. Firestein</w:t>
      </w:r>
      <w:r>
        <w:rPr>
          <w:vertAlign w:val="superscript"/>
        </w:rPr>
        <w:t>4</w:t>
      </w:r>
      <w:r w:rsidR="00733F1E">
        <w:rPr>
          <w:vertAlign w:val="superscript"/>
        </w:rPr>
        <w:t>#</w:t>
      </w:r>
      <w:r>
        <w:rPr>
          <w:vertAlign w:val="superscript"/>
        </w:rPr>
        <w:t>*</w:t>
      </w:r>
      <w:r>
        <w:t>, and Wei Wang</w:t>
      </w:r>
      <w:r>
        <w:rPr>
          <w:vertAlign w:val="superscript"/>
        </w:rPr>
        <w:t>1,2,3</w:t>
      </w:r>
      <w:r w:rsidR="00733F1E">
        <w:rPr>
          <w:vertAlign w:val="superscript"/>
        </w:rPr>
        <w:t>#</w:t>
      </w:r>
      <w:r>
        <w:rPr>
          <w:vertAlign w:val="superscript"/>
        </w:rPr>
        <w:t>*</w:t>
      </w:r>
    </w:p>
    <w:p w14:paraId="45C8334D" w14:textId="77777777" w:rsidR="006F371C" w:rsidRDefault="006F371C">
      <w:pPr>
        <w:spacing w:line="360" w:lineRule="auto"/>
      </w:pPr>
    </w:p>
    <w:p w14:paraId="2C64E98A" w14:textId="77777777" w:rsidR="006F371C" w:rsidRDefault="003C3B5E">
      <w:pPr>
        <w:spacing w:line="360" w:lineRule="auto"/>
      </w:pPr>
      <w:r>
        <w:rPr>
          <w:vertAlign w:val="superscript"/>
        </w:rPr>
        <w:t xml:space="preserve">1 </w:t>
      </w:r>
      <w:r>
        <w:t>Department of Chemistry and Biochemistry, University of California San Diego, La Jolla, CA 92093-0359, USA</w:t>
      </w:r>
    </w:p>
    <w:p w14:paraId="3660216F" w14:textId="77777777" w:rsidR="006F371C" w:rsidRDefault="003C3B5E">
      <w:pPr>
        <w:spacing w:line="360" w:lineRule="auto"/>
      </w:pPr>
      <w:r>
        <w:rPr>
          <w:vertAlign w:val="superscript"/>
        </w:rPr>
        <w:t>2</w:t>
      </w:r>
      <w:r>
        <w:t xml:space="preserve"> Bioinformatics and Systems Biology Graduate Program, University of California San Diego, La Jolla, CA 92093-0359, USA</w:t>
      </w:r>
    </w:p>
    <w:p w14:paraId="20EF720C" w14:textId="77777777" w:rsidR="006F371C" w:rsidRDefault="003C3B5E">
      <w:pPr>
        <w:spacing w:line="360" w:lineRule="auto"/>
      </w:pPr>
      <w:r>
        <w:rPr>
          <w:vertAlign w:val="superscript"/>
        </w:rPr>
        <w:t xml:space="preserve">3 </w:t>
      </w:r>
      <w:r>
        <w:t>Department of Cellular and Molecular Medicine, University of California San Diego, La Jolla, CA 92093-0359, USA</w:t>
      </w:r>
    </w:p>
    <w:p w14:paraId="1CF6FE38" w14:textId="77777777" w:rsidR="006F371C" w:rsidRDefault="003C3B5E">
      <w:pPr>
        <w:spacing w:line="360" w:lineRule="auto"/>
      </w:pPr>
      <w:r>
        <w:rPr>
          <w:vertAlign w:val="superscript"/>
        </w:rPr>
        <w:t xml:space="preserve">4 </w:t>
      </w:r>
      <w:r>
        <w:t>Division of Rheumatology, Autoimmunity, and Inflammation, University of California San Diego, La Jolla, CA 92093-0359, USA</w:t>
      </w:r>
    </w:p>
    <w:p w14:paraId="4A83653D" w14:textId="77777777" w:rsidR="006F371C" w:rsidRDefault="003C3B5E">
      <w:pPr>
        <w:spacing w:line="360" w:lineRule="auto"/>
      </w:pPr>
      <w:r>
        <w:rPr>
          <w:vertAlign w:val="superscript"/>
        </w:rPr>
        <w:t xml:space="preserve">5 </w:t>
      </w:r>
      <w:r>
        <w:t>Altman Clinical &amp; Translational Research Institute, University of California San Diego, La Jolla, CA 92093-0359, USA</w:t>
      </w:r>
    </w:p>
    <w:p w14:paraId="2DCFA629" w14:textId="77777777" w:rsidR="006F371C" w:rsidRDefault="003C3B5E">
      <w:pPr>
        <w:spacing w:line="360" w:lineRule="auto"/>
      </w:pPr>
      <w:r>
        <w:rPr>
          <w:vertAlign w:val="superscript"/>
        </w:rPr>
        <w:t xml:space="preserve">6 </w:t>
      </w:r>
      <w:r>
        <w:t>Division of Rheumatology, University of Colorado Anschutz Medical Campus, Aurora, CO 80045, USA</w:t>
      </w:r>
    </w:p>
    <w:p w14:paraId="122633EF" w14:textId="77777777" w:rsidR="006F371C" w:rsidRDefault="003C3B5E">
      <w:pPr>
        <w:spacing w:line="360" w:lineRule="auto"/>
      </w:pPr>
      <w:r>
        <w:rPr>
          <w:vertAlign w:val="superscript"/>
        </w:rPr>
        <w:t xml:space="preserve">7 </w:t>
      </w:r>
      <w:r>
        <w:t>Center for Health Artificial Intelligence, University of Colorado Anschutz Medical Campus, Aurora, CO 80045, USA</w:t>
      </w:r>
    </w:p>
    <w:p w14:paraId="5EA324C6" w14:textId="77777777" w:rsidR="006F371C" w:rsidRDefault="003C3B5E">
      <w:pPr>
        <w:spacing w:line="360" w:lineRule="auto"/>
      </w:pPr>
      <w:r>
        <w:rPr>
          <w:vertAlign w:val="superscript"/>
        </w:rPr>
        <w:t xml:space="preserve">8 </w:t>
      </w:r>
      <w:r>
        <w:t>Allen Institute for Immunology, Seattle, WA 98109, USA</w:t>
      </w:r>
    </w:p>
    <w:p w14:paraId="33C6AEAD" w14:textId="77777777" w:rsidR="006F371C" w:rsidRDefault="003C3B5E">
      <w:pPr>
        <w:spacing w:line="360" w:lineRule="auto"/>
      </w:pPr>
      <w:r>
        <w:rPr>
          <w:vertAlign w:val="superscript"/>
        </w:rPr>
        <w:t xml:space="preserve">9 </w:t>
      </w:r>
      <w:r>
        <w:t>Center for Translational Research, Benaroya Research Institute, Seattle, WA 98101, USA</w:t>
      </w:r>
    </w:p>
    <w:p w14:paraId="6827E827" w14:textId="77777777" w:rsidR="006F371C" w:rsidRDefault="003C3B5E">
      <w:pPr>
        <w:spacing w:line="360" w:lineRule="auto"/>
      </w:pPr>
      <w:r>
        <w:rPr>
          <w:vertAlign w:val="superscript"/>
        </w:rPr>
        <w:t xml:space="preserve">10 </w:t>
      </w:r>
      <w:r>
        <w:t>Center for Interventional Immunology, Benaroya Research Institute, Seattle, WA 98101, USA</w:t>
      </w:r>
    </w:p>
    <w:p w14:paraId="5E02210B" w14:textId="77777777" w:rsidR="006F371C" w:rsidRDefault="006F371C">
      <w:pPr>
        <w:spacing w:line="360" w:lineRule="auto"/>
      </w:pPr>
    </w:p>
    <w:p w14:paraId="12BA8D06" w14:textId="77777777" w:rsidR="006F371C" w:rsidRDefault="006F371C">
      <w:pPr>
        <w:spacing w:line="360" w:lineRule="auto"/>
      </w:pPr>
    </w:p>
    <w:p w14:paraId="19C0D37B" w14:textId="7102258A" w:rsidR="006F371C" w:rsidRDefault="00733F1E">
      <w:pPr>
        <w:spacing w:line="360" w:lineRule="auto"/>
        <w:rPr>
          <w:b/>
          <w:color w:val="000000"/>
        </w:rPr>
      </w:pPr>
      <w:bookmarkStart w:id="3" w:name="_gjdgxs" w:colFirst="0" w:colLast="0"/>
      <w:bookmarkEnd w:id="3"/>
      <w:r w:rsidRPr="00733F1E">
        <w:rPr>
          <w:vertAlign w:val="superscript"/>
        </w:rPr>
        <w:t>#</w:t>
      </w:r>
      <w:r>
        <w:t xml:space="preserve">Equal contribution </w:t>
      </w:r>
      <w:r w:rsidR="003C3B5E">
        <w:t xml:space="preserve">* Corresponding authors: </w:t>
      </w:r>
      <w:hyperlink r:id="rId8">
        <w:r w:rsidR="003C3B5E">
          <w:rPr>
            <w:color w:val="1155CC"/>
            <w:u w:val="single"/>
          </w:rPr>
          <w:t>gfirestein@health.ucsd.edu</w:t>
        </w:r>
      </w:hyperlink>
      <w:r w:rsidR="003C3B5E">
        <w:t xml:space="preserve">, </w:t>
      </w:r>
      <w:hyperlink r:id="rId9">
        <w:r w:rsidR="003C3B5E">
          <w:rPr>
            <w:color w:val="1155CC"/>
            <w:u w:val="single"/>
          </w:rPr>
          <w:t>wei-wang@ucsd.edu</w:t>
        </w:r>
      </w:hyperlink>
      <w:r w:rsidR="003C3B5E">
        <w:br w:type="page"/>
      </w:r>
    </w:p>
    <w:p w14:paraId="157DE749" w14:textId="77777777" w:rsidR="006F371C" w:rsidRDefault="003C3B5E">
      <w:pPr>
        <w:pStyle w:val="Heading3"/>
        <w:spacing w:line="360" w:lineRule="auto"/>
        <w:rPr>
          <w:color w:val="000000"/>
        </w:rPr>
      </w:pPr>
      <w:r>
        <w:rPr>
          <w:color w:val="000000"/>
        </w:rPr>
        <w:lastRenderedPageBreak/>
        <w:t>Abstract</w:t>
      </w:r>
    </w:p>
    <w:p w14:paraId="1A1E8794" w14:textId="77777777" w:rsidR="006F371C" w:rsidRDefault="006F371C"/>
    <w:p w14:paraId="20440B1D" w14:textId="3C595589" w:rsidR="006F371C" w:rsidRDefault="003C3B5E">
      <w:pPr>
        <w:spacing w:line="360" w:lineRule="auto"/>
      </w:pPr>
      <w:r>
        <w:t>Elevated anti-citrullinated protein antibodies (ACPA) levels in the peripheral blood are associated with an increased risk for developing rheumatoid arthritis (RA). Currently, no treatments are available that prevent progression to RA in these at-risk individuals. In addition, diverse pathogenic mechanisms underlying a common clinical phenotype in RA complicate therapy as no single agent is universally effective. We propose that a unifying set of transcription factor and their downstream pathways regulate a pro-inflammatory cell communication network, and that this network allows multiple cell types to serve as pathogenic drivers in at-risk individuals and</w:t>
      </w:r>
      <w:ins w:id="4" w:author="Firestein, Gary" w:date="2024-12-26T09:38:00Z" w16du:dateUtc="2024-12-26T17:38:00Z">
        <w:r w:rsidR="00E74E3C">
          <w:t xml:space="preserve"> </w:t>
        </w:r>
        <w:r w:rsidR="00336C3E">
          <w:t>in early</w:t>
        </w:r>
      </w:ins>
      <w:r>
        <w:t xml:space="preserve"> RA. To test this hypothesis, we identified ACPA-positive at-risk individuals, patients with early ACPA-positive RA and matched controls. We measured single cell chromatin accessibility and transcriptomic profiles from their peripheral blood mononuclear cells. The datasets were then integrated to define key TF, as well as TF-regulated targets and pathways. A distinctive TF signature was enriched in early RA and at-risk individuals that involved key pathogenic mechanisms in RA, including SUMOylation, RUNX2, YAP1, NOTCH3, and β-Catenin Pathways. Interestingly, this signature was identified in multiple cell types, including T cells, B cells, and monocytes, and the pattern of cell type involvement varied among the at-risk and early RA participants, supporting our hypothesis. </w:t>
      </w:r>
      <w:ins w:id="5" w:author="Firestein, Gary" w:date="2025-01-08T11:37:00Z" w16du:dateUtc="2025-01-08T19:37:00Z">
        <w:r w:rsidR="00D63CCB">
          <w:t xml:space="preserve">Many of the implicated genes have have been </w:t>
        </w:r>
      </w:ins>
      <w:ins w:id="6" w:author="Firestein, Gary" w:date="2025-01-08T11:38:00Z" w16du:dateUtc="2025-01-08T19:38:00Z">
        <w:r w:rsidR="00D63CCB">
          <w:t xml:space="preserve">previously detected in single cell studies of RA synovium. </w:t>
        </w:r>
      </w:ins>
      <w:r>
        <w:t>Cell communication analysis revealed that the lineages displaying this RA TF signature deliver a common set of pro-inflammatory mediators to receiver cells that subsequently orchestrate rheumatoid inflammation. These cell-type-specific signature pathways could explain the personalized pathogenesis of RA and contribute to the diversity of clinical responses to targeted therapies. Furthermore, these data could provide opportunities for stratifying individuals at-risk for RA, and selecting therapies tailored for prevention or treatment of RA. Overall, this study supports a new paradigm to understand how a common clinical phenotype could arise from diverse pathogenic mechanisms</w:t>
      </w:r>
      <w:ins w:id="7" w:author="Firestein, Gary" w:date="2025-01-08T11:38:00Z" w16du:dateUtc="2025-01-08T19:38:00Z">
        <w:r w:rsidR="00D63CCB">
          <w:t xml:space="preserve"> and demonstrates the relevance of peripheral blood cells to synovial disease</w:t>
        </w:r>
      </w:ins>
      <w:r>
        <w:t>.</w:t>
      </w:r>
    </w:p>
    <w:p w14:paraId="6D6B22E9" w14:textId="77777777" w:rsidR="006F371C" w:rsidRDefault="003C3B5E">
      <w:pPr>
        <w:pStyle w:val="Heading3"/>
        <w:spacing w:line="360" w:lineRule="auto"/>
        <w:rPr>
          <w:color w:val="000000"/>
        </w:rPr>
      </w:pPr>
      <w:bookmarkStart w:id="8" w:name="_30j0zll" w:colFirst="0" w:colLast="0"/>
      <w:bookmarkEnd w:id="8"/>
      <w:r>
        <w:br w:type="page"/>
      </w:r>
    </w:p>
    <w:p w14:paraId="42273A82" w14:textId="77777777" w:rsidR="006F371C" w:rsidRDefault="003C3B5E">
      <w:pPr>
        <w:pStyle w:val="Heading3"/>
        <w:spacing w:line="360" w:lineRule="auto"/>
      </w:pPr>
      <w:r>
        <w:rPr>
          <w:color w:val="000000"/>
        </w:rPr>
        <w:lastRenderedPageBreak/>
        <w:t>Introduction</w:t>
      </w:r>
    </w:p>
    <w:p w14:paraId="75FC5C6C" w14:textId="77777777" w:rsidR="006F371C" w:rsidRDefault="006F371C">
      <w:pPr>
        <w:spacing w:line="360" w:lineRule="auto"/>
      </w:pPr>
    </w:p>
    <w:p w14:paraId="6D729B36" w14:textId="60608C8B" w:rsidR="006F371C" w:rsidRDefault="003C3B5E">
      <w:pPr>
        <w:spacing w:line="360" w:lineRule="auto"/>
      </w:pPr>
      <w:r>
        <w:t>Rheumatoid arthritis (RA) is a systemic immune-mediated disease marked by synovial inflammation and joint destruction</w:t>
      </w:r>
      <w:r w:rsidR="001849D4">
        <w:fldChar w:fldCharType="begin"/>
      </w:r>
      <w:r w:rsidR="003B593D">
        <w:instrText xml:space="preserve"> ADDIN ZOTERO_ITEM CSL_CITATION {"citationID":"gixjxVmk","properties":{"formattedCitation":"\\super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9" w:author="Liu, Cong" w:date="2025-01-08T09:27:00Z" w16du:dateUtc="2025-01-08T17:27: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Recent advances understanding its pathogenic mechanisms have led to novel treatments that markedly improved clinical outcomes, including targeted therapies that block cytokines or individual cell types such as B cells or T cells. Interestingly, responses to these agents are highly variable; a lack of response to one drug does not preclude a response to another with a different mechanism of action. These observations led us to propose that diverse mechanisms in </w:t>
      </w:r>
      <w:ins w:id="10" w:author="Firestein, Gary" w:date="2024-12-26T09:38:00Z" w16du:dateUtc="2024-12-26T17:38:00Z">
        <w:r w:rsidR="00123F6E">
          <w:t xml:space="preserve">individuals </w:t>
        </w:r>
      </w:ins>
      <w:ins w:id="11" w:author="Firestein, Gary" w:date="2024-12-26T09:39:00Z" w16du:dateUtc="2024-12-26T17:39:00Z">
        <w:r w:rsidR="00123F6E">
          <w:t xml:space="preserve">at risk for developing </w:t>
        </w:r>
      </w:ins>
      <w:r>
        <w:t xml:space="preserve">RA </w:t>
      </w:r>
      <w:ins w:id="12" w:author="Firestein, Gary" w:date="2024-12-26T09:39:00Z" w16du:dateUtc="2024-12-26T17:39:00Z">
        <w:r w:rsidR="00123F6E">
          <w:t xml:space="preserve">and with early RA </w:t>
        </w:r>
      </w:ins>
      <w:r>
        <w:t xml:space="preserve">converge to produce a common clinical phenotype. However, the divergent pathogenic pathways are poorly understood, and we currently lack reliable tests to predict benefit of targeted therapeutics for individual patients.  </w:t>
      </w:r>
    </w:p>
    <w:p w14:paraId="60B949BF" w14:textId="77777777" w:rsidR="006F371C" w:rsidRDefault="006F371C">
      <w:pPr>
        <w:spacing w:line="360" w:lineRule="auto"/>
      </w:pPr>
    </w:p>
    <w:p w14:paraId="3F4F0A37" w14:textId="7DEA6B0B" w:rsidR="006F371C" w:rsidRDefault="003C3B5E">
      <w:pPr>
        <w:spacing w:line="360" w:lineRule="auto"/>
      </w:pPr>
      <w:r>
        <w:t>Current models suggest that seropositive RA begins with mucosal inflammation and loss of self-tolerance in individuals that carry certain genetic risk alleles and are exposed to risk-elevating environmental factors</w:t>
      </w:r>
      <w:r w:rsidR="001849D4">
        <w:fldChar w:fldCharType="begin"/>
      </w:r>
      <w:r w:rsidR="003B593D">
        <w:instrText xml:space="preserve"> ADDIN ZOTERO_ITEM CSL_CITATION {"citationID":"k7RaUKAo","properties":{"formattedCitation":"\\super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1849D4">
        <w:fldChar w:fldCharType="separate"/>
      </w:r>
      <w:r w:rsidR="001849D4" w:rsidRPr="001849D4">
        <w:rPr>
          <w:vertAlign w:val="superscript"/>
        </w:rPr>
        <w:t>2</w:t>
      </w:r>
      <w:r w:rsidR="001849D4">
        <w:fldChar w:fldCharType="end"/>
      </w:r>
      <w:del w:id="13" w:author="Liu, Cong" w:date="2025-01-08T09:28:00Z" w16du:dateUtc="2025-01-08T17:28:00Z">
        <w:r w:rsidDel="001849D4">
          <w:fldChar w:fldCharType="begin"/>
        </w:r>
        <w:r w:rsidDel="001849D4">
          <w:delInstrText>HYPERLINK "https://paperpile.com/c/ccxovd/oeFbx" \h</w:delInstrText>
        </w:r>
        <w:r w:rsidDel="001849D4">
          <w:fldChar w:fldCharType="separate"/>
        </w:r>
        <w:r w:rsidDel="001849D4">
          <w:rPr>
            <w:color w:val="000000"/>
            <w:vertAlign w:val="superscript"/>
          </w:rPr>
          <w:delText>2</w:delText>
        </w:r>
        <w:r w:rsidDel="001849D4">
          <w:fldChar w:fldCharType="end"/>
        </w:r>
      </w:del>
      <w:r>
        <w:t>. During a prolonged asymptomatic phase, circulating autoantibody levels increase, most notably anti-citrullinated protein antibodies (ACPAs) that are strongly associated with the future development of RA in up to 60% of at-risk individuals</w:t>
      </w:r>
      <w:r w:rsidR="001849D4">
        <w:fldChar w:fldCharType="begin"/>
      </w:r>
      <w:r w:rsidR="003B593D">
        <w:instrText xml:space="preserve"> ADDIN ZOTERO_ITEM CSL_CITATION {"citationID":"htJOoAO0","properties":{"formattedCitation":"\\super 3\\nosupersub{}","plainCitation":"3","noteIndex":0},"citationItems":[{"id":65,"uris":["http://zotero.org/users/local/JZClHNIm/items/LNUQD4KR","http://zotero.org/users/16227889/items/LNUQD4KR"],"itemData":{"id":65,"type":"article-journal","abstract":"Individuals at high risk of developing seropositive rheumatoid arthritis (RA) can be identified for translational research and disease prevention studies through the presence of highly informative and predictive patterns of RA-related autoantibodies, especially anti-citrullinated protein antibodies …","container-title":"Nat. Rev. Rheumatol.","issue":"9","note":"publisher: Nat Rev Rheumatol","page":"542–557","title":"Rheumatoid arthritis and the mucosal origins hypothesis: protection turns to destruction","volume":"14","author":[{"family":"Holers","given":"V M"},{"family":"Demoruelle","given":"M K"},{"family":"Kuhn","given":"K A"},{"family":"Buckner","given":"J H"},{"family":"Robinson","given":"W H"},{"family":"Okamoto","given":"Y"},{"family":"Norris","given":"J M"},{"family":"Deane","given":"K D"}],"issued":{"date-parts":[["2018",9]]}}}],"schema":"https://github.com/citation-style-language/schema/raw/master/csl-citation.json"} </w:instrText>
      </w:r>
      <w:r w:rsidR="001849D4">
        <w:fldChar w:fldCharType="separate"/>
      </w:r>
      <w:r w:rsidR="001849D4" w:rsidRPr="001849D4">
        <w:rPr>
          <w:vertAlign w:val="superscript"/>
        </w:rPr>
        <w:t>3</w:t>
      </w:r>
      <w:r w:rsidR="001849D4">
        <w:fldChar w:fldCharType="end"/>
      </w:r>
      <w:del w:id="14" w:author="Liu, Cong" w:date="2025-01-08T09:29:00Z" w16du:dateUtc="2025-01-08T17:29:00Z">
        <w:r w:rsidDel="001849D4">
          <w:fldChar w:fldCharType="begin"/>
        </w:r>
        <w:r w:rsidDel="001849D4">
          <w:delInstrText>HYPERLINK "https://paperpile.com/c/ccxovd/R6jHv" \h</w:delInstrText>
        </w:r>
        <w:r w:rsidDel="001849D4">
          <w:fldChar w:fldCharType="separate"/>
        </w:r>
        <w:r w:rsidDel="001849D4">
          <w:rPr>
            <w:color w:val="000000"/>
            <w:vertAlign w:val="superscript"/>
          </w:rPr>
          <w:delText>3</w:delText>
        </w:r>
        <w:r w:rsidDel="001849D4">
          <w:fldChar w:fldCharType="end"/>
        </w:r>
      </w:del>
      <w:r>
        <w:t>. Several clinical trials have attempted to prevent onset of synovitis including treatment with atorvastatin, rituximab, methotrexate, hydroxychloroquine, and abatacept</w:t>
      </w:r>
      <w:r w:rsidR="001849D4">
        <w:fldChar w:fldCharType="begin"/>
      </w:r>
      <w:r w:rsidR="003B593D">
        <w:instrText xml:space="preserve"> ADDIN ZOTERO_ITEM CSL_CITATION {"citationID":"kTJayTR0","properties":{"formattedCitation":"\\super 4\\uc0\\u8211{}8\\nosupersub{}","plainCitation":"4–8","noteIndex":0},"citationItems":[{"id":23,"uris":["http://zotero.org/users/local/JZClHNIm/items/RX49KBV2","http://zotero.org/users/16227889/items/RX49KBV2"],"itemData":{"id":23,"type":"article-journal","abstract":"In this small set of randomised high-risk individuals, we did not demonstrate a protective effect of atorvastatin on arthritis development. The main reason for the low inclusion was unwillingness to participate; this may also impede other RA prevention trials. Further research to investigate and sol …","container-title":"RMD open","issue":"1","note":"publisher: RMD Open","page":"e001591","title":"Atorvastatin is unlikely to prevent rheumatoid arthritis in high risk individuals: results from the prematurely stopped STAtins to Prevent Rheumatoid Arthritis (STAPRA) trial","volume":"7","author":[{"family":"Boheemen","given":"L","non-dropping-particle":"van"},{"family":"Turk","given":"S"},{"family":"Beers-Tas","given":"M V"},{"family":"Bos","given":"W"},{"family":"Marsman","given":"D"},{"family":"Griep","given":"E N"},{"family":"Starmans-Kool","given":"M"},{"family":"Popa","given":"C D"},{"family":"Sijl","given":"A","non-dropping-particle":"van"},{"family":"Boers","given":"M"},{"family":"Nurmohamed","given":"M T"},{"family":"Schaardenburg","given":"D","non-dropping-particle":"van"}],"issued":{"date-parts":[["2021",3]]}}},{"id":21,"uris":["http://zotero.org/users/local/JZClHNIm/items/L6Q4Q56J","http://zotero.org/users/16227889/items/L6Q4Q56J"],"itemData":{"id":21,"type":"article-journal","abstract":"Objectives We explored the effects of B-cell directed therapy in subjects at risk of developing autoantibodypositive rheumatoid arthritis (RA), who never experienced inflammatory arthritis before, and explored biomarkers predictive of arthritis development.Methods Individuals positive for both anti-citrullinated peptide antibodies and rheumatoid factor but without arthritis were included in a randomised, double-blind, placebo-controlled study to receive a single infusion of 1000 mg rituximab or placebo.Results Eighty-one individuals received treatment and were followed up for a mean of 29.0 (0–54) months, during which 30/81 (37%) individuals developed arthritis. The observed risk of developing arthritis in the placebo-treated group was 40%, which was decreased by 55% (HR 0.45, 95% CI 0.154 to 1.322) in the rituximab-treated group at 12 months. Rituximab treatment caused a delay in arthritis development of 12 months compared with placebo treatment at the point when 25% of the subjects had developed arthritis (pConclusions A single infusion of 1000 mg rituximab significantly delays the development of arthritis in subjects at risk of developing RA, providing evidence for the pathogenetic role of B cells in the earliest, prearthritis stage of autoantibody positive RA.","container-title":"Ann. Rheum. Dis.","issue":"2","language":"en","note":"publisher: BMJ Publishing Group Ltd","page":"179–185","title":"Effects of B-cell directed therapy on the preclinical stage of rheumatoid arthritis: the PRAIRI study","volume":"78","author":[{"family":"Gerlag","given":"Danielle M"},{"family":"Safy","given":"Mary"},{"family":"Maijer","given":"Karen I"},{"family":"Tang","given":"Man Wai"},{"family":"Tas","given":"Sander W"},{"family":"Starmans-Kool","given":"Mirian J F"},{"family":"Tubergen","given":"Astrid","non-dropping-particle":"van"},{"family":"Janssen","given":"Matthijs"},{"family":"Hair","given":"Maria","non-dropping-particle":"de"},{"family":"Hansson","given":"Monika"},{"family":"Vries","given":"Niek","non-dropping-particle":"de"},{"family":"Zwinderman","given":"Aeilko H"},{"family":"Tak","given":"Paul P"}],"issued":{"date-parts":[["2019",2]]}}},{"id":63,"uris":["http://zotero.org/users/local/JZClHNIm/items/I5ANJMER","http://zotero.org/users/16227889/items/I5ANJMER"],"itemData":{"id":63,"type":"article-journal","abstract":"Dutch Research Council (NWO; Dutch Arthritis Society).","container-title":"Lancet","issue":"10348","note":"publisher: Lancet","page":"283–294","title":"Intervention with methotrexate in patients with arthralgia at risk of rheumatoid arthritis to reduce the development of persistent arthritis and its disease burden (TREAT EARLIER): a randomised, double-blind, placebo-controlled, proof-of-concept trial","volume":"400","author":[{"family":"Krijbolder","given":"D I"},{"family":"Verstappen","given":"M"},{"family":"Dijk","given":"B T","non-dropping-particle":"van"},{"family":"Dakkak","given":"Y J"},{"family":"Burgers","given":"L E"},{"family":"Boer","given":"A C"},{"family":"Park","given":"Y J"},{"family":"Witt-Luth","given":"M E","non-dropping-particle":"de"},{"family":"Visser","given":"K"},{"family":"Kok","given":"M R"},{"family":"Molenaar","given":"E T H"},{"family":"Jong","given":"P H P","non-dropping-particle":"de"},{"family":"Böhringer","given":"S"},{"family":"Huizinga","given":"T W J"},{"family":"Allaart","given":"C F"},{"family":"Niemantsverdriet","given":"E"},{"family":"Helm-van Mil","given":"A H M","non-dropping-particle":"van der"}],"issued":{"date-parts":[["2022",7]]}}},{"id":"k40YmAbp/JuQde0qH","uris":["http://zotero.org/users/local/JZClHNIm/items/F9V542DR"],"itemData":{"id":7,"type":"article-journal","abstract":"Background/Purpose: The Strategy to Prevent the Onset of Clinically-Apparent Rheumatoid Arthritis (StopRA) (ClinicalTrials.gov NCT02603146) is a randomized, double-masked, placebo-controlled, multi-center (20 sites) clinical trial evaluating the efficacy and safety of hydroxychloroquine (HCQ) in the prevention of inflammatory arthritis (IA) and classifiable RA. The primary objective was to determine if treatment with HCQ for 1 year […]","container-title":"ARTHRITIS &amp; RHEUMATOLOGY.","language":"en","page":"3180–3182","title":"Hydroxychloroquine Does Not Prevent the Future Development of Rheumatoid Arthritis in a Population with Baseline High Levels of Antibodies to Citrullinated Protein Antigens and Absence of Inflammatory Arthritis: Interim Analysis of the StopRA Trial","volume":"74","author":[{"literal":"Deane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V."}],"issued":{"date-parts":[["2022",9]]}}},{"id":52,"uris":["http://zotero.org/users/local/JZClHNIm/items/CWM9ZVQI","http://zotero.org/users/16227889/items/CWM9ZVQI"],"itemData":{"id":52,"type":"article-journal","abstract":"Innovative Medicine Initiative.","container-title":"Lancet","issue":"10429","note":"publisher: Lancet","page":"850–859","title":"Abatacept inhibits inflammation and onset of rheumatoid arthritis in individuals at high risk (ARIAA): a randomised, international, multicentre, double-blind, placebo-controlled trial","volume":"403","author":[{"family":"Rech","given":"J"},{"family":"Tascilar","given":"K"},{"family":"Hagen","given":"M"},{"family":"Kleyer","given":"A"},{"family":"Manger","given":"B"},{"family":"Schoenau","given":"V"},{"family":"Hueber","given":"A J"},{"family":"Kleinert","given":"S"},{"family":"Baraliakos","given":"X"},{"family":"Braun","given":"J"},{"family":"Kiltz","given":"U"},{"family":"Fleck","given":"M"},{"family":"Rubbert-Roth","given":"A"},{"family":"Kofler","given":"D M"},{"family":"Behrens","given":"F"},{"family":"Feuchtenberger","given":"M"},{"family":"Zaenker","given":"M"},{"family":"Voll","given":"R"},{"family":"Venhoff","given":"N"},{"family":"Thiel","given":"J"},{"family":"Glaser","given":"C"},{"family":"Feist","given":"E"},{"family":"Burmester","given":"G R"},{"family":"Karberg","given":"K"},{"family":"Strunk","given":"J"},{"family":"Cañete","given":"J D"},{"family":"Senolt","given":"L"},{"family":"Filkova","given":"M"},{"family":"Naredo","given":"E"},{"family":"Largo","given":"R"},{"family":"Krönke","given":"G"},{"family":"D'Agostino","given":"M A"},{"family":"Østergaard","given":"M"},{"family":"Schett","given":"G"}],"issued":{"date-parts":[["2024",2]]}}}],"schema":"https://github.com/citation-style-language/schema/raw/master/csl-citation.json"} </w:instrText>
      </w:r>
      <w:r w:rsidR="001849D4">
        <w:fldChar w:fldCharType="separate"/>
      </w:r>
      <w:r w:rsidR="001849D4" w:rsidRPr="001849D4">
        <w:rPr>
          <w:vertAlign w:val="superscript"/>
        </w:rPr>
        <w:t>4–8</w:t>
      </w:r>
      <w:r w:rsidR="001849D4">
        <w:fldChar w:fldCharType="end"/>
      </w:r>
      <w:del w:id="15" w:author="Liu, Cong" w:date="2025-01-08T09:30:00Z" w16du:dateUtc="2025-01-08T17:30:00Z">
        <w:r w:rsidDel="001849D4">
          <w:fldChar w:fldCharType="begin"/>
        </w:r>
        <w:r w:rsidDel="001849D4">
          <w:delInstrText>HYPERLINK "https://paperpile.com/c/ccxovd/YkTUW+qjkfC+h0BPM+jAHP1+ELAzv" \h</w:delInstrText>
        </w:r>
        <w:r w:rsidDel="001849D4">
          <w:fldChar w:fldCharType="separate"/>
        </w:r>
        <w:r w:rsidDel="001849D4">
          <w:rPr>
            <w:color w:val="000000"/>
            <w:vertAlign w:val="superscript"/>
          </w:rPr>
          <w:delText>4–8</w:delText>
        </w:r>
        <w:r w:rsidDel="001849D4">
          <w:fldChar w:fldCharType="end"/>
        </w:r>
      </w:del>
      <w:r>
        <w:t>. Although some interventions delayed conversion to clinical RA, only abatacept so far resulted in reduced rates of progression to RA during the trial period in ACPA-positive individuals.</w:t>
      </w:r>
    </w:p>
    <w:p w14:paraId="5647B40D" w14:textId="77777777" w:rsidR="006F371C" w:rsidRDefault="006F371C">
      <w:pPr>
        <w:spacing w:line="360" w:lineRule="auto"/>
      </w:pPr>
    </w:p>
    <w:p w14:paraId="17D328EC" w14:textId="0B49D4A7" w:rsidR="006F371C" w:rsidRDefault="003C3B5E">
      <w:pPr>
        <w:spacing w:line="360" w:lineRule="auto"/>
      </w:pPr>
      <w:r>
        <w:t xml:space="preserve">These observations pose a challenging question: how do the heterogeneous mechanisms in </w:t>
      </w:r>
      <w:del w:id="16" w:author="Firestein, Gary" w:date="2024-12-26T09:39:00Z" w16du:dateUtc="2024-12-26T17:39:00Z">
        <w:r w:rsidDel="00B741C7">
          <w:delText xml:space="preserve">RA or </w:delText>
        </w:r>
      </w:del>
      <w:r>
        <w:t>at-risk individuals</w:t>
      </w:r>
      <w:ins w:id="17" w:author="Firestein, Gary" w:date="2024-12-26T09:39:00Z" w16du:dateUtc="2024-12-26T17:39:00Z">
        <w:r w:rsidR="00B741C7">
          <w:t xml:space="preserve"> or early RA</w:t>
        </w:r>
      </w:ins>
      <w:r>
        <w:t xml:space="preserve"> lead to a common phenotype? To address this, we formulated a hypothesis proposing that a unifying set of transcription factors and their downstream pathways regulate a pro-inflammatory cell communication network, and that this network enables multiple cell types to serve as pathogenic drivers in at-risk individuals or RA</w:t>
      </w:r>
      <w:r w:rsidR="001849D4">
        <w:fldChar w:fldCharType="begin"/>
      </w:r>
      <w:r w:rsidR="003B593D">
        <w:instrText xml:space="preserve"> ADDIN ZOTERO_ITEM CSL_CITATION {"citationID":"JNgdDtfX","properties":{"formattedCitation":"\\super 1\\nosupersub{}","plainCitation":"1","noteIndex":0},"citationItems":[{"id":25,"uris":["http://zotero.org/users/local/JZClHNIm/items/PC3ZCMZQ","http://zotero.org/users/16227889/items/PC3ZCMZQ"],"itemData":{"id":25,"type":"article-journal","abstract":"Rheumatoid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S"}],"issued":{"date-parts":[["2023",2]]}}}],"schema":"https://github.com/citation-style-language/schema/raw/master/csl-citation.json"} </w:instrText>
      </w:r>
      <w:r w:rsidR="001849D4">
        <w:fldChar w:fldCharType="separate"/>
      </w:r>
      <w:r w:rsidR="001849D4" w:rsidRPr="001849D4">
        <w:rPr>
          <w:vertAlign w:val="superscript"/>
        </w:rPr>
        <w:t>1</w:t>
      </w:r>
      <w:r w:rsidR="001849D4">
        <w:fldChar w:fldCharType="end"/>
      </w:r>
      <w:del w:id="18" w:author="Liu, Cong" w:date="2025-01-08T09:32:00Z" w16du:dateUtc="2025-01-08T17:32:00Z">
        <w:r w:rsidDel="001849D4">
          <w:fldChar w:fldCharType="begin"/>
        </w:r>
        <w:r w:rsidDel="001849D4">
          <w:delInstrText>HYPERLINK "https://paperpile.com/c/ccxovd/O92d5" \h</w:delInstrText>
        </w:r>
        <w:r w:rsidDel="001849D4">
          <w:fldChar w:fldCharType="separate"/>
        </w:r>
        <w:r w:rsidDel="001849D4">
          <w:rPr>
            <w:color w:val="000000"/>
            <w:vertAlign w:val="superscript"/>
          </w:rPr>
          <w:delText>1</w:delText>
        </w:r>
        <w:r w:rsidDel="001849D4">
          <w:fldChar w:fldCharType="end"/>
        </w:r>
      </w:del>
      <w:r>
        <w:t xml:space="preserve">. Thus, the clinical </w:t>
      </w:r>
      <w:ins w:id="19" w:author="Firestein, Gary" w:date="2024-12-26T09:42:00Z" w16du:dateUtc="2024-12-26T17:42:00Z">
        <w:r w:rsidR="00B741C7">
          <w:t xml:space="preserve">progression to and the </w:t>
        </w:r>
      </w:ins>
      <w:r>
        <w:t>phenotype of RA would be defined by a specific transcriptional program that orchestrates pro-inflammatory signals driving synovitis. Importantly, rheumatoid inflammation can arise from a diverse array of cell types in this model, which explains the variable response of RA and at-risk individuals to targeted therapies.</w:t>
      </w:r>
      <w:ins w:id="20" w:author="Firestein, Gary" w:date="2024-12-26T09:42:00Z" w16du:dateUtc="2024-12-26T17:42:00Z">
        <w:r w:rsidR="00B741C7">
          <w:t xml:space="preserve"> This study is distinct from </w:t>
        </w:r>
      </w:ins>
      <w:ins w:id="21" w:author="Firestein, Gary" w:date="2024-12-26T09:43:00Z" w16du:dateUtc="2024-12-26T17:43:00Z">
        <w:r w:rsidR="00B741C7">
          <w:t>previous studies because it focused on defining pathways prior to onset of RA</w:t>
        </w:r>
      </w:ins>
      <w:ins w:id="22" w:author="Firestein, Gary" w:date="2024-12-26T09:44:00Z" w16du:dateUtc="2024-12-26T17:44:00Z">
        <w:r w:rsidR="00B741C7">
          <w:t xml:space="preserve"> as opposed to </w:t>
        </w:r>
        <w:r w:rsidR="00B741C7">
          <w:lastRenderedPageBreak/>
          <w:t>longstanding established RA</w:t>
        </w:r>
      </w:ins>
      <w:r w:rsidR="00B20934">
        <w:fldChar w:fldCharType="begin"/>
      </w:r>
      <w:r w:rsidR="003B593D">
        <w:instrText xml:space="preserve"> ADDIN ZOTERO_ITEM CSL_CITATION {"citationID":"pD1aPi7G","properties":{"formattedCitation":"\\super 9\\uc0\\u8211{}11\\nosupersub{}","plainCitation":"9–11","noteIndex":0},"citationItems":[{"id":11,"uris":["http://zotero.org/users/local/JZClHNIm/items/6RBF4GLL","http://zotero.org/users/16227889/items/6RBF4GLL"],"itemData":{"id":11,"type":"article-journal","abstract":"Synovial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B20934">
        <w:fldChar w:fldCharType="separate"/>
      </w:r>
      <w:r w:rsidR="00B20934" w:rsidRPr="00B20934">
        <w:rPr>
          <w:vertAlign w:val="superscript"/>
        </w:rPr>
        <w:t>9–11</w:t>
      </w:r>
      <w:r w:rsidR="00B20934">
        <w:fldChar w:fldCharType="end"/>
      </w:r>
      <w:ins w:id="23" w:author="Firestein, Gary" w:date="2024-12-26T09:44:00Z" w16du:dateUtc="2024-12-26T17:44:00Z">
        <w:del w:id="24" w:author="Liu, Cong" w:date="2025-01-08T09:47:00Z" w16du:dateUtc="2025-01-08T17:47:00Z">
          <w:r w:rsidR="000669AE" w:rsidDel="00B20934">
            <w:delText xml:space="preserve"> (</w:delText>
          </w:r>
          <w:r w:rsidR="000669AE" w:rsidRPr="00056ABD" w:rsidDel="00B20934">
            <w:rPr>
              <w:highlight w:val="yellow"/>
              <w:rPrChange w:id="25" w:author="Firestein, Gary" w:date="2024-12-26T09:44:00Z" w16du:dateUtc="2024-12-26T17:44:00Z">
                <w:rPr/>
              </w:rPrChange>
            </w:rPr>
            <w:delText>REFS</w:delText>
          </w:r>
          <w:r w:rsidR="000669AE" w:rsidDel="00B20934">
            <w:delText>)</w:delText>
          </w:r>
        </w:del>
      </w:ins>
      <w:ins w:id="26" w:author="Firestein, Gary" w:date="2024-12-26T09:43:00Z" w16du:dateUtc="2024-12-26T17:43:00Z">
        <w:r w:rsidR="00B741C7">
          <w:t>, which necessitated analysis of peripheral blood cells because synovial tissue is generally not a</w:t>
        </w:r>
      </w:ins>
      <w:ins w:id="27" w:author="Firestein, Gary" w:date="2024-12-26T09:44:00Z" w16du:dateUtc="2024-12-26T17:44:00Z">
        <w:r w:rsidR="00B741C7">
          <w:t>ccessible in at risk individuals.</w:t>
        </w:r>
      </w:ins>
    </w:p>
    <w:p w14:paraId="1AD5A32E" w14:textId="77777777" w:rsidR="006F371C" w:rsidRDefault="006F371C">
      <w:pPr>
        <w:spacing w:line="360" w:lineRule="auto"/>
      </w:pPr>
    </w:p>
    <w:p w14:paraId="10E1CD18" w14:textId="20F07BF2" w:rsidR="006F371C" w:rsidRDefault="003C3B5E">
      <w:pPr>
        <w:spacing w:line="360" w:lineRule="auto"/>
      </w:pPr>
      <w:r>
        <w:t>To test this hypothesis and identify the pathways and cell types that predispose to developing RA, the Allen Institute for Immunology-UCSD-CU Transition to Rheumatoid Arthritis Project (ALTRA) identified at-risk individuals with elevated ACPAs. Along with early RA patients and controls, we evaluated peripheral blood mononuclear cells (PBMCs) using single cell technologies to define the transcriptome and chromatin accessibility. We then used a novel integrative analysis tool to determine whether there is a common set of drivers that can induce aberrant immunity. A distinctive TF signature was discovered that was enriched in peripheral blood immune cells of early RA and at-risk individuals. These signature TFs regulate key pathogenic processes in RA, including SUMOylation, RUNX2, YAP1, NOTCH3, and β-Catenin Pathways. Unexpectedly, this signature was identified in multiple cell types, including T cells, B cells, and monocytes, and the pattern of cell type involvement varied among the at-risk and early RA participants. We next performed cell-cell communication (CCC) analysis and found that any lineage displaying this RA TF signature can deliver overlapping sets of pro-inflammatory mediators to receiver cells that could orchestrate synovial inflammation. Importantly, composition of the signature cell types was highly variable between individuals. This diversity might contribute to highly variable clinical responses to targeted therapeutics in RA patients. Our approach holds promise for understanding distinct causal mechanisms in RA during the at-risk stage, improving risk stratification for future RA, and individualizing prevention and treatment strategies.</w:t>
      </w:r>
    </w:p>
    <w:p w14:paraId="4185B9BB" w14:textId="77777777" w:rsidR="006F371C" w:rsidRDefault="006F371C">
      <w:pPr>
        <w:spacing w:line="360" w:lineRule="auto"/>
      </w:pPr>
    </w:p>
    <w:p w14:paraId="4233149F" w14:textId="77777777" w:rsidR="006F371C" w:rsidRDefault="003C3B5E">
      <w:pPr>
        <w:pStyle w:val="Heading3"/>
        <w:spacing w:line="360" w:lineRule="auto"/>
      </w:pPr>
      <w:r>
        <w:t>Results</w:t>
      </w:r>
    </w:p>
    <w:p w14:paraId="3CAB01DC" w14:textId="77777777" w:rsidR="006F371C" w:rsidRDefault="006F371C">
      <w:pPr>
        <w:spacing w:line="360" w:lineRule="auto"/>
      </w:pPr>
    </w:p>
    <w:p w14:paraId="0773368F" w14:textId="77777777" w:rsidR="006F371C" w:rsidRDefault="003C3B5E">
      <w:pPr>
        <w:pStyle w:val="Heading4"/>
        <w:keepNext w:val="0"/>
        <w:keepLines w:val="0"/>
        <w:spacing w:before="0" w:after="0" w:line="360" w:lineRule="auto"/>
      </w:pPr>
      <w:r>
        <w:t>Integrative single cell analysis reveals cell types in At-Risk/ERA and CON individuals</w:t>
      </w:r>
    </w:p>
    <w:p w14:paraId="6A00B30F" w14:textId="188078EF" w:rsidR="006F371C" w:rsidRDefault="003C3B5E">
      <w:pPr>
        <w:spacing w:line="360" w:lineRule="auto"/>
      </w:pPr>
      <w:r>
        <w:t>Peripheral blood mononuclear cells (PBMCs) were obtained from 26 ACPA positive (At-Risk) and 6 early RA (ERA) and 35 age and sex-matched</w:t>
      </w:r>
      <w:r w:rsidR="008E2937">
        <w:t xml:space="preserve"> </w:t>
      </w:r>
      <w:r>
        <w:t>controls (CON) and subjected to scATAC-seq and scRNA-seq (</w:t>
      </w:r>
      <w:r>
        <w:rPr>
          <w:b/>
        </w:rPr>
        <w:t xml:space="preserve">Fig. 1A, Supplementary Table </w:t>
      </w:r>
      <w:ins w:id="28" w:author="Liu, Cong" w:date="2024-12-22T11:29:00Z" w16du:dateUtc="2024-12-22T19:29:00Z">
        <w:r w:rsidR="00D45960">
          <w:rPr>
            <w:b/>
          </w:rPr>
          <w:t>S</w:t>
        </w:r>
      </w:ins>
      <w:r>
        <w:rPr>
          <w:b/>
        </w:rPr>
        <w:t>1</w:t>
      </w:r>
      <w:r>
        <w:t>). These data were used to assign each cell to a cell type with Latent Semantic Indexing (LSI) and Principal Component Analysis (PCA) to reduce the dimensionality of the scATAC-seq and scRNA-seq count matrices, respectively. Nearest neighbor graphs in reduced dimensions were built to identify clusters of cells. Uniform Manifold Approximation and Projection (UMAP) was then used to visualize the single cells in reduced dimension space (</w:t>
      </w:r>
      <w:r>
        <w:rPr>
          <w:b/>
        </w:rPr>
        <w:t>Fig. 1B</w:t>
      </w:r>
      <w:del w:id="29" w:author="Liu, Cong" w:date="2024-12-27T11:06:00Z" w16du:dateUtc="2024-12-27T19:06:00Z">
        <w:r w:rsidDel="00AB5A20">
          <w:rPr>
            <w:b/>
          </w:rPr>
          <w:delText>; Supplementary Fig. S1</w:delText>
        </w:r>
      </w:del>
      <w:del w:id="30" w:author="Liu, Cong" w:date="2024-12-22T20:00:00Z" w16du:dateUtc="2024-12-23T04:00:00Z">
        <w:r w:rsidDel="007263FD">
          <w:rPr>
            <w:b/>
          </w:rPr>
          <w:delText>A</w:delText>
        </w:r>
      </w:del>
      <w:r>
        <w:t>).</w:t>
      </w:r>
      <w:ins w:id="31" w:author="Liu, Cong" w:date="2024-12-27T11:05:00Z" w16du:dateUtc="2024-12-27T19:05:00Z">
        <w:r w:rsidR="00AB5A20">
          <w:t xml:space="preserve"> Both scRNA-seq and scATAC-seq cells are diffused evenly </w:t>
        </w:r>
        <w:r w:rsidR="00AB5A20">
          <w:lastRenderedPageBreak/>
          <w:t>across the sample space, demonstrating a good integration across samples</w:t>
        </w:r>
        <w:r w:rsidR="00AB5A20">
          <w:rPr>
            <w:b/>
          </w:rPr>
          <w:t xml:space="preserve"> </w:t>
        </w:r>
        <w:r w:rsidR="00AB5A20" w:rsidRPr="00AB5A20">
          <w:rPr>
            <w:bCs/>
            <w:rPrChange w:id="32" w:author="Liu, Cong" w:date="2024-12-27T11:06:00Z" w16du:dateUtc="2024-12-27T19:06:00Z">
              <w:rPr>
                <w:b/>
              </w:rPr>
            </w:rPrChange>
          </w:rPr>
          <w:t>without batch effect</w:t>
        </w:r>
      </w:ins>
      <w:ins w:id="33" w:author="Liu, Cong" w:date="2024-12-27T11:06:00Z" w16du:dateUtc="2024-12-27T19:06:00Z">
        <w:r w:rsidR="00AB5A20">
          <w:t xml:space="preserve"> (</w:t>
        </w:r>
        <w:r w:rsidR="00AB5A20">
          <w:rPr>
            <w:b/>
          </w:rPr>
          <w:t>Supplementary Fig. S1B, D</w:t>
        </w:r>
        <w:r w:rsidR="00AB5A20">
          <w:t>)</w:t>
        </w:r>
      </w:ins>
      <w:ins w:id="34" w:author="Liu, Cong" w:date="2024-12-27T11:05:00Z" w16du:dateUtc="2024-12-27T19:05:00Z">
        <w:r w:rsidR="00AB5A20">
          <w:t>.</w:t>
        </w:r>
      </w:ins>
    </w:p>
    <w:p w14:paraId="37E23F9C" w14:textId="77777777" w:rsidR="006F371C" w:rsidRDefault="006F371C">
      <w:pPr>
        <w:spacing w:line="360" w:lineRule="auto"/>
      </w:pPr>
    </w:p>
    <w:p w14:paraId="7DAF127E" w14:textId="5F8AD203" w:rsidR="006F371C" w:rsidRDefault="003C3B5E">
      <w:pPr>
        <w:spacing w:line="360" w:lineRule="auto"/>
      </w:pPr>
      <w:r>
        <w:t>To integrate scRNA-seq and scATAC-seq for cell type, each cell in the scATAC-seq space was assigned a predicted gene expression profile from the cell in the scRNA-seq that was most similar. Cells from scRNA-seq and scATAC-seq were then clustered in the same co-embedding space for each sample (</w:t>
      </w:r>
      <w:r>
        <w:rPr>
          <w:b/>
        </w:rPr>
        <w:t>Fig. 1C</w:t>
      </w:r>
      <w:del w:id="35" w:author="Liu, Cong" w:date="2024-12-22T20:00:00Z" w16du:dateUtc="2024-12-23T04:00:00Z">
        <w:r w:rsidDel="00C45555">
          <w:rPr>
            <w:b/>
          </w:rPr>
          <w:delText>; Supplementary Fig. S1B</w:delText>
        </w:r>
      </w:del>
      <w:r>
        <w:t>). Each co-embedded cluster was treated as a pseudo-bulk cluster by summing gene counts from all the scRNA-seq cells and aggregating the raw scATAC-seq peaks. The annotation was defined by the cell type that occurs most frequently in the cluster. In total, 161</w:t>
      </w:r>
      <w:ins w:id="36" w:author="Liu, Cong" w:date="2024-11-17T11:25:00Z" w16du:dateUtc="2024-11-17T19:25:00Z">
        <w:r w:rsidR="00AE18B2">
          <w:t>0</w:t>
        </w:r>
      </w:ins>
      <w:del w:id="37" w:author="Liu, Cong" w:date="2024-11-17T11:25:00Z" w16du:dateUtc="2024-11-17T19:25:00Z">
        <w:r w:rsidDel="00AE18B2">
          <w:delText>3</w:delText>
        </w:r>
      </w:del>
      <w:r>
        <w:t xml:space="preserve"> pseudo-bulk clusters were retained in the final dataset, which included 70</w:t>
      </w:r>
      <w:ins w:id="38" w:author="Liu, Cong" w:date="2024-11-17T11:33:00Z" w16du:dateUtc="2024-11-17T19:33:00Z">
        <w:r w:rsidR="00AE18B2">
          <w:t>3</w:t>
        </w:r>
      </w:ins>
      <w:del w:id="39" w:author="Liu, Cong" w:date="2024-11-17T11:33:00Z" w16du:dateUtc="2024-11-17T19:33:00Z">
        <w:r w:rsidDel="00AE18B2">
          <w:delText>4</w:delText>
        </w:r>
      </w:del>
      <w:r>
        <w:t>,</w:t>
      </w:r>
      <w:ins w:id="40" w:author="Liu, Cong" w:date="2024-11-17T11:33:00Z" w16du:dateUtc="2024-11-17T19:33:00Z">
        <w:r w:rsidR="00AE18B2">
          <w:t>701</w:t>
        </w:r>
      </w:ins>
      <w:del w:id="41" w:author="Liu, Cong" w:date="2024-11-17T11:33:00Z" w16du:dateUtc="2024-11-17T19:33:00Z">
        <w:r w:rsidDel="00AE18B2">
          <w:delText>417</w:delText>
        </w:r>
      </w:del>
      <w:r>
        <w:t xml:space="preserve"> scRNA-seq cells and 93</w:t>
      </w:r>
      <w:ins w:id="42" w:author="Liu, Cong" w:date="2024-11-17T11:33:00Z" w16du:dateUtc="2024-11-17T19:33:00Z">
        <w:r w:rsidR="00AE18B2">
          <w:t>2</w:t>
        </w:r>
      </w:ins>
      <w:del w:id="43" w:author="Liu, Cong" w:date="2024-11-17T11:33:00Z" w16du:dateUtc="2024-11-17T19:33:00Z">
        <w:r w:rsidDel="00AE18B2">
          <w:delText>1</w:delText>
        </w:r>
      </w:del>
      <w:r>
        <w:t>,</w:t>
      </w:r>
      <w:ins w:id="44" w:author="Liu, Cong" w:date="2024-11-17T11:33:00Z" w16du:dateUtc="2024-11-17T19:33:00Z">
        <w:r w:rsidR="00AE18B2">
          <w:t>986</w:t>
        </w:r>
      </w:ins>
      <w:del w:id="45" w:author="Liu, Cong" w:date="2024-11-17T11:33:00Z" w16du:dateUtc="2024-11-17T19:33:00Z">
        <w:r w:rsidDel="00AE18B2">
          <w:delText>855</w:delText>
        </w:r>
      </w:del>
      <w:r>
        <w:t xml:space="preserve"> scATAC-seq cells, or 1,636,</w:t>
      </w:r>
      <w:ins w:id="46" w:author="Liu, Cong" w:date="2024-11-17T11:34:00Z" w16du:dateUtc="2024-11-17T19:34:00Z">
        <w:r w:rsidR="00AE18B2">
          <w:t>687</w:t>
        </w:r>
      </w:ins>
      <w:del w:id="47" w:author="Liu, Cong" w:date="2024-11-17T11:34:00Z" w16du:dateUtc="2024-11-17T19:34:00Z">
        <w:r w:rsidDel="00AE18B2">
          <w:delText>272</w:delText>
        </w:r>
      </w:del>
      <w:r>
        <w:t xml:space="preserve"> cells from 67 samples (median: 25</w:t>
      </w:r>
      <w:ins w:id="48" w:author="Liu, Cong" w:date="2024-11-17T11:38:00Z" w16du:dateUtc="2024-11-17T19:38:00Z">
        <w:r w:rsidR="008F35FF">
          <w:t>194</w:t>
        </w:r>
      </w:ins>
      <w:del w:id="49" w:author="Liu, Cong" w:date="2024-11-17T11:38:00Z" w16du:dateUtc="2024-11-17T19:38:00Z">
        <w:r w:rsidDel="008F35FF">
          <w:delText>272</w:delText>
        </w:r>
      </w:del>
      <w:r>
        <w:t xml:space="preserve"> cells/sample, 7</w:t>
      </w:r>
      <w:ins w:id="50" w:author="Liu, Cong" w:date="2024-11-17T11:37:00Z" w16du:dateUtc="2024-11-17T19:37:00Z">
        <w:r w:rsidR="008F35FF">
          <w:t>67</w:t>
        </w:r>
      </w:ins>
      <w:del w:id="51" w:author="Liu, Cong" w:date="2024-11-17T11:37:00Z" w16du:dateUtc="2024-11-17T19:37:00Z">
        <w:r w:rsidDel="008F35FF">
          <w:delText>34</w:delText>
        </w:r>
      </w:del>
      <w:r>
        <w:t xml:space="preserve"> cells/cluster)</w:t>
      </w:r>
      <w:ins w:id="52" w:author="Liu, Cong" w:date="2024-12-21T12:16:00Z" w16du:dateUtc="2024-12-21T20:16:00Z">
        <w:r w:rsidR="00211769">
          <w:t xml:space="preserve"> after quality control</w:t>
        </w:r>
      </w:ins>
      <w:r>
        <w:t xml:space="preserve"> (</w:t>
      </w:r>
      <w:r>
        <w:rPr>
          <w:b/>
        </w:rPr>
        <w:t xml:space="preserve">Supplementary Table </w:t>
      </w:r>
      <w:ins w:id="53" w:author="Liu, Cong" w:date="2024-12-22T11:29:00Z" w16du:dateUtc="2024-12-22T19:29:00Z">
        <w:r w:rsidR="00D45960">
          <w:rPr>
            <w:b/>
          </w:rPr>
          <w:t>S</w:t>
        </w:r>
      </w:ins>
      <w:r>
        <w:rPr>
          <w:b/>
        </w:rPr>
        <w:t>2</w:t>
      </w:r>
      <w:r>
        <w:t xml:space="preserve">). </w:t>
      </w:r>
    </w:p>
    <w:p w14:paraId="40656F46" w14:textId="77777777" w:rsidR="006F371C" w:rsidRDefault="006F371C">
      <w:pPr>
        <w:spacing w:line="360" w:lineRule="auto"/>
      </w:pPr>
    </w:p>
    <w:p w14:paraId="0E6AA1E1" w14:textId="2E7F3517" w:rsidR="006F371C" w:rsidRDefault="003C3B5E">
      <w:pPr>
        <w:spacing w:line="360" w:lineRule="auto"/>
        <w:rPr>
          <w:rFonts w:ascii="Times New Roman" w:eastAsia="Times New Roman" w:hAnsi="Times New Roman" w:cs="Times New Roman"/>
        </w:rPr>
      </w:pPr>
      <w:r>
        <w:t>The cells were assigned to 2</w:t>
      </w:r>
      <w:ins w:id="54" w:author="Liu, Cong" w:date="2024-11-17T11:39:00Z" w16du:dateUtc="2024-11-17T19:39:00Z">
        <w:r w:rsidR="00B7175A">
          <w:t>2</w:t>
        </w:r>
      </w:ins>
      <w:del w:id="55" w:author="Liu, Cong" w:date="2024-11-17T11:39:00Z" w16du:dateUtc="2024-11-17T19:39:00Z">
        <w:r w:rsidDel="00B7175A">
          <w:delText>1</w:delText>
        </w:r>
      </w:del>
      <w:r>
        <w:t xml:space="preserve"> fine-grain transcriptional cell type for each sample (</w:t>
      </w:r>
      <w:r>
        <w:rPr>
          <w:b/>
        </w:rPr>
        <w:t xml:space="preserve">Supplementary Table </w:t>
      </w:r>
      <w:ins w:id="56" w:author="Liu, Cong" w:date="2024-12-22T11:29:00Z" w16du:dateUtc="2024-12-22T19:29:00Z">
        <w:r w:rsidR="00D45960">
          <w:rPr>
            <w:b/>
          </w:rPr>
          <w:t>S</w:t>
        </w:r>
      </w:ins>
      <w:r>
        <w:rPr>
          <w:b/>
        </w:rPr>
        <w:t>3</w:t>
      </w:r>
      <w:r>
        <w:t xml:space="preserve">). </w:t>
      </w:r>
      <w:del w:id="57" w:author="Liu, Cong" w:date="2024-11-17T11:54:00Z" w16du:dateUtc="2024-11-17T19:54:00Z">
        <w:r w:rsidDel="00A6639A">
          <w:delText xml:space="preserve">Eleven </w:delText>
        </w:r>
      </w:del>
      <w:ins w:id="58" w:author="Liu, Cong" w:date="2024-11-17T11:54:00Z" w16du:dateUtc="2024-11-17T19:54:00Z">
        <w:r w:rsidR="00A6639A">
          <w:t xml:space="preserve">Thirteen </w:t>
        </w:r>
      </w:ins>
      <w:r>
        <w:t xml:space="preserve">major cell types, including B memory cells, </w:t>
      </w:r>
      <w:ins w:id="59" w:author="Liu, Cong" w:date="2024-11-17T11:55:00Z" w16du:dateUtc="2024-11-17T19:55:00Z">
        <w:r w:rsidR="004938C9">
          <w:t xml:space="preserve">B intermediate cells, </w:t>
        </w:r>
      </w:ins>
      <w:r>
        <w:t>B naive cells, CD14 monocytes (CD14 Mono), CD16 monocytes (CD16 Mono), CD4 naive T cells (CD4 Τ Naive), central memory CD4 T cells (CD4 TCM), CD8 naive T cells (CD8 Τ Naive), effector memory CD8 T cells (CD8 TEM), mucosal-associated invariant T cells (MAIT cells), natural killer cells (NK),</w:t>
      </w:r>
      <w:ins w:id="60" w:author="Liu, Cong" w:date="2024-11-17T11:56:00Z" w16du:dateUtc="2024-11-17T19:56:00Z">
        <w:r w:rsidR="004938C9">
          <w:t xml:space="preserve"> CD56</w:t>
        </w:r>
      </w:ins>
      <w:ins w:id="61" w:author="Liu, Cong" w:date="2024-11-17T11:57:00Z" w16du:dateUtc="2024-11-17T19:57:00Z">
        <w:r w:rsidR="004C19B7">
          <w:t xml:space="preserve"> </w:t>
        </w:r>
        <w:del w:id="62" w:author="Firestein, Gary" w:date="2024-12-26T09:45:00Z" w16du:dateUtc="2024-12-26T17:45:00Z">
          <w:r w:rsidR="004C19B7" w:rsidDel="00CD1BA9">
            <w:delText>birght</w:delText>
          </w:r>
        </w:del>
      </w:ins>
      <w:ins w:id="63" w:author="Firestein, Gary" w:date="2024-12-26T09:45:00Z" w16du:dateUtc="2024-12-26T17:45:00Z">
        <w:r w:rsidR="00CD1BA9">
          <w:t>bright</w:t>
        </w:r>
      </w:ins>
      <w:ins w:id="64" w:author="Liu, Cong" w:date="2024-11-17T11:56:00Z" w16du:dateUtc="2024-11-17T19:56:00Z">
        <w:r w:rsidR="004938C9">
          <w:t xml:space="preserve"> natural killer cells (NK_CD56bright)</w:t>
        </w:r>
      </w:ins>
      <w:r>
        <w:t xml:space="preserve"> and regulatory T cells (Treg), accounted for &gt; 9</w:t>
      </w:r>
      <w:ins w:id="65" w:author="Liu, Cong" w:date="2024-11-17T11:55:00Z" w16du:dateUtc="2024-11-17T19:55:00Z">
        <w:r w:rsidR="004938C9">
          <w:t>9</w:t>
        </w:r>
      </w:ins>
      <w:del w:id="66" w:author="Liu, Cong" w:date="2024-11-17T11:55:00Z" w16du:dateUtc="2024-11-17T19:55:00Z">
        <w:r w:rsidDel="004938C9">
          <w:delText>5</w:delText>
        </w:r>
      </w:del>
      <w:r>
        <w:t>% of total cells and had a sufficient number of cells for subsequent analysis (</w:t>
      </w:r>
      <w:r>
        <w:rPr>
          <w:b/>
        </w:rPr>
        <w:t>Fig. 1D</w:t>
      </w:r>
      <w:r>
        <w:t xml:space="preserve">). Two subtypes of CD4 T cells (CD4 Τ Naive and CD4 TCM) were the most abundant cell type among all 3 cohorts of PBMC samples with &gt;20% of total cells on average. </w:t>
      </w:r>
      <w:ins w:id="67" w:author="Liu, Cong" w:date="2024-11-17T20:37:00Z" w16du:dateUtc="2024-11-18T04:37:00Z">
        <w:r w:rsidR="001C451F">
          <w:t xml:space="preserve">B intermediate cells, </w:t>
        </w:r>
      </w:ins>
      <w:r>
        <w:t xml:space="preserve">B memory cells, CD16 Mono, </w:t>
      </w:r>
      <w:del w:id="68" w:author="Liu, Cong" w:date="2024-11-17T20:37:00Z" w16du:dateUtc="2024-11-18T04:37:00Z">
        <w:r w:rsidDel="001C451F">
          <w:delText>MAIT</w:delText>
        </w:r>
      </w:del>
      <w:ins w:id="69" w:author="Liu, Cong" w:date="2024-11-17T20:37:00Z" w16du:dateUtc="2024-11-18T04:37:00Z">
        <w:r w:rsidR="001C451F">
          <w:t>NK_CD56bright</w:t>
        </w:r>
      </w:ins>
      <w:r>
        <w:t>, and Treg cells were relatively rare cell subsets with each comprising &lt;</w:t>
      </w:r>
      <w:ins w:id="70" w:author="Liu, Cong" w:date="2024-11-17T20:37:00Z" w16du:dateUtc="2024-11-18T04:37:00Z">
        <w:r w:rsidR="001C451F">
          <w:t>2</w:t>
        </w:r>
      </w:ins>
      <w:del w:id="71" w:author="Liu, Cong" w:date="2024-11-17T20:36:00Z" w16du:dateUtc="2024-11-18T04:36:00Z">
        <w:r w:rsidDel="001C451F">
          <w:delText>5</w:delText>
        </w:r>
      </w:del>
      <w:r>
        <w:t xml:space="preserve">% of total cells. The cell types showed similar distribution across At-Risk, ERA and CON groups except for </w:t>
      </w:r>
      <w:del w:id="72" w:author="Liu, Cong" w:date="2024-11-17T20:39:00Z" w16du:dateUtc="2024-11-18T04:39:00Z">
        <w:r w:rsidDel="001C451F">
          <w:delText>NK</w:delText>
        </w:r>
      </w:del>
      <w:ins w:id="73" w:author="Liu, Cong" w:date="2024-11-17T20:39:00Z" w16du:dateUtc="2024-11-18T04:39:00Z">
        <w:r w:rsidR="001C451F">
          <w:t xml:space="preserve">B </w:t>
        </w:r>
      </w:ins>
      <w:ins w:id="74" w:author="Liu, Cong" w:date="2024-12-19T12:51:00Z" w16du:dateUtc="2024-12-19T20:51:00Z">
        <w:r w:rsidR="002D77B8">
          <w:t>intermediate</w:t>
        </w:r>
      </w:ins>
      <w:ins w:id="75" w:author="Liu, Cong" w:date="2024-11-17T20:50:00Z" w16du:dateUtc="2024-11-18T04:50:00Z">
        <w:r w:rsidR="00413688">
          <w:t xml:space="preserve">, </w:t>
        </w:r>
      </w:ins>
      <w:ins w:id="76" w:author="Liu, Cong" w:date="2024-12-19T12:52:00Z" w16du:dateUtc="2024-12-19T20:52:00Z">
        <w:r w:rsidR="002D77B8">
          <w:t>B memory</w:t>
        </w:r>
      </w:ins>
      <w:ins w:id="77" w:author="Liu, Cong" w:date="2024-11-17T20:50:00Z" w16du:dateUtc="2024-11-18T04:50:00Z">
        <w:r w:rsidR="00413688">
          <w:t xml:space="preserve">, and </w:t>
        </w:r>
      </w:ins>
      <w:ins w:id="78" w:author="Liu, Cong" w:date="2024-12-19T12:52:00Z" w16du:dateUtc="2024-12-19T20:52:00Z">
        <w:r w:rsidR="002D77B8">
          <w:t>NK_CD56bright</w:t>
        </w:r>
      </w:ins>
      <w:r>
        <w:t xml:space="preserve">, which </w:t>
      </w:r>
      <w:del w:id="79" w:author="Liu, Cong" w:date="2024-11-17T20:47:00Z" w16du:dateUtc="2024-11-18T04:47:00Z">
        <w:r w:rsidDel="00ED29D4">
          <w:delText xml:space="preserve">was </w:delText>
        </w:r>
      </w:del>
      <w:ins w:id="80" w:author="Liu, Cong" w:date="2024-11-17T20:47:00Z" w16du:dateUtc="2024-11-18T04:47:00Z">
        <w:r w:rsidR="00ED29D4">
          <w:t xml:space="preserve">were </w:t>
        </w:r>
      </w:ins>
      <w:r>
        <w:t xml:space="preserve">modestly higher in </w:t>
      </w:r>
      <w:del w:id="81" w:author="Liu, Cong" w:date="2024-11-17T20:39:00Z" w16du:dateUtc="2024-11-18T04:39:00Z">
        <w:r w:rsidDel="001C451F">
          <w:delText xml:space="preserve">ERA </w:delText>
        </w:r>
      </w:del>
      <w:ins w:id="82" w:author="Liu, Cong" w:date="2024-11-17T20:39:00Z" w16du:dateUtc="2024-11-18T04:39:00Z">
        <w:r w:rsidR="001C451F">
          <w:t xml:space="preserve">At-Risk </w:t>
        </w:r>
      </w:ins>
      <w:r>
        <w:t>compared to two other groups (</w:t>
      </w:r>
      <w:ins w:id="83" w:author="Liu, Cong" w:date="2024-12-19T12:53:00Z" w16du:dateUtc="2024-12-19T20:53:00Z">
        <w:r w:rsidR="002D77B8">
          <w:t xml:space="preserve">Centered Log-Ratio transformation followed by </w:t>
        </w:r>
      </w:ins>
      <w:r>
        <w:t>Kruskal-Wallis H test, p-value = 0.</w:t>
      </w:r>
      <w:del w:id="84" w:author="Liu, Cong" w:date="2024-12-19T12:52:00Z" w16du:dateUtc="2024-12-19T20:52:00Z">
        <w:r w:rsidDel="002D77B8">
          <w:delText>0</w:delText>
        </w:r>
      </w:del>
      <w:del w:id="85" w:author="Liu, Cong" w:date="2024-11-17T20:39:00Z" w16du:dateUtc="2024-11-18T04:39:00Z">
        <w:r w:rsidDel="001C451F">
          <w:delText>3</w:delText>
        </w:r>
      </w:del>
      <w:r>
        <w:t>1</w:t>
      </w:r>
      <w:ins w:id="86" w:author="Liu, Cong" w:date="2024-11-17T20:50:00Z" w16du:dateUtc="2024-11-18T04:50:00Z">
        <w:r w:rsidR="00413688">
          <w:t xml:space="preserve">, </w:t>
        </w:r>
      </w:ins>
      <w:ins w:id="87" w:author="Liu, Cong" w:date="2024-11-17T20:48:00Z" w16du:dateUtc="2024-11-18T04:48:00Z">
        <w:r w:rsidR="00ED29D4">
          <w:t>0.</w:t>
        </w:r>
      </w:ins>
      <w:ins w:id="88" w:author="Liu, Cong" w:date="2024-12-19T12:53:00Z" w16du:dateUtc="2024-12-19T20:53:00Z">
        <w:r w:rsidR="002D77B8">
          <w:t>04</w:t>
        </w:r>
      </w:ins>
      <w:ins w:id="89" w:author="Liu, Cong" w:date="2024-11-17T20:50:00Z" w16du:dateUtc="2024-11-18T04:50:00Z">
        <w:r w:rsidR="00F1048E">
          <w:t>,</w:t>
        </w:r>
        <w:r w:rsidR="00236B46">
          <w:t xml:space="preserve"> and</w:t>
        </w:r>
        <w:r w:rsidR="00413688">
          <w:t xml:space="preserve"> 0.</w:t>
        </w:r>
      </w:ins>
      <w:ins w:id="90" w:author="Liu, Cong" w:date="2024-12-19T12:53:00Z" w16du:dateUtc="2024-12-19T20:53:00Z">
        <w:r w:rsidR="002D77B8">
          <w:t>08</w:t>
        </w:r>
      </w:ins>
      <w:ins w:id="91" w:author="Liu, Cong" w:date="2024-11-17T20:48:00Z" w16du:dateUtc="2024-11-18T04:48:00Z">
        <w:r w:rsidR="00ED29D4">
          <w:t xml:space="preserve"> respectively</w:t>
        </w:r>
      </w:ins>
      <w:ins w:id="92" w:author="Liu, Cong" w:date="2024-11-17T20:50:00Z" w16du:dateUtc="2024-11-18T04:50:00Z">
        <w:r w:rsidR="00413688">
          <w:t>)</w:t>
        </w:r>
      </w:ins>
      <w:del w:id="93" w:author="Liu, Cong" w:date="2024-11-17T20:50:00Z" w16du:dateUtc="2024-11-18T04:50:00Z">
        <w:r w:rsidDel="00413688">
          <w:delText>)</w:delText>
        </w:r>
      </w:del>
      <w:r>
        <w:t xml:space="preserve"> (</w:t>
      </w:r>
      <w:r>
        <w:rPr>
          <w:b/>
        </w:rPr>
        <w:t>Fig. 1E</w:t>
      </w:r>
      <w:r>
        <w:t>). We then calculated the cluster purity as the percentage of the cells of most abundant cell type for all the 161</w:t>
      </w:r>
      <w:ins w:id="94" w:author="Liu, Cong" w:date="2024-11-17T20:51:00Z" w16du:dateUtc="2024-11-18T04:51:00Z">
        <w:r w:rsidR="00AD2490">
          <w:t>0</w:t>
        </w:r>
      </w:ins>
      <w:del w:id="95" w:author="Liu, Cong" w:date="2024-11-17T20:51:00Z" w16du:dateUtc="2024-11-18T04:51:00Z">
        <w:r w:rsidDel="00AD2490">
          <w:delText>3</w:delText>
        </w:r>
      </w:del>
      <w:r>
        <w:t xml:space="preserve"> clusters (</w:t>
      </w:r>
      <w:r>
        <w:rPr>
          <w:b/>
        </w:rPr>
        <w:t xml:space="preserve">Supplementary Table </w:t>
      </w:r>
      <w:ins w:id="96" w:author="Liu, Cong" w:date="2024-12-22T11:29:00Z" w16du:dateUtc="2024-12-22T19:29:00Z">
        <w:r w:rsidR="00D45960">
          <w:rPr>
            <w:b/>
          </w:rPr>
          <w:t>S</w:t>
        </w:r>
      </w:ins>
      <w:r>
        <w:rPr>
          <w:b/>
        </w:rPr>
        <w:t>4</w:t>
      </w:r>
      <w:r>
        <w:t>), which was 0.7</w:t>
      </w:r>
      <w:ins w:id="97" w:author="Liu, Cong" w:date="2024-11-17T20:59:00Z" w16du:dateUtc="2024-11-18T04:59:00Z">
        <w:r w:rsidR="004E3172">
          <w:t>2</w:t>
        </w:r>
      </w:ins>
      <w:del w:id="98" w:author="Liu, Cong" w:date="2024-11-17T20:59:00Z" w16du:dateUtc="2024-11-18T04:59:00Z">
        <w:r w:rsidDel="004E3172">
          <w:delText>1</w:delText>
        </w:r>
      </w:del>
      <w:r>
        <w:t xml:space="preserve"> </w:t>
      </w:r>
      <w:r>
        <w:rPr>
          <w:u w:val="single"/>
        </w:rPr>
        <w:t>+</w:t>
      </w:r>
      <w:r>
        <w:t xml:space="preserve"> 0.19 across all clusters. The cluster purity showed minor different distributions across cell types (</w:t>
      </w:r>
      <w:r>
        <w:rPr>
          <w:b/>
        </w:rPr>
        <w:t>Supplementary Fig. S1</w:t>
      </w:r>
      <w:ins w:id="99" w:author="Liu, Cong" w:date="2024-12-22T20:01:00Z" w16du:dateUtc="2024-12-23T04:01:00Z">
        <w:r w:rsidR="009563EF">
          <w:rPr>
            <w:b/>
          </w:rPr>
          <w:t>E</w:t>
        </w:r>
      </w:ins>
      <w:del w:id="100" w:author="Liu, Cong" w:date="2024-12-22T20:01:00Z" w16du:dateUtc="2024-12-23T04:01:00Z">
        <w:r w:rsidDel="009563EF">
          <w:rPr>
            <w:b/>
          </w:rPr>
          <w:delText>C</w:delText>
        </w:r>
      </w:del>
      <w:r>
        <w:t>). B naive, CD14 Mono, CD16 Mono, MAIT, and NK displayed the highest purity scores (mean: 0.8</w:t>
      </w:r>
      <w:ins w:id="101" w:author="Liu, Cong" w:date="2024-11-17T21:13:00Z" w16du:dateUtc="2024-11-18T05:13:00Z">
        <w:r w:rsidR="00FA331D">
          <w:t>7</w:t>
        </w:r>
      </w:ins>
      <w:del w:id="102" w:author="Liu, Cong" w:date="2024-11-17T21:13:00Z" w16du:dateUtc="2024-11-18T05:13:00Z">
        <w:r w:rsidDel="00FA331D">
          <w:delText>6</w:delText>
        </w:r>
      </w:del>
      <w:r>
        <w:t xml:space="preserve"> </w:t>
      </w:r>
      <w:r>
        <w:rPr>
          <w:u w:val="single"/>
        </w:rPr>
        <w:t>+</w:t>
      </w:r>
      <w:r>
        <w:t xml:space="preserve"> 0.1</w:t>
      </w:r>
      <w:ins w:id="103" w:author="Liu, Cong" w:date="2024-11-17T21:13:00Z" w16du:dateUtc="2024-11-18T05:13:00Z">
        <w:r w:rsidR="00FA331D">
          <w:t>3</w:t>
        </w:r>
      </w:ins>
      <w:del w:id="104" w:author="Liu, Cong" w:date="2024-11-17T21:13:00Z" w16du:dateUtc="2024-11-18T05:13:00Z">
        <w:r w:rsidDel="00FA331D">
          <w:delText>4</w:delText>
        </w:r>
      </w:del>
      <w:r>
        <w:t>) while purity scores for T cell subsets were more diverse across clusters and relatively lower (mean: 0.6</w:t>
      </w:r>
      <w:ins w:id="105" w:author="Liu, Cong" w:date="2024-11-17T21:16:00Z" w16du:dateUtc="2024-11-18T05:16:00Z">
        <w:r w:rsidR="005B14F4">
          <w:t>8</w:t>
        </w:r>
      </w:ins>
      <w:del w:id="106" w:author="Liu, Cong" w:date="2024-11-17T21:16:00Z" w16du:dateUtc="2024-11-18T05:16:00Z">
        <w:r w:rsidDel="005B14F4">
          <w:delText>7</w:delText>
        </w:r>
      </w:del>
      <w:r>
        <w:t xml:space="preserve"> </w:t>
      </w:r>
      <w:r>
        <w:rPr>
          <w:u w:val="single"/>
        </w:rPr>
        <w:t>+</w:t>
      </w:r>
      <w:r>
        <w:t xml:space="preserve"> 0.18). T cell subsets were sometimes </w:t>
      </w:r>
      <w:r>
        <w:lastRenderedPageBreak/>
        <w:t>included with other T cells. For instance, CD4 TCM cluster showed some other T cells like CD4 T Naive, CD8 T Naive, and CD8 TEM</w:t>
      </w:r>
      <w:del w:id="107" w:author="Liu, Cong" w:date="2024-12-22T20:01:00Z" w16du:dateUtc="2024-12-23T04:01:00Z">
        <w:r w:rsidDel="004C7FEA">
          <w:delText xml:space="preserve"> (</w:delText>
        </w:r>
        <w:r w:rsidDel="004C7FEA">
          <w:rPr>
            <w:b/>
          </w:rPr>
          <w:delText>Supplementary Fig. S1D</w:delText>
        </w:r>
        <w:r w:rsidDel="004C7FEA">
          <w:delText>)</w:delText>
        </w:r>
      </w:del>
      <w:r>
        <w:t>.</w:t>
      </w:r>
    </w:p>
    <w:p w14:paraId="2BD0F939" w14:textId="77777777" w:rsidR="006F371C" w:rsidRDefault="006F371C">
      <w:pPr>
        <w:spacing w:line="360" w:lineRule="auto"/>
      </w:pPr>
    </w:p>
    <w:p w14:paraId="0AF5DA4D"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Taiji analysis reveals distinctive TF patterns</w:t>
      </w:r>
    </w:p>
    <w:p w14:paraId="14C4603E" w14:textId="5AC7B880" w:rsidR="006F371C" w:rsidRDefault="003C3B5E">
      <w:pPr>
        <w:spacing w:line="360" w:lineRule="auto"/>
        <w:rPr>
          <w:rFonts w:ascii="Times New Roman" w:eastAsia="Times New Roman" w:hAnsi="Times New Roman" w:cs="Times New Roman"/>
        </w:rPr>
      </w:pPr>
      <w:bookmarkStart w:id="108" w:name="_1fob9te" w:colFirst="0" w:colLast="0"/>
      <w:bookmarkEnd w:id="108"/>
      <w:r>
        <w:t>Single cells within the same cluster are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We then applied the Taiji pipeline</w:t>
      </w:r>
      <w:ins w:id="109" w:author="Liu, Cong" w:date="2025-01-19T19:54:00Z" w16du:dateUtc="2025-01-20T03:54:00Z">
        <w:r w:rsidR="00D17F1E">
          <w:fldChar w:fldCharType="begin"/>
        </w:r>
      </w:ins>
      <w:r w:rsidR="003B593D">
        <w:instrText xml:space="preserve"> ADDIN ZOTERO_ITEM CSL_CITATION {"citationID":"PvA8wImA","properties":{"formattedCitation":"\\super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D17F1E">
        <w:fldChar w:fldCharType="separate"/>
      </w:r>
      <w:ins w:id="110" w:author="Liu, Cong" w:date="2025-01-19T19:55:00Z" w16du:dateUtc="2025-01-20T03:55:00Z">
        <w:r w:rsidR="00D17F1E" w:rsidRPr="00D17F1E">
          <w:rPr>
            <w:vertAlign w:val="superscript"/>
            <w:rPrChange w:id="111" w:author="Liu, Cong" w:date="2025-01-19T19:55:00Z" w16du:dateUtc="2025-01-20T03:55:00Z">
              <w:rPr>
                <w:rFonts w:ascii="Times New Roman" w:hAnsi="Times New Roman" w:cs="Times New Roman"/>
                <w:vertAlign w:val="superscript"/>
              </w:rPr>
            </w:rPrChange>
          </w:rPr>
          <w:t>12</w:t>
        </w:r>
      </w:ins>
      <w:ins w:id="112" w:author="Liu, Cong" w:date="2025-01-19T19:54:00Z" w16du:dateUtc="2025-01-20T03:54:00Z">
        <w:r w:rsidR="00D17F1E">
          <w:fldChar w:fldCharType="end"/>
        </w:r>
      </w:ins>
      <w:del w:id="113" w:author="Liu, Cong" w:date="2025-01-19T19:55:00Z" w16du:dateUtc="2025-01-20T03:55:00Z">
        <w:r w:rsidR="00B20934" w:rsidDel="00D17F1E">
          <w:fldChar w:fldCharType="begin"/>
        </w:r>
        <w:r w:rsidR="00B20934" w:rsidDel="00D17F1E">
          <w:delInstrText xml:space="preserve"> ADDIN ZOTERO_ITEM CSL_CITATION {"citationID":"TZm9eYky","properties":{"formattedCitation":"\\super 12\\uc0\\u8211{}14\\nosupersub{}","plainCitation":"12–14","noteIndex":0},"citationItems":[{"id":47,"uris":["http://zotero.org/users/local/JZClHNIm/items/W5HVF8VR"],"itemData":{"id":47,"type":"article-journal","abstract":"Transcriptional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W"},{"family":"Wang","given":"Wei"}],"issued":{"date-parts":[["2022",9]]}}},{"id":24,"uris":["http://zotero.org/users/local/JZClHNIm/items/UHJZ7SER"],"itemData":{"id":24,"type":"article-journal","abstract":"Dynamic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delInstrText>
        </w:r>
        <w:r w:rsidR="00B20934" w:rsidDel="00D17F1E">
          <w:fldChar w:fldCharType="separate"/>
        </w:r>
        <w:r w:rsidR="00B20934" w:rsidRPr="00B20934" w:rsidDel="00D17F1E">
          <w:rPr>
            <w:vertAlign w:val="superscript"/>
          </w:rPr>
          <w:delText>12–14</w:delText>
        </w:r>
        <w:r w:rsidR="00B20934" w:rsidDel="00D17F1E">
          <w:fldChar w:fldCharType="end"/>
        </w:r>
      </w:del>
      <w:del w:id="114" w:author="Liu, Cong" w:date="2025-01-08T09:53:00Z" w16du:dateUtc="2025-01-08T17:53:00Z">
        <w:r w:rsidR="00B20934" w:rsidDel="00B20934">
          <w:fldChar w:fldCharType="begin"/>
        </w:r>
        <w:r w:rsidR="00B20934" w:rsidDel="00B20934">
          <w:delInstrText xml:space="preserve"> ADDIN ZOTERO_ITEM CSL_CITATION {"citationID":"jB1pNXxF","properties":{"formattedCitation":"\\super 12,13\\nosupersub{}","plainCitation":"12,13","noteIndex":0},"citationItems":[{"id":47,"uris":["http://zotero.org/users/local/JZClHNIm/items/W5HVF8VR"],"itemData":{"id":47,"type":"article-journal","abstract":"Transcriptional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56,"uris":["http://zotero.org/users/local/JZClHNIm/items/HZ8ZMRZS"],"itemData":{"id":56,"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W"},{"family":"Wang","given":"Wei"}],"issued":{"date-parts":[["2022",9]]}}}],"schema":"https://github.com/citation-style-language/schema/raw/master/csl-citation.json"} </w:delInstrText>
        </w:r>
        <w:r w:rsidR="00B20934" w:rsidDel="00B20934">
          <w:fldChar w:fldCharType="separate"/>
        </w:r>
        <w:r w:rsidR="00B20934" w:rsidRPr="00B20934" w:rsidDel="00B20934">
          <w:rPr>
            <w:vertAlign w:val="superscript"/>
          </w:rPr>
          <w:delText>12,13</w:delText>
        </w:r>
        <w:r w:rsidR="00B20934" w:rsidDel="00B20934">
          <w:fldChar w:fldCharType="end"/>
        </w:r>
      </w:del>
      <w:del w:id="115" w:author="Liu, Cong" w:date="2025-01-08T09:52:00Z" w16du:dateUtc="2025-01-08T17:52:00Z">
        <w:r w:rsidDel="00B20934">
          <w:fldChar w:fldCharType="begin"/>
        </w:r>
        <w:r w:rsidDel="00B20934">
          <w:delInstrText>HYPERLINK "https://paperpile.com/c/ccxovd/FuHOz" \h</w:delInstrText>
        </w:r>
        <w:r w:rsidDel="00B20934">
          <w:fldChar w:fldCharType="separate"/>
        </w:r>
      </w:del>
      <w:del w:id="116" w:author="Liu, Cong" w:date="2025-01-08T09:46:00Z" w16du:dateUtc="2025-01-08T17:46:00Z">
        <w:r w:rsidRPr="00B20934" w:rsidDel="00B20934">
          <w:rPr>
            <w:color w:val="000000"/>
            <w:vertAlign w:val="superscript"/>
          </w:rPr>
          <w:delText>9</w:delText>
        </w:r>
      </w:del>
      <w:del w:id="117" w:author="Liu, Cong" w:date="2025-01-08T09:52:00Z" w16du:dateUtc="2025-01-08T17:52:00Z">
        <w:r w:rsidDel="00B20934">
          <w:fldChar w:fldCharType="end"/>
        </w:r>
      </w:del>
      <w:r>
        <w:t xml:space="preserve"> to each individual cluster in each patient to evaluate the PageRank scores of TFs, which represents the importance of the TFs. </w:t>
      </w:r>
      <w:ins w:id="118" w:author="Liu, Cong" w:date="2025-01-19T19:49:00Z" w16du:dateUtc="2025-01-20T03:49:00Z">
        <w:r w:rsidR="00D17F1E">
          <w:t xml:space="preserve">Taiji has been </w:t>
        </w:r>
      </w:ins>
      <w:ins w:id="119" w:author="Liu, Cong" w:date="2025-01-19T19:50:00Z" w16du:dateUtc="2025-01-20T03:50:00Z">
        <w:r w:rsidR="00D17F1E">
          <w:t>experimentally</w:t>
        </w:r>
        <w:r w:rsidR="00D17F1E" w:rsidRPr="00D17F1E">
          <w:t xml:space="preserve"> </w:t>
        </w:r>
        <w:r w:rsidR="00D17F1E">
          <w:t xml:space="preserve">validated in multiple biological contexts </w:t>
        </w:r>
      </w:ins>
      <w:ins w:id="120" w:author="Liu, Cong" w:date="2025-01-19T19:51:00Z" w16du:dateUtc="2025-01-20T03:51:00Z">
        <w:r w:rsidR="00D17F1E">
          <w:t xml:space="preserve">and demonstrated </w:t>
        </w:r>
      </w:ins>
      <w:ins w:id="121" w:author="Liu, Cong" w:date="2025-01-19T19:52:00Z" w16du:dateUtc="2025-01-20T03:52:00Z">
        <w:r w:rsidR="00D17F1E">
          <w:t xml:space="preserve">the robustness and reliability in revealing unappreciated roles </w:t>
        </w:r>
      </w:ins>
      <w:ins w:id="122" w:author="Liu, Cong" w:date="2025-01-19T19:53:00Z" w16du:dateUtc="2025-01-20T03:53:00Z">
        <w:r w:rsidR="00D17F1E">
          <w:t>of novel TFs in cell fate specification</w:t>
        </w:r>
      </w:ins>
      <w:ins w:id="123" w:author="Liu, Cong" w:date="2025-01-19T19:56:00Z" w16du:dateUtc="2025-01-20T03:56:00Z">
        <w:r w:rsidR="00D17F1E">
          <w:fldChar w:fldCharType="begin"/>
        </w:r>
      </w:ins>
      <w:r w:rsidR="003B593D">
        <w:instrText xml:space="preserve"> ADDIN ZOTERO_ITEM CSL_CITATION {"citationID":"AVulYXEz","properties":{"formattedCitation":"\\super 13\\uc0\\u8211{}15\\nosupersub{}","plainCitation":"13–15","noteIndex":0},"citationItems":[{"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D17F1E">
        <w:fldChar w:fldCharType="separate"/>
      </w:r>
      <w:ins w:id="124" w:author="Liu, Cong" w:date="2025-01-19T19:57:00Z" w16du:dateUtc="2025-01-20T03:57:00Z">
        <w:r w:rsidR="00D17F1E" w:rsidRPr="00D17F1E">
          <w:rPr>
            <w:vertAlign w:val="superscript"/>
            <w:rPrChange w:id="125" w:author="Liu, Cong" w:date="2025-01-19T19:57:00Z" w16du:dateUtc="2025-01-20T03:57:00Z">
              <w:rPr>
                <w:rFonts w:ascii="Times New Roman" w:hAnsi="Times New Roman" w:cs="Times New Roman"/>
                <w:vertAlign w:val="superscript"/>
              </w:rPr>
            </w:rPrChange>
          </w:rPr>
          <w:t>13–15</w:t>
        </w:r>
      </w:ins>
      <w:ins w:id="126" w:author="Liu, Cong" w:date="2025-01-19T19:56:00Z" w16du:dateUtc="2025-01-20T03:56:00Z">
        <w:r w:rsidR="00D17F1E">
          <w:fldChar w:fldCharType="end"/>
        </w:r>
      </w:ins>
      <w:ins w:id="127" w:author="Liu, Cong" w:date="2025-01-19T19:53:00Z" w16du:dateUtc="2025-01-20T03:53:00Z">
        <w:r w:rsidR="00D17F1E">
          <w:t>.</w:t>
        </w:r>
      </w:ins>
      <w:ins w:id="128" w:author="Liu, Cong" w:date="2025-01-19T19:49:00Z" w16du:dateUtc="2025-01-20T03:49:00Z">
        <w:r w:rsidR="00D17F1E">
          <w:t xml:space="preserve"> </w:t>
        </w:r>
      </w:ins>
      <w:r>
        <w:t xml:space="preserve">To characterize the global influences of all </w:t>
      </w:r>
      <w:del w:id="129" w:author="Liu, Cong" w:date="2024-12-23T13:23:00Z" w16du:dateUtc="2024-12-23T21:23:00Z">
        <w:r w:rsidDel="009F72D6">
          <w:delText xml:space="preserve">1078 </w:delText>
        </w:r>
      </w:del>
      <w:ins w:id="130" w:author="Liu, Cong" w:date="2024-12-23T13:23:00Z" w16du:dateUtc="2024-12-23T21:23:00Z">
        <w:r w:rsidR="009F72D6">
          <w:t>10</w:t>
        </w:r>
      </w:ins>
      <w:ins w:id="131" w:author="Liu, Cong" w:date="2024-12-27T21:08:00Z" w16du:dateUtc="2024-12-28T05:08:00Z">
        <w:r w:rsidR="008E3BBE">
          <w:t>47</w:t>
        </w:r>
      </w:ins>
      <w:ins w:id="132" w:author="Liu, Cong" w:date="2024-12-23T13:23:00Z" w16du:dateUtc="2024-12-23T21:23:00Z">
        <w:r w:rsidR="009F72D6">
          <w:t xml:space="preserve"> </w:t>
        </w:r>
      </w:ins>
      <w:r>
        <w:t xml:space="preserve">TFs across different pseudo-bulk clusters, we grouped the clusters based on the normalized PageRank across TFs. First, PCA was performed for dimension reduction of the TF score matrix with the first </w:t>
      </w:r>
      <w:ins w:id="133" w:author="Liu, Cong" w:date="2024-11-23T19:54:00Z" w16du:dateUtc="2024-11-24T03:54:00Z">
        <w:r w:rsidR="00AD0CA7">
          <w:t>5</w:t>
        </w:r>
      </w:ins>
      <w:del w:id="134" w:author="Liu, Cong" w:date="2024-11-23T19:54:00Z" w16du:dateUtc="2024-11-24T03:54:00Z">
        <w:r w:rsidDel="00AD0CA7">
          <w:delText>3</w:delText>
        </w:r>
      </w:del>
      <w:r>
        <w:t>00 principal components (PCs) retained for further analysis based on the “elbow” method, which explained 85% variance (</w:t>
      </w:r>
      <w:r>
        <w:rPr>
          <w:b/>
        </w:rPr>
        <w:t>Supplementary Fig. S2A</w:t>
      </w:r>
      <w:r>
        <w:t>). The first several PCs are primarily related to cell type rather than the disease state or the specific cohorts (</w:t>
      </w:r>
      <w:r>
        <w:rPr>
          <w:b/>
        </w:rPr>
        <w:t>Supplementary Fig. S2B</w:t>
      </w:r>
      <w:r>
        <w:t>). To determine the optimal number of groups and similarity metrics, Silhouette method was used to evaluate the clustering quality using five distance metrics: Euclidean distance, Manhattan distance, Kendall correlation, Pearson correlation, and Spearman correlation (</w:t>
      </w:r>
      <w:r>
        <w:rPr>
          <w:b/>
        </w:rPr>
        <w:t>Supplementary Fig. S2C</w:t>
      </w:r>
      <w:r>
        <w:t>). Pearson correlation was the most appropriate distance metric since the average Silhouette width is the highest among the five distance metrics. </w:t>
      </w:r>
    </w:p>
    <w:p w14:paraId="4CACDAB4" w14:textId="77777777" w:rsidR="006F371C" w:rsidRDefault="006F371C">
      <w:pPr>
        <w:spacing w:line="360" w:lineRule="auto"/>
      </w:pPr>
    </w:p>
    <w:p w14:paraId="1E4EFD5D" w14:textId="5C414EFA" w:rsidR="006F371C" w:rsidRDefault="003C3B5E">
      <w:pPr>
        <w:spacing w:line="360" w:lineRule="auto"/>
        <w:rPr>
          <w:rFonts w:ascii="Times New Roman" w:eastAsia="Times New Roman" w:hAnsi="Times New Roman" w:cs="Times New Roman"/>
        </w:rPr>
      </w:pPr>
      <w:bookmarkStart w:id="135" w:name="_3znysh7" w:colFirst="0" w:colLast="0"/>
      <w:bookmarkEnd w:id="135"/>
      <w:r>
        <w:t>We identified 5 Kmeans groups by unsupervised clustering, denoted G1 through G5, each of which showed distinct patterns of TF activity (</w:t>
      </w:r>
      <w:r>
        <w:rPr>
          <w:b/>
        </w:rPr>
        <w:t xml:space="preserve">Supplementary Table </w:t>
      </w:r>
      <w:ins w:id="136" w:author="Liu, Cong" w:date="2024-12-22T11:29:00Z" w16du:dateUtc="2024-12-22T19:29:00Z">
        <w:r w:rsidR="00D45960">
          <w:rPr>
            <w:b/>
          </w:rPr>
          <w:t>S</w:t>
        </w:r>
      </w:ins>
      <w:r>
        <w:rPr>
          <w:b/>
        </w:rPr>
        <w:t>4</w:t>
      </w:r>
      <w:r>
        <w:t>). The row-wise comparison demonstrates that some TFs have high PageRank scores in one or several Kmeans groups and suggests high TF activity in specific clusters (</w:t>
      </w:r>
      <w:r>
        <w:rPr>
          <w:b/>
        </w:rPr>
        <w:t>Fig. 2A; Supplementary Fig. S2D</w:t>
      </w:r>
      <w:r>
        <w:t xml:space="preserve">). In total, </w:t>
      </w:r>
      <w:ins w:id="137" w:author="Liu, Cong" w:date="2024-12-29T16:30:00Z" w16du:dateUtc="2024-12-30T00:30:00Z">
        <w:r w:rsidR="00556048">
          <w:t>640</w:t>
        </w:r>
      </w:ins>
      <w:del w:id="138" w:author="Liu, Cong" w:date="2024-11-19T16:04:00Z" w16du:dateUtc="2024-11-20T00:04:00Z">
        <w:r w:rsidDel="00BB3DB7">
          <w:delText>764</w:delText>
        </w:r>
      </w:del>
      <w:r>
        <w:t xml:space="preserve"> TFs were identified as Kmeans group-specific TFs by comparing their PageRank scores between a specific group and the background groups (</w:t>
      </w:r>
      <w:r>
        <w:rPr>
          <w:b/>
        </w:rPr>
        <w:t xml:space="preserve">Supplementary Table </w:t>
      </w:r>
      <w:ins w:id="139" w:author="Liu, Cong" w:date="2024-12-22T11:29:00Z" w16du:dateUtc="2024-12-22T19:29:00Z">
        <w:r w:rsidR="00D45960">
          <w:rPr>
            <w:b/>
          </w:rPr>
          <w:t>S</w:t>
        </w:r>
      </w:ins>
      <w:r>
        <w:rPr>
          <w:b/>
        </w:rPr>
        <w:t>5; Fig. 2A</w:t>
      </w:r>
      <w:r>
        <w:t xml:space="preserve">). These TFs functionally correlated with assigned cell types. For instance, </w:t>
      </w:r>
      <w:r>
        <w:rPr>
          <w:i/>
        </w:rPr>
        <w:t>KLF4</w:t>
      </w:r>
      <w:r>
        <w:t>, which regulates monocyte differentiation</w:t>
      </w:r>
      <w:r w:rsidR="00B20934">
        <w:fldChar w:fldCharType="begin"/>
      </w:r>
      <w:r w:rsidR="003B593D">
        <w:instrText xml:space="preserve"> ADDIN ZOTERO_ITEM CSL_CITATION {"citationID":"3p1ZxrJi","properties":{"formattedCitation":"\\super 16\\nosupersub{}","plainCitation":"16","noteIndex":0},"citationItems":[{"id":24,"uris":["http://zotero.org/users/local/JZClHNIm/items/T9VPIWW9","http://zotero.org/users/16227889/items/T9VPIWW9"],"itemData":{"id":24,"type":"article-journal","abstract":"Monocyte differentiation involves the participation of lineage-restricted transcription factors, although the mechanisms by which this process occurs are incompletely defined. Within the hematopoietic system, members of the Kruppel-like family of factors (KLFs) play essential roles in erythrocyte and T lymphocyte development. Here we show that KLF4/GKLF is expressed in a monocyte-restricted and stage-specific pattern during myelopoiesis and functions to promote monocyte differentiation. Overexpression of KLF4 in HL-60 cells confers the characteristics of mature monocytes. Conversely, KLF4 knockdown blocked phorbol ester-induced monocyte differentiation. Forced expression of KLF4 in primary common myeloid progenitors (CMPs) or hematopoietic stem cells (HSCs) induced exclusive monocyte differentiation in clonogenic assays, whereas KLF4 deficiency inhibited monocyte but increased granulocyte differentiation. Mechanistic studies demonstrate that KLF4 is a target gene of PU.1. Consistently, KLF4 can rescue PU.1-/- fetal liver cells along the monocytic lineage and can activate the monocytic-specific CD14 promoter. Thus, KLF4 is a critical regulator in the transcriptional network controlling monocyte differentiation.","container-title":"EMBO J.","issue":"18","language":"en","page":"4138–4148","title":"The Kruppel-like factor KLF4 is a critical regulator of monocyte differentiation","volume":"26","author":[{"family":"Feinberg","given":"Mark W"},{"family":"Wara","given":"Akm Khyrul"},{"family":"Cao","given":"Zhuoxiao"},{"family":"Lebedeva","given":"Maria A"},{"family":"Rosenbauer","given":"Frank"},{"family":"Iwasaki","given":"Hiromi"},{"family":"Hirai","given":"Hideyo"},{"family":"Katz","given":"Jonathan P"},{"family":"Haspel","given":"Richard L"},{"family":"Gray","given":"Susan"},{"family":"Akashi","given":"Koichi"},{"family":"Segre","given":"Julie"},{"family":"Kaestner","given":"Klaus H"},{"family":"Tenen","given":"Daniel G"},{"family":"Jain","given":"Mukesh K"}],"issued":{"date-parts":[["2007",9]]}}}],"schema":"https://github.com/citation-style-language/schema/raw/master/csl-citation.json"} </w:instrText>
      </w:r>
      <w:r w:rsidR="00B20934">
        <w:fldChar w:fldCharType="separate"/>
      </w:r>
      <w:ins w:id="140" w:author="Liu, Cong" w:date="2025-01-19T19:57:00Z" w16du:dateUtc="2025-01-20T03:57:00Z">
        <w:r w:rsidR="00D17F1E" w:rsidRPr="00D17F1E">
          <w:rPr>
            <w:vertAlign w:val="superscript"/>
            <w:rPrChange w:id="141" w:author="Liu, Cong" w:date="2025-01-19T19:57:00Z" w16du:dateUtc="2025-01-20T03:57:00Z">
              <w:rPr>
                <w:rFonts w:ascii="Times New Roman" w:hAnsi="Times New Roman" w:cs="Times New Roman"/>
                <w:vertAlign w:val="superscript"/>
              </w:rPr>
            </w:rPrChange>
          </w:rPr>
          <w:t>16</w:t>
        </w:r>
      </w:ins>
      <w:del w:id="142" w:author="Liu, Cong" w:date="2025-01-19T19:57:00Z" w16du:dateUtc="2025-01-20T03:57:00Z">
        <w:r w:rsidR="00B20934" w:rsidRPr="00D17F1E" w:rsidDel="00D17F1E">
          <w:rPr>
            <w:vertAlign w:val="superscript"/>
          </w:rPr>
          <w:delText>15</w:delText>
        </w:r>
      </w:del>
      <w:r w:rsidR="00B20934">
        <w:fldChar w:fldCharType="end"/>
      </w:r>
      <w:del w:id="143" w:author="Liu, Cong" w:date="2025-01-08T09:54:00Z" w16du:dateUtc="2025-01-08T17:54:00Z">
        <w:r w:rsidDel="00B20934">
          <w:fldChar w:fldCharType="begin"/>
        </w:r>
        <w:r w:rsidDel="00B20934">
          <w:delInstrText>HYPERLINK "https://paperpile.com/c/ccxovd/9hnFj" \h</w:delInstrText>
        </w:r>
        <w:r w:rsidDel="00B20934">
          <w:fldChar w:fldCharType="separate"/>
        </w:r>
        <w:r w:rsidDel="00B20934">
          <w:rPr>
            <w:color w:val="000000"/>
            <w:vertAlign w:val="superscript"/>
          </w:rPr>
          <w:delText>10</w:delText>
        </w:r>
        <w:r w:rsidDel="00B20934">
          <w:fldChar w:fldCharType="end"/>
        </w:r>
      </w:del>
      <w:r>
        <w:t>, was G1-specific. G1 was enriched with two subsets of monocytes, including 5</w:t>
      </w:r>
      <w:ins w:id="144" w:author="Liu, Cong" w:date="2024-11-23T19:57:00Z" w16du:dateUtc="2024-11-24T03:57:00Z">
        <w:r w:rsidR="00AD0CA7">
          <w:t>9</w:t>
        </w:r>
      </w:ins>
      <w:del w:id="145" w:author="Liu, Cong" w:date="2024-11-23T19:57:00Z" w16du:dateUtc="2024-11-24T03:57:00Z">
        <w:r w:rsidDel="00AD0CA7">
          <w:delText>4</w:delText>
        </w:r>
      </w:del>
      <w:r>
        <w:t>.</w:t>
      </w:r>
      <w:ins w:id="146" w:author="Liu, Cong" w:date="2025-01-07T21:26:00Z" w16du:dateUtc="2025-01-08T05:26:00Z">
        <w:r w:rsidR="00360AC8">
          <w:t>5</w:t>
        </w:r>
      </w:ins>
      <w:del w:id="147" w:author="Liu, Cong" w:date="2024-11-19T17:36:00Z" w16du:dateUtc="2024-11-20T01:36:00Z">
        <w:r w:rsidDel="00D50C6B">
          <w:delText>7</w:delText>
        </w:r>
      </w:del>
      <w:r>
        <w:t xml:space="preserve">% CD14 Mono and </w:t>
      </w:r>
      <w:ins w:id="148" w:author="Liu, Cong" w:date="2025-01-07T21:26:00Z" w16du:dateUtc="2025-01-08T05:26:00Z">
        <w:r w:rsidR="00360AC8">
          <w:t>31</w:t>
        </w:r>
      </w:ins>
      <w:del w:id="149" w:author="Liu, Cong" w:date="2024-11-23T19:57:00Z" w16du:dateUtc="2024-11-24T03:57:00Z">
        <w:r w:rsidDel="00AD0CA7">
          <w:delText>2</w:delText>
        </w:r>
      </w:del>
      <w:del w:id="150" w:author="Liu, Cong" w:date="2024-11-19T17:36:00Z" w16du:dateUtc="2024-11-20T01:36:00Z">
        <w:r w:rsidDel="00D50C6B">
          <w:delText>9</w:delText>
        </w:r>
      </w:del>
      <w:r>
        <w:t>.</w:t>
      </w:r>
      <w:ins w:id="151" w:author="Liu, Cong" w:date="2025-01-07T21:26:00Z" w16du:dateUtc="2025-01-08T05:26:00Z">
        <w:r w:rsidR="00360AC8">
          <w:t>3</w:t>
        </w:r>
      </w:ins>
      <w:del w:id="152" w:author="Liu, Cong" w:date="2024-11-19T17:36:00Z" w16du:dateUtc="2024-11-20T01:36:00Z">
        <w:r w:rsidDel="00D50C6B">
          <w:delText>7</w:delText>
        </w:r>
      </w:del>
      <w:r>
        <w:t xml:space="preserve">% CD16 Mono. T-bet (encoded by </w:t>
      </w:r>
      <w:r>
        <w:rPr>
          <w:i/>
        </w:rPr>
        <w:t>TBX21</w:t>
      </w:r>
      <w:r>
        <w:t xml:space="preserve">) and </w:t>
      </w:r>
      <w:r>
        <w:rPr>
          <w:i/>
        </w:rPr>
        <w:t>EOMES</w:t>
      </w:r>
      <w:r>
        <w:t xml:space="preserve"> displayed high activities in G3 where CD8 TEM and NK were the most abundant </w:t>
      </w:r>
      <w:r>
        <w:lastRenderedPageBreak/>
        <w:t>cell types with 3</w:t>
      </w:r>
      <w:ins w:id="153" w:author="Liu, Cong" w:date="2024-11-19T17:40:00Z" w16du:dateUtc="2024-11-20T01:40:00Z">
        <w:r w:rsidR="00D50C6B">
          <w:t>7</w:t>
        </w:r>
      </w:ins>
      <w:del w:id="154" w:author="Liu, Cong" w:date="2024-11-19T17:40:00Z" w16du:dateUtc="2024-11-20T01:40:00Z">
        <w:r w:rsidDel="00D50C6B">
          <w:delText>4</w:delText>
        </w:r>
      </w:del>
      <w:r>
        <w:t>.</w:t>
      </w:r>
      <w:ins w:id="155" w:author="Liu, Cong" w:date="2025-01-07T21:26:00Z" w16du:dateUtc="2025-01-08T05:26:00Z">
        <w:r w:rsidR="00D43EEA">
          <w:t>9</w:t>
        </w:r>
      </w:ins>
      <w:del w:id="156" w:author="Liu, Cong" w:date="2024-11-19T17:40:00Z" w16du:dateUtc="2024-11-20T01:40:00Z">
        <w:r w:rsidDel="00D50C6B">
          <w:delText>3</w:delText>
        </w:r>
      </w:del>
      <w:r>
        <w:t>% and 40.</w:t>
      </w:r>
      <w:ins w:id="157" w:author="Liu, Cong" w:date="2025-01-07T21:27:00Z" w16du:dateUtc="2025-01-08T05:27:00Z">
        <w:r w:rsidR="00D43EEA">
          <w:t>3</w:t>
        </w:r>
      </w:ins>
      <w:del w:id="158" w:author="Liu, Cong" w:date="2024-11-19T17:40:00Z" w16du:dateUtc="2024-11-20T01:40:00Z">
        <w:r w:rsidDel="00D50C6B">
          <w:delText>4</w:delText>
        </w:r>
      </w:del>
      <w:r>
        <w:t>%, respectively. Those two genes are responsible for the cell fates of memory CD8</w:t>
      </w:r>
      <w:r>
        <w:rPr>
          <w:vertAlign w:val="superscript"/>
        </w:rPr>
        <w:t>+</w:t>
      </w:r>
      <w:r>
        <w:t xml:space="preserve"> T cells and natural killer cells</w:t>
      </w:r>
      <w:r w:rsidR="00B20934">
        <w:fldChar w:fldCharType="begin"/>
      </w:r>
      <w:r w:rsidR="003B593D">
        <w:instrText xml:space="preserve"> ADDIN ZOTERO_ITEM CSL_CITATION {"citationID":"uHlz8cPC","properties":{"formattedCitation":"\\super 17\\nosupersub{}","plainCitation":"17","noteIndex":0},"citationItems":[{"id":29,"uris":["http://zotero.org/users/local/JZClHNIm/items/YKRPFAMH","http://zotero.org/users/16227889/items/YKRPFAMH"],"itemData":{"id":29,"type":"article-journal","abstract":"Two seemingly unrelated hallmarks of memory CD8+ T cells are cytokine-driven proliferative renewal after pathogen clearance and a latent effector program in anticipation of rechallenge. Memory CD8+ T cells and natural killer cells share cytotoxic potential and dependence on the growth factor interleukin 15.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Moreover, T-bet and eomesodermin were responsible for inducing enhanced expression of CD122, the receptor specifying interleukin 15 responsiveness. Therefore, these key transcription factors link the long-term renewal of memory CD8+ T cells to their characteristic effector potency. *Note: In the version of this article initially published online, the third sentence of the abstract was incorrect. The correct sentence is as follows: “We now show that mice with compound mutations of the genes encoding the transcription factors T-bet and eomesodermin were nearly devoid of several lineages dependent on interleukin 15, including memory CD8+ T cells and mature natural killer cells, and that their cells had defective cytotoxic effector programming.” The error has been corrected for the HTML and print versions of the article. Additionally, in the print version of this article and the version initially published online, some labels for Tbx21 in Figure 7b are incorrect. This correction has been appended to the PDF version.","container-title":"Nat. Immunol.","issue":"12","language":"en","note":"publisher: Nature Publishing Group","page":"1236–1244","title":"Effector and memory CD8+ T cell fate coupled by T-bet and eomesodermin","volume":"6","author":[{"family":"Intlekofer","given":"Andrew M"},{"family":"Takemoto","given":"Naofumi"},{"family":"Wherry","given":"E John"},{"family":"Longworth","given":"Sarah A"},{"family":"Northrup","given":"John T"},{"family":"Palanivel","given":"Vikram R"},{"family":"Mullen","given":"Alan C"},{"family":"Gasink","given":"Christopher R"},{"family":"Kaech","given":"Susan M"},{"family":"Miller","given":"Jose"},{"family":"Gapin","given":"Laurent"},{"family":"Ryan","given":"Kenneth"},{"family":"Russ","given":"Andreas P"},{"family":"Lindsten","given":"Tullia"},{"family":"Orange","given":"Jordan S"},{"family":"Goldrath","given":"Ananda W"},{"family":"Ahmed","given":"Rafi"},{"family":"Reiner","given":"Steven L"}],"issued":{"date-parts":[["2005",11]]}}}],"schema":"https://github.com/citation-style-language/schema/raw/master/csl-citation.json"} </w:instrText>
      </w:r>
      <w:r w:rsidR="00B20934">
        <w:fldChar w:fldCharType="separate"/>
      </w:r>
      <w:ins w:id="159" w:author="Liu, Cong" w:date="2025-01-19T19:57:00Z" w16du:dateUtc="2025-01-20T03:57:00Z">
        <w:r w:rsidR="00D17F1E" w:rsidRPr="00D17F1E">
          <w:rPr>
            <w:vertAlign w:val="superscript"/>
            <w:rPrChange w:id="160" w:author="Liu, Cong" w:date="2025-01-19T19:57:00Z" w16du:dateUtc="2025-01-20T03:57:00Z">
              <w:rPr>
                <w:rFonts w:ascii="Times New Roman" w:hAnsi="Times New Roman" w:cs="Times New Roman"/>
                <w:vertAlign w:val="superscript"/>
              </w:rPr>
            </w:rPrChange>
          </w:rPr>
          <w:t>17</w:t>
        </w:r>
      </w:ins>
      <w:del w:id="161" w:author="Liu, Cong" w:date="2025-01-19T19:57:00Z" w16du:dateUtc="2025-01-20T03:57:00Z">
        <w:r w:rsidR="00B20934" w:rsidRPr="00D17F1E" w:rsidDel="00D17F1E">
          <w:rPr>
            <w:vertAlign w:val="superscript"/>
          </w:rPr>
          <w:delText>16</w:delText>
        </w:r>
      </w:del>
      <w:r w:rsidR="00B20934">
        <w:fldChar w:fldCharType="end"/>
      </w:r>
      <w:del w:id="162" w:author="Liu, Cong" w:date="2025-01-08T09:54:00Z" w16du:dateUtc="2025-01-08T17:54:00Z">
        <w:r w:rsidDel="00B20934">
          <w:fldChar w:fldCharType="begin"/>
        </w:r>
        <w:r w:rsidDel="00B20934">
          <w:delInstrText>HYPERLINK "https://paperpile.com/c/ccxovd/bQf44" \h</w:delInstrText>
        </w:r>
        <w:r w:rsidDel="00B20934">
          <w:fldChar w:fldCharType="separate"/>
        </w:r>
        <w:r w:rsidDel="00B20934">
          <w:rPr>
            <w:color w:val="000000"/>
            <w:vertAlign w:val="superscript"/>
          </w:rPr>
          <w:delText>11</w:delText>
        </w:r>
        <w:r w:rsidDel="00B20934">
          <w:fldChar w:fldCharType="end"/>
        </w:r>
      </w:del>
      <w:r>
        <w:rPr>
          <w:color w:val="000000"/>
          <w:vertAlign w:val="superscript"/>
        </w:rPr>
        <w:t xml:space="preserve"> </w:t>
      </w:r>
      <w:r>
        <w:t xml:space="preserve">(see </w:t>
      </w:r>
      <w:r>
        <w:rPr>
          <w:b/>
        </w:rPr>
        <w:t xml:space="preserve">Fig. 2A-B; Supplementary Table </w:t>
      </w:r>
      <w:ins w:id="163" w:author="Liu, Cong" w:date="2024-12-22T11:28:00Z" w16du:dateUtc="2024-12-22T19:28:00Z">
        <w:r w:rsidR="00D45960">
          <w:rPr>
            <w:b/>
          </w:rPr>
          <w:t>S</w:t>
        </w:r>
      </w:ins>
      <w:r>
        <w:rPr>
          <w:b/>
        </w:rPr>
        <w:t xml:space="preserve">4 </w:t>
      </w:r>
      <w:r>
        <w:t>for lineage and group specific TFs that define each Kmeans group). Interestingly, more than half (</w:t>
      </w:r>
      <w:ins w:id="164" w:author="Liu, Cong" w:date="2024-12-29T16:32:00Z" w16du:dateUtc="2024-12-30T00:32:00Z">
        <w:r w:rsidR="004F643B">
          <w:t>4</w:t>
        </w:r>
      </w:ins>
      <w:ins w:id="165" w:author="Liu, Cong" w:date="2024-11-23T19:58:00Z" w16du:dateUtc="2024-11-24T03:58:00Z">
        <w:r w:rsidR="00AD0CA7">
          <w:t>0</w:t>
        </w:r>
      </w:ins>
      <w:ins w:id="166" w:author="Liu, Cong" w:date="2024-12-29T16:32:00Z" w16du:dateUtc="2024-12-30T00:32:00Z">
        <w:r w:rsidR="004F643B">
          <w:t>9</w:t>
        </w:r>
      </w:ins>
      <w:del w:id="167" w:author="Liu, Cong" w:date="2024-11-23T19:58:00Z" w16du:dateUtc="2024-11-24T03:58:00Z">
        <w:r w:rsidDel="00AD0CA7">
          <w:delText>43</w:delText>
        </w:r>
      </w:del>
      <w:del w:id="168" w:author="Liu, Cong" w:date="2024-11-19T17:41:00Z" w16du:dateUtc="2024-11-20T01:41:00Z">
        <w:r w:rsidDel="001069F7">
          <w:delText>3</w:delText>
        </w:r>
      </w:del>
      <w:r>
        <w:t>/</w:t>
      </w:r>
      <w:ins w:id="169" w:author="Liu, Cong" w:date="2024-12-29T16:31:00Z" w16du:dateUtc="2024-12-30T00:31:00Z">
        <w:r w:rsidR="004F643B">
          <w:t>640</w:t>
        </w:r>
      </w:ins>
      <w:del w:id="170" w:author="Liu, Cong" w:date="2024-11-19T17:41:00Z" w16du:dateUtc="2024-11-20T01:41:00Z">
        <w:r w:rsidDel="001069F7">
          <w:delText>764</w:delText>
        </w:r>
      </w:del>
      <w:r>
        <w:t xml:space="preserve">) of the TFs were G2-specific and their z scores were significantly higher in G2 compared to other groups. More than </w:t>
      </w:r>
      <w:ins w:id="171" w:author="Liu, Cong" w:date="2024-11-19T17:45:00Z" w16du:dateUtc="2024-11-20T01:45:00Z">
        <w:r w:rsidR="001069F7">
          <w:t>8</w:t>
        </w:r>
      </w:ins>
      <w:del w:id="172" w:author="Liu, Cong" w:date="2024-11-19T17:45:00Z" w16du:dateUtc="2024-11-20T01:45:00Z">
        <w:r w:rsidDel="001069F7">
          <w:delText>7</w:delText>
        </w:r>
      </w:del>
      <w:r>
        <w:t>0% (</w:t>
      </w:r>
      <w:ins w:id="173" w:author="Liu, Cong" w:date="2024-12-29T16:33:00Z" w16du:dateUtc="2024-12-30T00:33:00Z">
        <w:r w:rsidR="004F643B">
          <w:t>531</w:t>
        </w:r>
      </w:ins>
      <w:del w:id="174" w:author="Liu, Cong" w:date="2024-11-23T20:00:00Z" w16du:dateUtc="2024-11-24T04:00:00Z">
        <w:r w:rsidDel="00AD0CA7">
          <w:delText>5</w:delText>
        </w:r>
      </w:del>
      <w:del w:id="175" w:author="Liu, Cong" w:date="2024-11-19T17:45:00Z" w16du:dateUtc="2024-11-20T01:45:00Z">
        <w:r w:rsidDel="001069F7">
          <w:delText>58</w:delText>
        </w:r>
      </w:del>
      <w:r>
        <w:t>/</w:t>
      </w:r>
      <w:ins w:id="176" w:author="Liu, Cong" w:date="2024-12-29T16:32:00Z" w16du:dateUtc="2024-12-30T00:32:00Z">
        <w:r w:rsidR="004F643B">
          <w:t>640</w:t>
        </w:r>
      </w:ins>
      <w:del w:id="177" w:author="Liu, Cong" w:date="2024-11-19T17:43:00Z" w16du:dateUtc="2024-11-20T01:43:00Z">
        <w:r w:rsidDel="001069F7">
          <w:delText>764</w:delText>
        </w:r>
      </w:del>
      <w:r>
        <w:t xml:space="preserve">) of the TFs were identified as key TFs for only one Kmeans group, suggesting the </w:t>
      </w:r>
      <w:del w:id="178" w:author="Liu, Cong" w:date="2024-11-19T17:43:00Z" w16du:dateUtc="2024-11-20T01:43:00Z">
        <w:r w:rsidDel="001069F7">
          <w:delText xml:space="preserve">5 </w:delText>
        </w:r>
      </w:del>
      <w:r>
        <w:t>Kmeans groups had unique active TF patterns (</w:t>
      </w:r>
      <w:r>
        <w:rPr>
          <w:b/>
        </w:rPr>
        <w:t>Supplementary Fig. S2E</w:t>
      </w:r>
      <w:r>
        <w:t>).</w:t>
      </w:r>
    </w:p>
    <w:p w14:paraId="575AA7AF" w14:textId="77777777" w:rsidR="006F371C" w:rsidRDefault="006F371C">
      <w:pPr>
        <w:spacing w:line="360" w:lineRule="auto"/>
      </w:pPr>
    </w:p>
    <w:p w14:paraId="4BDFC8AE" w14:textId="77777777" w:rsidR="006F371C" w:rsidRDefault="003C3B5E">
      <w:pPr>
        <w:pStyle w:val="Heading4"/>
        <w:keepNext w:val="0"/>
        <w:keepLines w:val="0"/>
        <w:spacing w:before="0" w:after="0" w:line="360" w:lineRule="auto"/>
      </w:pPr>
      <w:r>
        <w:t xml:space="preserve">G2 is a multi-lineage group enriched with At-Risk/ERA and reveals an RA TF signature </w:t>
      </w:r>
    </w:p>
    <w:p w14:paraId="63228876" w14:textId="5A871E9C" w:rsidR="006F371C" w:rsidRDefault="003C3B5E">
      <w:pPr>
        <w:spacing w:line="360" w:lineRule="auto"/>
      </w:pPr>
      <w:r>
        <w:t>The 5 Kmeans groups generally showed diverse compositions of cell types and disease states (</w:t>
      </w:r>
      <w:r>
        <w:rPr>
          <w:b/>
        </w:rPr>
        <w:t xml:space="preserve">Supplementary Table </w:t>
      </w:r>
      <w:ins w:id="179" w:author="Liu, Cong" w:date="2024-12-22T11:28:00Z" w16du:dateUtc="2024-12-22T19:28:00Z">
        <w:r w:rsidR="00D45960">
          <w:rPr>
            <w:b/>
          </w:rPr>
          <w:t>S</w:t>
        </w:r>
      </w:ins>
      <w:r>
        <w:rPr>
          <w:b/>
        </w:rPr>
        <w:t>6-7</w:t>
      </w:r>
      <w:r>
        <w:t>). As noted above, 4 of the 5 Kmeans groups had their own predominant cell types and accounted for more than 70% of their total clusters. G1, G3, G4, and G5 were enriched in monocytes; CD8 TEM and NK cells; CD4 T cells; B cells, respectively. However, G2 was unique in that it was mixed and displayed a cell type distribution similar to the overall PBMC distribution and included all 1</w:t>
      </w:r>
      <w:ins w:id="180" w:author="Liu, Cong" w:date="2024-11-23T20:02:00Z" w16du:dateUtc="2024-11-24T04:02:00Z">
        <w:r w:rsidR="0015538C">
          <w:t>3</w:t>
        </w:r>
      </w:ins>
      <w:del w:id="181" w:author="Liu, Cong" w:date="2024-11-23T20:02:00Z" w16du:dateUtc="2024-11-24T04:02:00Z">
        <w:r w:rsidDel="0015538C">
          <w:delText>1</w:delText>
        </w:r>
      </w:del>
      <w:r>
        <w:t xml:space="preserve"> major cell types (</w:t>
      </w:r>
      <w:r>
        <w:rPr>
          <w:b/>
        </w:rPr>
        <w:t>Fig. 2B</w:t>
      </w:r>
      <w:r>
        <w:t xml:space="preserve">). </w:t>
      </w:r>
    </w:p>
    <w:p w14:paraId="3ED9FB1F" w14:textId="77777777" w:rsidR="006F371C" w:rsidRDefault="006F371C">
      <w:pPr>
        <w:spacing w:line="360" w:lineRule="auto"/>
      </w:pPr>
    </w:p>
    <w:p w14:paraId="4B83AF73" w14:textId="439507C5" w:rsidR="006F371C" w:rsidRDefault="003C3B5E">
      <w:pPr>
        <w:spacing w:line="360" w:lineRule="auto"/>
      </w:pPr>
      <w:r>
        <w:t>We then noted that G2 was significantly enriched in At-Risk and ERA clusters compared with CON (5</w:t>
      </w:r>
      <w:ins w:id="182" w:author="Liu, Cong" w:date="2025-01-07T21:28:00Z" w16du:dateUtc="2025-01-08T05:28:00Z">
        <w:r w:rsidR="00842320">
          <w:t>8</w:t>
        </w:r>
      </w:ins>
      <w:del w:id="183" w:author="Liu, Cong" w:date="2024-11-23T20:03:00Z" w16du:dateUtc="2024-11-24T04:03:00Z">
        <w:r w:rsidDel="00EF5903">
          <w:delText>4</w:delText>
        </w:r>
      </w:del>
      <w:r>
        <w:t>% higher in At-Risk and ERA vs. CON, adjusted by the null distribution, p-value &lt; 0.0001; Chi-squared test) and G4 was modestly enriched in CON clusters (</w:t>
      </w:r>
      <w:ins w:id="184" w:author="Liu, Cong" w:date="2024-11-23T20:03:00Z" w16du:dateUtc="2024-11-24T04:03:00Z">
        <w:r w:rsidR="00EF5903">
          <w:t>24</w:t>
        </w:r>
      </w:ins>
      <w:del w:id="185" w:author="Liu, Cong" w:date="2024-11-23T20:03:00Z" w16du:dateUtc="2024-11-24T04:03:00Z">
        <w:r w:rsidDel="00EF5903">
          <w:delText>3</w:delText>
        </w:r>
      </w:del>
      <w:del w:id="186" w:author="Liu, Cong" w:date="2024-11-19T18:25:00Z" w16du:dateUtc="2024-11-20T02:25:00Z">
        <w:r w:rsidDel="00EC7741">
          <w:delText>2</w:delText>
        </w:r>
      </w:del>
      <w:r>
        <w:t>% higher in CON, p-value &lt; 0.0</w:t>
      </w:r>
      <w:del w:id="187" w:author="Liu, Cong" w:date="2024-11-23T20:05:00Z" w16du:dateUtc="2024-11-24T04:05:00Z">
        <w:r w:rsidDel="00220300">
          <w:delText>0</w:delText>
        </w:r>
      </w:del>
      <w:r>
        <w:t>01; Chi-squared test) (</w:t>
      </w:r>
      <w:r>
        <w:rPr>
          <w:b/>
        </w:rPr>
        <w:t>Fig. 2C</w:t>
      </w:r>
      <w:r>
        <w:t xml:space="preserve">). Many interesting TFs were G2-specific, including zinc finger family members like </w:t>
      </w:r>
      <w:r>
        <w:rPr>
          <w:i/>
        </w:rPr>
        <w:t>ZNF304</w:t>
      </w:r>
      <w:r>
        <w:t xml:space="preserve">, </w:t>
      </w:r>
      <w:r>
        <w:rPr>
          <w:i/>
        </w:rPr>
        <w:t>SP7</w:t>
      </w:r>
      <w:del w:id="188" w:author="Liu, Cong" w:date="2024-11-23T20:08:00Z" w16du:dateUtc="2024-11-24T04:08:00Z">
        <w:r w:rsidDel="00A11130">
          <w:delText xml:space="preserve">, </w:delText>
        </w:r>
        <w:r w:rsidDel="00A11130">
          <w:rPr>
            <w:i/>
          </w:rPr>
          <w:delText>SP6</w:delText>
        </w:r>
      </w:del>
      <w:r>
        <w:t xml:space="preserve">, </w:t>
      </w:r>
      <w:r>
        <w:rPr>
          <w:i/>
        </w:rPr>
        <w:t>GLIS1</w:t>
      </w:r>
      <w:r>
        <w:t xml:space="preserve">, </w:t>
      </w:r>
      <w:del w:id="189" w:author="Liu, Cong" w:date="2024-11-23T20:08:00Z" w16du:dateUtc="2024-11-24T04:08:00Z">
        <w:r w:rsidDel="004F550E">
          <w:rPr>
            <w:i/>
          </w:rPr>
          <w:delText>ZSCAN10</w:delText>
        </w:r>
      </w:del>
      <w:ins w:id="190" w:author="Liu, Cong" w:date="2024-11-23T20:08:00Z" w16du:dateUtc="2024-11-24T04:08:00Z">
        <w:r w:rsidR="004F550E">
          <w:rPr>
            <w:i/>
          </w:rPr>
          <w:t>ZNF254</w:t>
        </w:r>
      </w:ins>
      <w:r>
        <w:t>. For the subsequent analysis, we combined At-Risk and ERA (i.e., At-Risk/ERA) because their TF activity profiles and cell type distributions in G2 were nearly identical (p-value &gt; 0.2; Wilcoxon rank-sum test). Moreover, the identified G2-specific TFs along with the enriched pathways for ERA and At-Risk respectively showed almost complete overlap (p-value &lt; 10</w:t>
      </w:r>
      <w:r>
        <w:rPr>
          <w:vertAlign w:val="superscript"/>
        </w:rPr>
        <w:t>-5</w:t>
      </w:r>
      <w:r>
        <w:t>) (</w:t>
      </w:r>
      <w:r>
        <w:rPr>
          <w:b/>
        </w:rPr>
        <w:t>Supplementary Fig. S2F-G</w:t>
      </w:r>
      <w:r>
        <w:t xml:space="preserve">). </w:t>
      </w:r>
    </w:p>
    <w:p w14:paraId="15EEAACB" w14:textId="77777777" w:rsidR="006F371C" w:rsidRDefault="006F371C">
      <w:pPr>
        <w:spacing w:line="360" w:lineRule="auto"/>
      </w:pPr>
    </w:p>
    <w:p w14:paraId="001AE353" w14:textId="05D39E8F" w:rsidR="006F371C" w:rsidRDefault="003C3B5E">
      <w:pPr>
        <w:spacing w:line="360" w:lineRule="auto"/>
        <w:rPr>
          <w:rFonts w:ascii="Times New Roman" w:eastAsia="Times New Roman" w:hAnsi="Times New Roman" w:cs="Times New Roman"/>
        </w:rPr>
      </w:pPr>
      <w:r>
        <w:t>Multiple immunity-related TFs and the downstream genes regulated by those TFs conformed to pathways implicated in the pathogenesis of RA (</w:t>
      </w:r>
      <w:r>
        <w:rPr>
          <w:b/>
        </w:rPr>
        <w:t>Fig. 2D; Supplementary notes</w:t>
      </w:r>
      <w:r>
        <w:t xml:space="preserve">). This was particularly true for G2, where 5 relevant and significant pathways were identified, namely </w:t>
      </w:r>
      <w:r>
        <w:rPr>
          <w:i/>
        </w:rPr>
        <w:t>SUMOylation of Intracellular Receptors</w:t>
      </w:r>
      <w:r w:rsidR="00603E6A">
        <w:rPr>
          <w:i/>
        </w:rPr>
        <w:fldChar w:fldCharType="begin"/>
      </w:r>
      <w:r w:rsidR="003B593D">
        <w:rPr>
          <w:i/>
        </w:rPr>
        <w:instrText xml:space="preserve"> ADDIN ZOTERO_ITEM CSL_CITATION {"citationID":"mL1oIing","properties":{"formattedCitation":"\\super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603E6A">
        <w:rPr>
          <w:i/>
        </w:rPr>
        <w:fldChar w:fldCharType="separate"/>
      </w:r>
      <w:ins w:id="191" w:author="Liu, Cong" w:date="2025-01-19T19:57:00Z" w16du:dateUtc="2025-01-20T03:57:00Z">
        <w:r w:rsidR="00D17F1E" w:rsidRPr="00D17F1E">
          <w:rPr>
            <w:vertAlign w:val="superscript"/>
            <w:rPrChange w:id="192" w:author="Liu, Cong" w:date="2025-01-19T19:57:00Z" w16du:dateUtc="2025-01-20T03:57:00Z">
              <w:rPr>
                <w:rFonts w:ascii="Times New Roman" w:hAnsi="Times New Roman" w:cs="Times New Roman"/>
                <w:vertAlign w:val="superscript"/>
              </w:rPr>
            </w:rPrChange>
          </w:rPr>
          <w:t>18</w:t>
        </w:r>
      </w:ins>
      <w:del w:id="193" w:author="Liu, Cong" w:date="2025-01-19T19:57:00Z" w16du:dateUtc="2025-01-20T03:57:00Z">
        <w:r w:rsidR="00603E6A" w:rsidRPr="00D17F1E" w:rsidDel="00D17F1E">
          <w:rPr>
            <w:vertAlign w:val="superscript"/>
          </w:rPr>
          <w:delText>17</w:delText>
        </w:r>
      </w:del>
      <w:r w:rsidR="00603E6A">
        <w:rPr>
          <w:i/>
        </w:rPr>
        <w:fldChar w:fldCharType="end"/>
      </w:r>
      <w:del w:id="194" w:author="Liu, Cong" w:date="2025-01-09T10:17:00Z" w16du:dateUtc="2025-01-09T18:17:00Z">
        <w:r w:rsidDel="00603E6A">
          <w:fldChar w:fldCharType="begin"/>
        </w:r>
        <w:r w:rsidDel="00603E6A">
          <w:delInstrText>HYPERLINK "https://paperpile.com/c/ccxovd/rCw0i" \h</w:delInstrText>
        </w:r>
        <w:r w:rsidDel="00603E6A">
          <w:fldChar w:fldCharType="separate"/>
        </w:r>
        <w:r w:rsidDel="00603E6A">
          <w:rPr>
            <w:i/>
            <w:color w:val="000000"/>
            <w:vertAlign w:val="superscript"/>
          </w:rPr>
          <w:delText>12</w:delText>
        </w:r>
        <w:r w:rsidDel="00603E6A">
          <w:fldChar w:fldCharType="end"/>
        </w:r>
      </w:del>
      <w:r>
        <w:t xml:space="preserve">, </w:t>
      </w:r>
      <w:r>
        <w:rPr>
          <w:i/>
        </w:rPr>
        <w:t>Transcriptional regulation by RUNX2</w:t>
      </w:r>
      <w:r w:rsidR="00603E6A">
        <w:rPr>
          <w:i/>
        </w:rPr>
        <w:fldChar w:fldCharType="begin"/>
      </w:r>
      <w:r w:rsidR="003B593D">
        <w:rPr>
          <w:i/>
        </w:rPr>
        <w:instrText xml:space="preserve"> ADDIN ZOTERO_ITEM CSL_CITATION {"citationID":"EYl3pbgR","properties":{"formattedCitation":"\\super 19\\nosupersub{}","plainCitation":"19","noteIndex":0},"citationItems":[{"id":50,"uris":["http://zotero.org/users/local/JZClHNIm/items/YE6CIM4N","http://zotero.org/users/16227889/items/YE6CIM4N"],"itemData":{"id":50,"type":"article-journal","abstract":"Osteoarthritis (OA) is the most common form of arthritis, is the leading cause of impaired mobility in the elderly, and accounts for more than a third…","container-title":"Journal of Orthopaedic Translation","note":"publisher: Elsevier","page":"132–139","title":"Runx2 plays a central role in Osteoarthritis development","volume":"23","author":[{"literal":"Di Chen, Dongyeon J Kim, Jie Shen, Zhen Zou, Regis J O'Keefe"}],"issued":{"date-parts":[["2020",7]]}}}],"schema":"https://github.com/citation-style-language/schema/raw/master/csl-citation.json"} </w:instrText>
      </w:r>
      <w:r w:rsidR="00603E6A">
        <w:rPr>
          <w:i/>
        </w:rPr>
        <w:fldChar w:fldCharType="separate"/>
      </w:r>
      <w:ins w:id="195" w:author="Liu, Cong" w:date="2025-01-19T19:57:00Z" w16du:dateUtc="2025-01-20T03:57:00Z">
        <w:r w:rsidR="00D17F1E" w:rsidRPr="00D17F1E">
          <w:rPr>
            <w:vertAlign w:val="superscript"/>
            <w:rPrChange w:id="196" w:author="Liu, Cong" w:date="2025-01-19T19:57:00Z" w16du:dateUtc="2025-01-20T03:57:00Z">
              <w:rPr>
                <w:rFonts w:ascii="Times New Roman" w:hAnsi="Times New Roman" w:cs="Times New Roman"/>
                <w:vertAlign w:val="superscript"/>
              </w:rPr>
            </w:rPrChange>
          </w:rPr>
          <w:t>19</w:t>
        </w:r>
      </w:ins>
      <w:del w:id="197" w:author="Liu, Cong" w:date="2025-01-19T19:57:00Z" w16du:dateUtc="2025-01-20T03:57:00Z">
        <w:r w:rsidR="00603E6A" w:rsidRPr="00D17F1E" w:rsidDel="00D17F1E">
          <w:rPr>
            <w:vertAlign w:val="superscript"/>
          </w:rPr>
          <w:delText>18</w:delText>
        </w:r>
      </w:del>
      <w:r w:rsidR="00603E6A">
        <w:rPr>
          <w:i/>
        </w:rPr>
        <w:fldChar w:fldCharType="end"/>
      </w:r>
      <w:del w:id="198" w:author="Liu, Cong" w:date="2025-01-09T10:17:00Z" w16du:dateUtc="2025-01-09T18:17:00Z">
        <w:r w:rsidDel="00603E6A">
          <w:fldChar w:fldCharType="begin"/>
        </w:r>
        <w:r w:rsidDel="00603E6A">
          <w:delInstrText>HYPERLINK "https://paperpile.com/c/ccxovd/Y6sPq" \h</w:delInstrText>
        </w:r>
        <w:r w:rsidDel="00603E6A">
          <w:fldChar w:fldCharType="separate"/>
        </w:r>
        <w:r w:rsidDel="00603E6A">
          <w:rPr>
            <w:i/>
            <w:color w:val="000000"/>
            <w:vertAlign w:val="superscript"/>
          </w:rPr>
          <w:delText>13</w:delText>
        </w:r>
        <w:r w:rsidDel="00603E6A">
          <w:fldChar w:fldCharType="end"/>
        </w:r>
      </w:del>
      <w:r>
        <w:t xml:space="preserve">, </w:t>
      </w:r>
      <w:r>
        <w:rPr>
          <w:i/>
        </w:rPr>
        <w:t>YAP1 and WWTR1-stimulated Gene Expression</w:t>
      </w:r>
      <w:r w:rsidR="00603E6A">
        <w:rPr>
          <w:i/>
        </w:rPr>
        <w:fldChar w:fldCharType="begin"/>
      </w:r>
      <w:r w:rsidR="003B593D">
        <w:rPr>
          <w:i/>
        </w:rPr>
        <w:instrText xml:space="preserve"> ADDIN ZOTERO_ITEM CSL_CITATION {"citationID":"I6elV57P","properties":{"formattedCitation":"\\super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603E6A">
        <w:rPr>
          <w:i/>
        </w:rPr>
        <w:fldChar w:fldCharType="separate"/>
      </w:r>
      <w:ins w:id="199" w:author="Liu, Cong" w:date="2025-01-19T19:57:00Z" w16du:dateUtc="2025-01-20T03:57:00Z">
        <w:r w:rsidR="00D17F1E" w:rsidRPr="00D17F1E">
          <w:rPr>
            <w:vertAlign w:val="superscript"/>
            <w:rPrChange w:id="200" w:author="Liu, Cong" w:date="2025-01-19T19:57:00Z" w16du:dateUtc="2025-01-20T03:57:00Z">
              <w:rPr>
                <w:rFonts w:ascii="Times New Roman" w:hAnsi="Times New Roman" w:cs="Times New Roman"/>
                <w:vertAlign w:val="superscript"/>
              </w:rPr>
            </w:rPrChange>
          </w:rPr>
          <w:t>20</w:t>
        </w:r>
      </w:ins>
      <w:del w:id="201" w:author="Liu, Cong" w:date="2025-01-19T19:57:00Z" w16du:dateUtc="2025-01-20T03:57:00Z">
        <w:r w:rsidR="00603E6A" w:rsidRPr="00D17F1E" w:rsidDel="00D17F1E">
          <w:rPr>
            <w:vertAlign w:val="superscript"/>
          </w:rPr>
          <w:delText>19</w:delText>
        </w:r>
      </w:del>
      <w:r w:rsidR="00603E6A">
        <w:rPr>
          <w:i/>
        </w:rPr>
        <w:fldChar w:fldCharType="end"/>
      </w:r>
      <w:del w:id="202" w:author="Liu, Cong" w:date="2025-01-09T10:18:00Z" w16du:dateUtc="2025-01-09T18:18:00Z">
        <w:r w:rsidDel="00603E6A">
          <w:fldChar w:fldCharType="begin"/>
        </w:r>
        <w:r w:rsidDel="00603E6A">
          <w:delInstrText>HYPERLINK "https://paperpile.com/c/ccxovd/8HUl6" \h</w:delInstrText>
        </w:r>
        <w:r w:rsidDel="00603E6A">
          <w:fldChar w:fldCharType="separate"/>
        </w:r>
        <w:r w:rsidDel="00603E6A">
          <w:rPr>
            <w:i/>
            <w:color w:val="000000"/>
            <w:vertAlign w:val="superscript"/>
          </w:rPr>
          <w:delText>14</w:delText>
        </w:r>
        <w:r w:rsidDel="00603E6A">
          <w:fldChar w:fldCharType="end"/>
        </w:r>
      </w:del>
      <w:r>
        <w:t xml:space="preserve">, </w:t>
      </w:r>
      <w:r>
        <w:rPr>
          <w:i/>
        </w:rPr>
        <w:t>NOTCH3 Intracellular Domain Regulates Transcription</w:t>
      </w:r>
      <w:r w:rsidR="00603E6A">
        <w:rPr>
          <w:i/>
        </w:rPr>
        <w:fldChar w:fldCharType="begin"/>
      </w:r>
      <w:r w:rsidR="003B593D">
        <w:rPr>
          <w:i/>
        </w:rPr>
        <w:instrText xml:space="preserve"> ADDIN ZOTERO_ITEM CSL_CITATION {"citationID":"siaNSd9X","properties":{"formattedCitation":"\\super 21\\nosupersub{}","plainCitation":"21","noteIndex":0},"citationItems":[{"id":16,"uris":["http://zotero.org/users/local/JZClHNIm/items/XIVWRXQJ","http://zotero.org/users/16227889/items/XIVWRXQJ"],"itemData":{"id":16,"type":"article-journal","abstract":"A narrative review of the role of the Notch signaling pathway in rheumatoid arthritis","container-title":"Annals of Translational Medicine","issue":"6","language":"en","note":"publisher: AME Publishing Company","page":"371–371","title":"A narrative review of the role of the Notch signaling pathway in rheumatoid arthritis","volume":"10","author":[{"family":"Zhuang","given":"Yue"},{"family":"Lu","given":"Wenke"},{"family":"Chen","given":"Wanling"},{"family":"Wu","given":"Yuxi"},{"family":"Wang","given":"Qian"},{"family":"Liu","given":"Yi"}],"issued":{"date-parts":[["2022",3]]}}}],"schema":"https://github.com/citation-style-language/schema/raw/master/csl-citation.json"} </w:instrText>
      </w:r>
      <w:r w:rsidR="00603E6A">
        <w:rPr>
          <w:i/>
        </w:rPr>
        <w:fldChar w:fldCharType="separate"/>
      </w:r>
      <w:ins w:id="203" w:author="Liu, Cong" w:date="2025-01-19T19:57:00Z" w16du:dateUtc="2025-01-20T03:57:00Z">
        <w:r w:rsidR="00D17F1E" w:rsidRPr="00D17F1E">
          <w:rPr>
            <w:vertAlign w:val="superscript"/>
            <w:rPrChange w:id="204" w:author="Liu, Cong" w:date="2025-01-19T19:57:00Z" w16du:dateUtc="2025-01-20T03:57:00Z">
              <w:rPr>
                <w:rFonts w:ascii="Times New Roman" w:hAnsi="Times New Roman" w:cs="Times New Roman"/>
                <w:vertAlign w:val="superscript"/>
              </w:rPr>
            </w:rPrChange>
          </w:rPr>
          <w:t>21</w:t>
        </w:r>
      </w:ins>
      <w:del w:id="205" w:author="Liu, Cong" w:date="2025-01-19T19:57:00Z" w16du:dateUtc="2025-01-20T03:57:00Z">
        <w:r w:rsidR="00603E6A" w:rsidRPr="00D17F1E" w:rsidDel="00D17F1E">
          <w:rPr>
            <w:vertAlign w:val="superscript"/>
          </w:rPr>
          <w:delText>20</w:delText>
        </w:r>
      </w:del>
      <w:r w:rsidR="00603E6A">
        <w:rPr>
          <w:i/>
        </w:rPr>
        <w:fldChar w:fldCharType="end"/>
      </w:r>
      <w:del w:id="206" w:author="Liu, Cong" w:date="2025-01-09T10:18:00Z" w16du:dateUtc="2025-01-09T18:18:00Z">
        <w:r w:rsidDel="00603E6A">
          <w:fldChar w:fldCharType="begin"/>
        </w:r>
        <w:r w:rsidDel="00603E6A">
          <w:delInstrText>HYPERLINK "https://paperpile.com/c/ccxovd/hpOvD" \h</w:delInstrText>
        </w:r>
        <w:r w:rsidDel="00603E6A">
          <w:fldChar w:fldCharType="separate"/>
        </w:r>
        <w:r w:rsidDel="00603E6A">
          <w:rPr>
            <w:i/>
            <w:color w:val="000000"/>
            <w:vertAlign w:val="superscript"/>
          </w:rPr>
          <w:delText>15</w:delText>
        </w:r>
        <w:r w:rsidDel="00603E6A">
          <w:fldChar w:fldCharType="end"/>
        </w:r>
      </w:del>
      <w:r>
        <w:t xml:space="preserve">, and </w:t>
      </w:r>
      <w:r>
        <w:rPr>
          <w:i/>
        </w:rPr>
        <w:t>Deactivation of the β-Catenin Transactivating Complex</w:t>
      </w:r>
      <w:r w:rsidR="00603E6A">
        <w:rPr>
          <w:i/>
        </w:rPr>
        <w:fldChar w:fldCharType="begin"/>
      </w:r>
      <w:r w:rsidR="003B593D">
        <w:rPr>
          <w:i/>
        </w:rPr>
        <w:instrText xml:space="preserve"> ADDIN ZOTERO_ITEM CSL_CITATION {"citationID":"BFucPzsI","properties":{"formattedCitation":"\\super 22\\nosupersub{}","plainCitation":"22","noteIndex":0},"citationItems":[{"id":32,"uris":["http://zotero.org/users/local/JZClHNIm/items/SJTASVX5","http://zotero.org/users/16227889/items/SJTASVX5"],"itemData":{"id":32,"type":"article-journal","abstract":"This study demonstrated that EMS could protect against RA by inhibiting the abnormal activation and angiogenesis of FLSs, and the mechanism may be related to inhibiting the activation of the Wnt/β-catenin signaling pathway.","container-title":"Phytomedicine","note":"publisher: Phytomedicine","page":"155064","title":"Wnt/β-catenin signaling pathway promotes abnormal activation of fibroblast-like synoviocytes and angiogenesis in rheumatoid arthritis and the intervention of Er Miao San","volume":"120","author":[{"family":"Chen","given":"S"},{"family":"Wang","given":"J"},{"family":"Wang","given":"J"},{"family":"Jia","given":"X"},{"family":"Xuan","given":"Z"},{"family":"Cheng","given":"Z"},{"family":"Meng","given":"X"},{"family":"Su","given":"W"}],"issued":{"date-parts":[["2023",11]]}}}],"schema":"https://github.com/citation-style-language/schema/raw/master/csl-citation.json"} </w:instrText>
      </w:r>
      <w:r w:rsidR="00603E6A">
        <w:rPr>
          <w:i/>
        </w:rPr>
        <w:fldChar w:fldCharType="separate"/>
      </w:r>
      <w:ins w:id="207" w:author="Liu, Cong" w:date="2025-01-19T19:57:00Z" w16du:dateUtc="2025-01-20T03:57:00Z">
        <w:r w:rsidR="00D17F1E" w:rsidRPr="00D17F1E">
          <w:rPr>
            <w:vertAlign w:val="superscript"/>
            <w:rPrChange w:id="208" w:author="Liu, Cong" w:date="2025-01-19T19:57:00Z" w16du:dateUtc="2025-01-20T03:57:00Z">
              <w:rPr>
                <w:rFonts w:ascii="Times New Roman" w:hAnsi="Times New Roman" w:cs="Times New Roman"/>
                <w:vertAlign w:val="superscript"/>
              </w:rPr>
            </w:rPrChange>
          </w:rPr>
          <w:t>22</w:t>
        </w:r>
      </w:ins>
      <w:del w:id="209" w:author="Liu, Cong" w:date="2025-01-19T19:57:00Z" w16du:dateUtc="2025-01-20T03:57:00Z">
        <w:r w:rsidR="00603E6A" w:rsidRPr="00D17F1E" w:rsidDel="00D17F1E">
          <w:rPr>
            <w:vertAlign w:val="superscript"/>
          </w:rPr>
          <w:delText>21</w:delText>
        </w:r>
      </w:del>
      <w:r w:rsidR="00603E6A">
        <w:rPr>
          <w:i/>
        </w:rPr>
        <w:fldChar w:fldCharType="end"/>
      </w:r>
      <w:del w:id="210" w:author="Liu, Cong" w:date="2025-01-09T10:19:00Z" w16du:dateUtc="2025-01-09T18:19:00Z">
        <w:r w:rsidDel="00603E6A">
          <w:delText xml:space="preserve"> </w:delText>
        </w:r>
        <w:r w:rsidDel="00603E6A">
          <w:fldChar w:fldCharType="begin"/>
        </w:r>
        <w:r w:rsidDel="00603E6A">
          <w:delInstrText>HYPERLINK "https://paperpile.com/c/ccxovd/zVyh2" \h</w:delInstrText>
        </w:r>
        <w:r w:rsidDel="00603E6A">
          <w:fldChar w:fldCharType="separate"/>
        </w:r>
        <w:r w:rsidDel="00603E6A">
          <w:rPr>
            <w:color w:val="000000"/>
            <w:vertAlign w:val="superscript"/>
          </w:rPr>
          <w:delText>16</w:delText>
        </w:r>
        <w:r w:rsidDel="00603E6A">
          <w:fldChar w:fldCharType="end"/>
        </w:r>
      </w:del>
      <w:r>
        <w:t xml:space="preserve"> Reactome pathways. The TFs and the representative target genes identified by our analysis are shown in </w:t>
      </w:r>
      <w:r>
        <w:rPr>
          <w:b/>
        </w:rPr>
        <w:t xml:space="preserve">Supplementary Table </w:t>
      </w:r>
      <w:ins w:id="211" w:author="Liu, Cong" w:date="2024-12-22T11:28:00Z" w16du:dateUtc="2024-12-22T19:28:00Z">
        <w:r w:rsidR="00D45960">
          <w:rPr>
            <w:b/>
          </w:rPr>
          <w:t>S</w:t>
        </w:r>
      </w:ins>
      <w:r>
        <w:rPr>
          <w:b/>
        </w:rPr>
        <w:t>8</w:t>
      </w:r>
      <w:r>
        <w:t xml:space="preserve">. These TFs and their downstream regulated genes are referred to as </w:t>
      </w:r>
      <w:r>
        <w:lastRenderedPageBreak/>
        <w:t xml:space="preserve">the </w:t>
      </w:r>
      <w:r>
        <w:rPr>
          <w:i/>
        </w:rPr>
        <w:t>RA TF signature</w:t>
      </w:r>
      <w:r>
        <w:t>. These TFs were significantly important in the signature pathways and the representative genes were among the top regulated genes by the corresponding TFs predicted by Taiji (</w:t>
      </w:r>
      <w:r w:rsidRPr="00B637BB">
        <w:rPr>
          <w:b/>
          <w:bCs/>
          <w:rPrChange w:id="212" w:author="Liu, Cong" w:date="2024-11-23T20:09:00Z" w16du:dateUtc="2024-11-24T04:09:00Z">
            <w:rPr/>
          </w:rPrChange>
        </w:rPr>
        <w:t>Methods</w:t>
      </w:r>
      <w:r>
        <w:t>).</w:t>
      </w:r>
    </w:p>
    <w:p w14:paraId="228F95C3" w14:textId="77777777" w:rsidR="006F371C" w:rsidRDefault="006F371C">
      <w:pPr>
        <w:spacing w:line="360" w:lineRule="auto"/>
      </w:pPr>
    </w:p>
    <w:p w14:paraId="79710C91" w14:textId="77777777" w:rsidR="006F371C" w:rsidRDefault="003C3B5E">
      <w:pPr>
        <w:pStyle w:val="Heading4"/>
        <w:keepNext w:val="0"/>
        <w:keepLines w:val="0"/>
        <w:spacing w:before="0" w:after="0" w:line="360" w:lineRule="auto"/>
        <w:rPr>
          <w:rFonts w:ascii="Times New Roman" w:eastAsia="Times New Roman" w:hAnsi="Times New Roman" w:cs="Times New Roman"/>
        </w:rPr>
      </w:pPr>
      <w:r>
        <w:t>The G2 RA TF signature is enriched in multiple cell types</w:t>
      </w:r>
    </w:p>
    <w:p w14:paraId="00FBFDC8" w14:textId="47013904" w:rsidR="006F371C" w:rsidDel="00161BD0" w:rsidRDefault="003C3B5E">
      <w:pPr>
        <w:spacing w:line="360" w:lineRule="auto"/>
        <w:rPr>
          <w:del w:id="213" w:author="Liu, Cong" w:date="2024-11-24T12:34:00Z" w16du:dateUtc="2024-11-24T20:34:00Z"/>
          <w:rFonts w:ascii="Times New Roman" w:eastAsia="Times New Roman" w:hAnsi="Times New Roman" w:cs="Times New Roman"/>
        </w:rPr>
      </w:pPr>
      <w:r>
        <w:t xml:space="preserve">Interestingly, we observed that the At-Risk/ERA TFs identified in G2 were present across all </w:t>
      </w:r>
      <w:ins w:id="214" w:author="Liu, Cong" w:date="2024-11-24T11:53:00Z" w16du:dateUtc="2024-11-24T19:53:00Z">
        <w:r w:rsidR="0047793C">
          <w:t xml:space="preserve">the </w:t>
        </w:r>
      </w:ins>
      <w:del w:id="215" w:author="Liu, Cong" w:date="2024-11-24T11:53:00Z" w16du:dateUtc="2024-11-24T19:53:00Z">
        <w:r w:rsidDel="0047793C">
          <w:delText>1</w:delText>
        </w:r>
      </w:del>
      <w:del w:id="216" w:author="Liu, Cong" w:date="2024-11-23T20:09:00Z" w16du:dateUtc="2024-11-24T04:09:00Z">
        <w:r w:rsidDel="00DA353B">
          <w:delText>1</w:delText>
        </w:r>
      </w:del>
      <w:del w:id="217" w:author="Liu, Cong" w:date="2024-11-24T11:53:00Z" w16du:dateUtc="2024-11-24T19:53:00Z">
        <w:r w:rsidDel="0047793C">
          <w:delText xml:space="preserve"> </w:delText>
        </w:r>
      </w:del>
      <w:r>
        <w:t>major cell types analyzed (</w:t>
      </w:r>
      <w:r>
        <w:rPr>
          <w:b/>
        </w:rPr>
        <w:t>Fig. 3A</w:t>
      </w:r>
      <w:r>
        <w:t xml:space="preserve">), </w:t>
      </w:r>
      <w:r w:rsidRPr="009F5955">
        <w:t>thereby establishing them as a hallmark “RA TF signature” and their downstream pathways as “signature pathways”.</w:t>
      </w:r>
      <w:r>
        <w:t xml:space="preserve"> We further calculated the percentage of G2 clusters per cell type of total global clusters for At-Risk/ERA and CON groups (</w:t>
      </w:r>
      <w:r>
        <w:rPr>
          <w:b/>
        </w:rPr>
        <w:t>Fig. 3B; Supplementary Fig. S2H</w:t>
      </w:r>
      <w:r>
        <w:t>). Notably, CD4 Τ Νaive, CD4 TCM, and CD8 T Naive showed the greatest enrichment in At-Risk/ERA compared to CON (</w:t>
      </w:r>
      <w:ins w:id="218" w:author="Liu, Cong" w:date="2024-11-24T11:54:00Z" w16du:dateUtc="2024-11-24T19:54:00Z">
        <w:r w:rsidR="00F6055C">
          <w:t>31</w:t>
        </w:r>
      </w:ins>
      <w:del w:id="219" w:author="Liu, Cong" w:date="2024-11-24T11:54:00Z" w16du:dateUtc="2024-11-24T19:54:00Z">
        <w:r w:rsidDel="00F6055C">
          <w:delText>47</w:delText>
        </w:r>
      </w:del>
      <w:r>
        <w:t xml:space="preserve">% vs </w:t>
      </w:r>
      <w:ins w:id="220" w:author="Liu, Cong" w:date="2024-11-24T11:54:00Z" w16du:dateUtc="2024-11-24T19:54:00Z">
        <w:r w:rsidR="00F6055C">
          <w:t>18</w:t>
        </w:r>
      </w:ins>
      <w:del w:id="221" w:author="Liu, Cong" w:date="2024-11-24T11:54:00Z" w16du:dateUtc="2024-11-24T19:54:00Z">
        <w:r w:rsidDel="00F6055C">
          <w:delText>24</w:delText>
        </w:r>
      </w:del>
      <w:r>
        <w:t>%, p-value &lt; 0.0</w:t>
      </w:r>
      <w:del w:id="222" w:author="Liu, Cong" w:date="2024-11-24T11:55:00Z" w16du:dateUtc="2024-11-24T19:55:00Z">
        <w:r w:rsidDel="00F6055C">
          <w:delText>00</w:delText>
        </w:r>
      </w:del>
      <w:r>
        <w:t xml:space="preserve">1; </w:t>
      </w:r>
      <w:ins w:id="223" w:author="Liu, Cong" w:date="2024-11-24T11:55:00Z" w16du:dateUtc="2024-11-24T19:55:00Z">
        <w:r w:rsidR="00F6055C">
          <w:t>23</w:t>
        </w:r>
      </w:ins>
      <w:del w:id="224" w:author="Liu, Cong" w:date="2024-11-24T11:55:00Z" w16du:dateUtc="2024-11-24T19:55:00Z">
        <w:r w:rsidDel="00F6055C">
          <w:delText>38</w:delText>
        </w:r>
      </w:del>
      <w:r>
        <w:t xml:space="preserve">% vs </w:t>
      </w:r>
      <w:ins w:id="225" w:author="Liu, Cong" w:date="2024-11-24T11:55:00Z" w16du:dateUtc="2024-11-24T19:55:00Z">
        <w:r w:rsidR="00F6055C">
          <w:t>1</w:t>
        </w:r>
      </w:ins>
      <w:ins w:id="226" w:author="Liu, Cong" w:date="2025-01-07T21:30:00Z" w16du:dateUtc="2025-01-08T05:30:00Z">
        <w:r w:rsidR="00E92676">
          <w:t>2</w:t>
        </w:r>
      </w:ins>
      <w:del w:id="227" w:author="Liu, Cong" w:date="2024-11-24T11:55:00Z" w16du:dateUtc="2024-11-24T19:55:00Z">
        <w:r w:rsidDel="00F6055C">
          <w:delText>22</w:delText>
        </w:r>
      </w:del>
      <w:r>
        <w:t xml:space="preserve">%, p-value &lt; 0.01; </w:t>
      </w:r>
      <w:ins w:id="228" w:author="Liu, Cong" w:date="2024-11-24T11:55:00Z" w16du:dateUtc="2024-11-24T19:55:00Z">
        <w:r w:rsidR="00F6055C">
          <w:t>6</w:t>
        </w:r>
      </w:ins>
      <w:ins w:id="229" w:author="Liu, Cong" w:date="2025-01-07T21:30:00Z" w16du:dateUtc="2025-01-08T05:30:00Z">
        <w:r w:rsidR="00E92676">
          <w:t>5</w:t>
        </w:r>
      </w:ins>
      <w:del w:id="230" w:author="Liu, Cong" w:date="2024-11-24T11:55:00Z" w16du:dateUtc="2024-11-24T19:55:00Z">
        <w:r w:rsidDel="00F6055C">
          <w:delText>55</w:delText>
        </w:r>
      </w:del>
      <w:r>
        <w:t>% vs 2</w:t>
      </w:r>
      <w:ins w:id="231" w:author="Liu, Cong" w:date="2024-11-24T11:55:00Z" w16du:dateUtc="2024-11-24T19:55:00Z">
        <w:r w:rsidR="00F6055C">
          <w:t>6</w:t>
        </w:r>
      </w:ins>
      <w:del w:id="232" w:author="Liu, Cong" w:date="2024-11-24T11:55:00Z" w16du:dateUtc="2024-11-24T19:55:00Z">
        <w:r w:rsidDel="00F6055C">
          <w:delText>1</w:delText>
        </w:r>
      </w:del>
      <w:r>
        <w:t>%, p-value &lt; 0.0</w:t>
      </w:r>
      <w:ins w:id="233" w:author="Liu, Cong" w:date="2024-11-24T11:55:00Z" w16du:dateUtc="2024-11-24T19:55:00Z">
        <w:r w:rsidR="00F6055C">
          <w:t>1</w:t>
        </w:r>
      </w:ins>
      <w:del w:id="234" w:author="Liu, Cong" w:date="2024-11-24T11:55:00Z" w16du:dateUtc="2024-11-24T19:55:00Z">
        <w:r w:rsidDel="00F6055C">
          <w:delText>5</w:delText>
        </w:r>
      </w:del>
      <w:r>
        <w:t>, respectively for At-Risk/ERA compared with CON; Chi-squared test). Of interest, MAIT cells with the TF profile were only found in CON clusters (0% vs 4</w:t>
      </w:r>
      <w:ins w:id="235" w:author="Liu, Cong" w:date="2024-11-24T11:56:00Z" w16du:dateUtc="2024-11-24T19:56:00Z">
        <w:r w:rsidR="009E416F">
          <w:t>3</w:t>
        </w:r>
      </w:ins>
      <w:del w:id="236" w:author="Liu, Cong" w:date="2024-11-24T11:56:00Z" w16du:dateUtc="2024-11-24T19:56:00Z">
        <w:r w:rsidDel="009E416F">
          <w:delText>8</w:delText>
        </w:r>
      </w:del>
      <w:r>
        <w:t xml:space="preserve">% for At-Risk/ERA and CON, p-value </w:t>
      </w:r>
      <w:ins w:id="237" w:author="Liu, Cong" w:date="2024-11-24T11:56:00Z" w16du:dateUtc="2024-11-24T19:56:00Z">
        <w:r w:rsidR="009E416F">
          <w:t>&lt;</w:t>
        </w:r>
      </w:ins>
      <w:del w:id="238" w:author="Liu, Cong" w:date="2024-11-24T11:56:00Z" w16du:dateUtc="2024-11-24T19:56:00Z">
        <w:r w:rsidDel="009E416F">
          <w:delText>=</w:delText>
        </w:r>
      </w:del>
      <w:r>
        <w:t xml:space="preserve"> 0.</w:t>
      </w:r>
      <w:del w:id="239" w:author="Liu, Cong" w:date="2024-11-24T11:56:00Z" w16du:dateUtc="2024-11-24T19:56:00Z">
        <w:r w:rsidDel="009E416F">
          <w:delText>0</w:delText>
        </w:r>
      </w:del>
      <w:r>
        <w:t>1; Chi-squared test). Despite the negative correlation between MAIT cell abundance and age, the comparable age of the CON group with At-Risk/ERA (</w:t>
      </w:r>
      <w:r>
        <w:rPr>
          <w:b/>
        </w:rPr>
        <w:t xml:space="preserve">Supplementary Table </w:t>
      </w:r>
      <w:ins w:id="240" w:author="Liu, Cong" w:date="2024-12-22T11:28:00Z" w16du:dateUtc="2024-12-22T19:28:00Z">
        <w:r w:rsidR="00D45960">
          <w:rPr>
            <w:b/>
          </w:rPr>
          <w:t>S</w:t>
        </w:r>
      </w:ins>
      <w:r>
        <w:rPr>
          <w:b/>
        </w:rPr>
        <w:t>1</w:t>
      </w:r>
      <w:r>
        <w:t xml:space="preserve">) suggests that age does not account for these differences and MAIT cells might be protective of conversion/progression of RA. </w:t>
      </w:r>
    </w:p>
    <w:p w14:paraId="5E4392BC" w14:textId="77777777" w:rsidR="006F371C" w:rsidDel="00161BD0" w:rsidRDefault="006F371C">
      <w:pPr>
        <w:spacing w:line="360" w:lineRule="auto"/>
        <w:rPr>
          <w:del w:id="241" w:author="Liu, Cong" w:date="2024-11-24T12:34:00Z" w16du:dateUtc="2024-11-24T20:34:00Z"/>
        </w:rPr>
      </w:pPr>
    </w:p>
    <w:p w14:paraId="61610F29" w14:textId="7D8FE98A" w:rsidR="006F371C" w:rsidRDefault="003C3B5E">
      <w:pPr>
        <w:spacing w:line="360" w:lineRule="auto"/>
      </w:pPr>
      <w:bookmarkStart w:id="242" w:name="_2et92p0" w:colFirst="0" w:colLast="0"/>
      <w:bookmarkEnd w:id="242"/>
      <w:r>
        <w:t>Overall, the top RA signature TFs determined by unsupervised clustering showed significantly higher PageRank scores in G2 compared to other groups across all cell types (</w:t>
      </w:r>
      <w:r>
        <w:rPr>
          <w:b/>
        </w:rPr>
        <w:t>Fig. 3C</w:t>
      </w:r>
      <w:r>
        <w:t>).</w:t>
      </w:r>
      <w:del w:id="243" w:author="Liu, Cong" w:date="2024-11-24T12:34:00Z" w16du:dateUtc="2024-11-24T20:34:00Z">
        <w:r w:rsidDel="00161BD0">
          <w:delText xml:space="preserve"> Within G2, CD14 mono and B naive had higher PageRank scores for these TFs compared to other cell types. </w:delText>
        </w:r>
      </w:del>
    </w:p>
    <w:p w14:paraId="638F8D88" w14:textId="77777777" w:rsidR="006F371C" w:rsidRDefault="006F371C">
      <w:pPr>
        <w:spacing w:line="360" w:lineRule="auto"/>
      </w:pPr>
    </w:p>
    <w:p w14:paraId="15357AFE" w14:textId="4E5EA890" w:rsidR="006F371C" w:rsidRDefault="003C3B5E">
      <w:pPr>
        <w:spacing w:line="360" w:lineRule="auto"/>
        <w:rPr>
          <w:rFonts w:ascii="Times New Roman" w:eastAsia="Times New Roman" w:hAnsi="Times New Roman" w:cs="Times New Roman"/>
        </w:rPr>
      </w:pPr>
      <w:del w:id="244" w:author="Liu, Cong" w:date="2024-12-21T20:14:00Z" w16du:dateUtc="2024-12-22T04:14:00Z">
        <w:r w:rsidDel="00504AC3">
          <w:delText>Almost all</w:delText>
        </w:r>
      </w:del>
      <w:ins w:id="245" w:author="Liu, Cong" w:date="2024-12-21T20:14:00Z" w16du:dateUtc="2024-12-22T04:14:00Z">
        <w:r w:rsidR="00504AC3">
          <w:t>All the major</w:t>
        </w:r>
      </w:ins>
      <w:r>
        <w:t xml:space="preserve"> cell types were enriched in this common set of At-Risk/ERA signature pathways </w:t>
      </w:r>
      <w:del w:id="246" w:author="Liu, Cong" w:date="2025-01-03T23:38:00Z" w16du:dateUtc="2025-01-04T04:38:00Z">
        <w:r w:rsidDel="00EF1416">
          <w:delText>(</w:delText>
        </w:r>
        <w:r w:rsidDel="00EF1416">
          <w:rPr>
            <w:b/>
          </w:rPr>
          <w:delText>Fig. 3D</w:delText>
        </w:r>
        <w:r w:rsidDel="00EF1416">
          <w:delText>).</w:delText>
        </w:r>
      </w:del>
      <w:ins w:id="247" w:author="Liu, Cong" w:date="2025-01-03T23:38:00Z" w16du:dateUtc="2025-01-04T04:38:00Z">
        <w:r w:rsidR="00EF1416">
          <w:t>while</w:t>
        </w:r>
      </w:ins>
      <w:r>
        <w:t xml:space="preserve"> </w:t>
      </w:r>
      <w:del w:id="248" w:author="Liu, Cong" w:date="2024-12-21T20:19:00Z" w16du:dateUtc="2024-12-22T04:19:00Z">
        <w:r w:rsidDel="00504AC3">
          <w:delText>In some cases, the pathways were relatively restricted such as Treg cells, which were only associated with RUNX2 and NOTCH3 pathways. On the other hand, m</w:delText>
        </w:r>
      </w:del>
      <w:del w:id="249" w:author="Liu, Cong" w:date="2025-01-03T23:34:00Z" w16du:dateUtc="2025-01-04T04:34:00Z">
        <w:r w:rsidDel="0053535B">
          <w:delText xml:space="preserve">onocytes displayed a relatively lower significance in NOTCH3 pathways compared to other cell types. </w:delText>
        </w:r>
      </w:del>
      <w:del w:id="250" w:author="Liu, Cong" w:date="2025-01-03T23:37:00Z" w16du:dateUtc="2025-01-04T04:37:00Z">
        <w:r w:rsidDel="0053535B">
          <w:delText>Additionally</w:delText>
        </w:r>
      </w:del>
      <w:ins w:id="251" w:author="Liu, Cong" w:date="2025-01-03T23:38:00Z" w16du:dateUtc="2025-01-04T04:38:00Z">
        <w:r w:rsidR="00EF1416">
          <w:t>s</w:t>
        </w:r>
      </w:ins>
      <w:del w:id="252" w:author="Liu, Cong" w:date="2025-01-03T23:37:00Z" w16du:dateUtc="2025-01-04T04:37:00Z">
        <w:r w:rsidDel="0053535B">
          <w:delText>, s</w:delText>
        </w:r>
      </w:del>
      <w:r>
        <w:t>ome individual cell types demonstrated specific enriched pathways (</w:t>
      </w:r>
      <w:r>
        <w:rPr>
          <w:b/>
        </w:rPr>
        <w:t>Fig. 3D</w:t>
      </w:r>
      <w:r>
        <w:t xml:space="preserve">). For example, </w:t>
      </w:r>
      <w:del w:id="253" w:author="Liu, Cong" w:date="2024-12-21T20:22:00Z" w16du:dateUtc="2024-12-22T04:22:00Z">
        <w:r w:rsidDel="00F472AD">
          <w:delText>a</w:delText>
        </w:r>
      </w:del>
      <w:del w:id="254" w:author="Liu, Cong" w:date="2024-12-27T15:35:00Z" w16du:dateUtc="2024-12-27T23:35:00Z">
        <w:r w:rsidDel="00156C87">
          <w:delText>ctivation</w:delText>
        </w:r>
      </w:del>
      <w:ins w:id="255" w:author="Liu, Cong" w:date="2024-12-27T15:35:00Z" w16du:dateUtc="2024-12-27T23:35:00Z">
        <w:r w:rsidR="00156C87">
          <w:t>activation</w:t>
        </w:r>
      </w:ins>
      <w:r>
        <w:t xml:space="preserve"> of HOX genes was enriched in B cells, CD4 T </w:t>
      </w:r>
      <w:del w:id="256" w:author="Liu, Cong" w:date="2025-01-03T23:39:00Z" w16du:dateUtc="2025-01-04T04:39:00Z">
        <w:r w:rsidDel="00EF1416">
          <w:delText xml:space="preserve">Naive </w:delText>
        </w:r>
      </w:del>
      <w:ins w:id="257" w:author="Liu, Cong" w:date="2025-01-03T23:39:00Z" w16du:dateUtc="2025-01-04T04:39:00Z">
        <w:r w:rsidR="00EF1416">
          <w:t xml:space="preserve">cells, CD8 T Naive, </w:t>
        </w:r>
      </w:ins>
      <w:r>
        <w:t xml:space="preserve">and monocytes. </w:t>
      </w:r>
      <w:del w:id="258" w:author="Liu, Cong" w:date="2025-01-03T23:40:00Z" w16du:dateUtc="2025-01-04T04:40:00Z">
        <w:r w:rsidDel="001B37C4">
          <w:delText>CD4 TCM, MAIT, and Treg cells showed enrichment in NOTCH1-related pathways, which is noteworthy given the anti-inflammatory properties associated with the inhibition of NOTCH1 signaling in regulatory T cells in RA</w:delText>
        </w:r>
        <w:r w:rsidDel="001B37C4">
          <w:fldChar w:fldCharType="begin"/>
        </w:r>
        <w:r w:rsidDel="001B37C4">
          <w:delInstrText>HYPERLINK "https://paperpile.com/c/ccxovd/Cih5i" \h</w:delInstrText>
        </w:r>
        <w:r w:rsidDel="001B37C4">
          <w:fldChar w:fldCharType="separate"/>
        </w:r>
        <w:r w:rsidDel="001B37C4">
          <w:rPr>
            <w:color w:val="000000"/>
            <w:vertAlign w:val="superscript"/>
          </w:rPr>
          <w:delText>17</w:delText>
        </w:r>
        <w:r w:rsidDel="001B37C4">
          <w:rPr>
            <w:color w:val="000000"/>
            <w:vertAlign w:val="superscript"/>
          </w:rPr>
          <w:fldChar w:fldCharType="end"/>
        </w:r>
        <w:r w:rsidDel="001B37C4">
          <w:delText xml:space="preserve">. </w:delText>
        </w:r>
      </w:del>
      <w:r>
        <w:t>RUNX3 regulation is more highly associated with CD8 TEM, NK,</w:t>
      </w:r>
      <w:ins w:id="259" w:author="Liu, Cong" w:date="2024-12-21T20:20:00Z" w16du:dateUtc="2024-12-22T04:20:00Z">
        <w:r w:rsidR="00504AC3">
          <w:t xml:space="preserve"> CD4 T Na</w:t>
        </w:r>
      </w:ins>
      <w:ins w:id="260" w:author="Liu, Cong" w:date="2024-12-25T14:53:00Z" w16du:dateUtc="2024-12-25T22:53:00Z">
        <w:r w:rsidR="00E15833">
          <w:t>i</w:t>
        </w:r>
      </w:ins>
      <w:ins w:id="261" w:author="Liu, Cong" w:date="2024-12-21T20:20:00Z" w16du:dateUtc="2024-12-22T04:20:00Z">
        <w:r w:rsidR="00504AC3">
          <w:t>ve,</w:t>
        </w:r>
      </w:ins>
      <w:r>
        <w:t xml:space="preserve"> and monocytes</w:t>
      </w:r>
      <w:r w:rsidR="00603E6A">
        <w:fldChar w:fldCharType="begin"/>
      </w:r>
      <w:r w:rsidR="003B593D">
        <w:instrText xml:space="preserve"> ADDIN ZOTERO_ITEM CSL_CITATION {"citationID":"CDjpr2YT","properties":{"formattedCitation":"\\super 23\\nosupersub{}","plainCitation":"23","noteIndex":0},"citationItems":[{"id":33,"uris":["http://zotero.org/users/local/JZClHNIm/items/95PGY78L","http://zotero.org/users/16227889/items/95PGY78L"],"itemData":{"id":33,"type":"article-journal","abstract":"Susceptibility to ankylosing spondylitis (AS) is polygenic with more than 100 genes identified to date. These include HLA-B27 and the aminopeptidases (ERAP1, ERAP2, and LNPEPS), which are involved in antigen processing and presentation to T-cells, and ...","container-title":"Front. Immunol.","language":"en","note":"publisher: Frontiers Media SA","page":"424898","title":"RUNX3 and T-Bet in Immunopathogenesis of Ankylosing Spondylitis—Novel Targets for Therapy?","volume":"9","author":[{"family":"Vecellio","given":"Matteo"},{"family":"Cohen","given":"Carla J"},{"family":"Roberts","given":"Amity R"},{"family":"Wordsworth","given":"Paul B"},{"family":"Kenna","given":"Tony J"}],"issued":{"date-parts":[["2018"]]}}}],"schema":"https://github.com/citation-style-language/schema/raw/master/csl-citation.json"} </w:instrText>
      </w:r>
      <w:r w:rsidR="00603E6A">
        <w:fldChar w:fldCharType="separate"/>
      </w:r>
      <w:ins w:id="262" w:author="Liu, Cong" w:date="2025-01-19T19:57:00Z" w16du:dateUtc="2025-01-20T03:57:00Z">
        <w:r w:rsidR="00D17F1E" w:rsidRPr="00D17F1E">
          <w:rPr>
            <w:vertAlign w:val="superscript"/>
            <w:rPrChange w:id="263" w:author="Liu, Cong" w:date="2025-01-19T19:57:00Z" w16du:dateUtc="2025-01-20T03:57:00Z">
              <w:rPr>
                <w:rFonts w:ascii="Times New Roman" w:hAnsi="Times New Roman" w:cs="Times New Roman"/>
                <w:vertAlign w:val="superscript"/>
              </w:rPr>
            </w:rPrChange>
          </w:rPr>
          <w:t>23</w:t>
        </w:r>
      </w:ins>
      <w:del w:id="264" w:author="Liu, Cong" w:date="2025-01-19T19:57:00Z" w16du:dateUtc="2025-01-20T03:57:00Z">
        <w:r w:rsidR="00603E6A" w:rsidRPr="00D17F1E" w:rsidDel="00D17F1E">
          <w:rPr>
            <w:vertAlign w:val="superscript"/>
          </w:rPr>
          <w:delText>22</w:delText>
        </w:r>
      </w:del>
      <w:r w:rsidR="00603E6A">
        <w:fldChar w:fldCharType="end"/>
      </w:r>
      <w:del w:id="265" w:author="Liu, Cong" w:date="2025-01-09T10:21:00Z" w16du:dateUtc="2025-01-09T18:21:00Z">
        <w:r w:rsidDel="00603E6A">
          <w:fldChar w:fldCharType="begin"/>
        </w:r>
        <w:r w:rsidDel="00603E6A">
          <w:delInstrText>HYPERLINK "https://paperpile.com/c/ccxovd/HxBJi" \h</w:delInstrText>
        </w:r>
        <w:r w:rsidDel="00603E6A">
          <w:fldChar w:fldCharType="separate"/>
        </w:r>
        <w:r w:rsidDel="00603E6A">
          <w:rPr>
            <w:color w:val="000000"/>
            <w:vertAlign w:val="superscript"/>
          </w:rPr>
          <w:delText>18</w:delText>
        </w:r>
        <w:r w:rsidDel="00603E6A">
          <w:fldChar w:fldCharType="end"/>
        </w:r>
      </w:del>
      <w:r>
        <w:t>. Despite individual variations described above, the general pattern of pathways associated with pathogenesis of RA is consistent and extends across the identified cell types.</w:t>
      </w:r>
    </w:p>
    <w:p w14:paraId="3FBC1AEB" w14:textId="77777777" w:rsidR="006F371C" w:rsidRDefault="006F371C">
      <w:pPr>
        <w:spacing w:line="360" w:lineRule="auto"/>
      </w:pPr>
    </w:p>
    <w:p w14:paraId="2E618F80" w14:textId="77777777" w:rsidR="006F371C" w:rsidRDefault="003C3B5E">
      <w:pPr>
        <w:pStyle w:val="Heading4"/>
        <w:keepNext w:val="0"/>
        <w:keepLines w:val="0"/>
        <w:spacing w:before="0" w:after="0" w:line="360" w:lineRule="auto"/>
        <w:rPr>
          <w:rFonts w:ascii="Times New Roman" w:eastAsia="Times New Roman" w:hAnsi="Times New Roman" w:cs="Times New Roman"/>
        </w:rPr>
      </w:pPr>
      <w:bookmarkStart w:id="266" w:name="_tyjcwt" w:colFirst="0" w:colLast="0"/>
      <w:bookmarkEnd w:id="266"/>
      <w:r>
        <w:t>Patterns of cell types with the G2 RA TF signature are highly variable across individuals</w:t>
      </w:r>
    </w:p>
    <w:p w14:paraId="6FCAEB14" w14:textId="1DDADF99" w:rsidR="006F371C" w:rsidRDefault="003C3B5E">
      <w:pPr>
        <w:spacing w:line="360" w:lineRule="auto"/>
      </w:pPr>
      <w:bookmarkStart w:id="267" w:name="_3dy6vkm" w:colFirst="0" w:colLast="0"/>
      <w:bookmarkStart w:id="268" w:name="OLE_LINK3"/>
      <w:bookmarkStart w:id="269" w:name="OLE_LINK4"/>
      <w:bookmarkEnd w:id="267"/>
      <w:r>
        <w:t>We then determined which cell types display the TF signature in each member of the At-Risk and ERA cohorts. Multiple combinations of cell types were identified in individual participants (</w:t>
      </w:r>
      <w:r>
        <w:rPr>
          <w:b/>
        </w:rPr>
        <w:t>Fig. 3E</w:t>
      </w:r>
      <w:r>
        <w:t xml:space="preserve">). </w:t>
      </w:r>
      <w:del w:id="270" w:author="Liu, Cong" w:date="2024-12-21T20:23:00Z" w16du:dateUtc="2024-12-22T04:23:00Z">
        <w:r w:rsidDel="001A482D">
          <w:delText xml:space="preserve">All </w:delText>
        </w:r>
      </w:del>
      <w:ins w:id="271" w:author="Liu, Cong" w:date="2024-12-21T20:23:00Z" w16du:dateUtc="2024-12-22T04:23:00Z">
        <w:r w:rsidR="001A482D">
          <w:t xml:space="preserve">Twenty-five out of </w:t>
        </w:r>
      </w:ins>
      <w:r>
        <w:t xml:space="preserve">26 At-Risk and </w:t>
      </w:r>
      <w:ins w:id="272" w:author="Liu, Cong" w:date="2024-12-21T20:23:00Z" w16du:dateUtc="2024-12-22T04:23:00Z">
        <w:r w:rsidR="001A482D">
          <w:t xml:space="preserve">all </w:t>
        </w:r>
      </w:ins>
      <w:r>
        <w:t xml:space="preserve">6 ERA participants had the signature in at least one cluster and in at least one cell type. However, the distribution of cell types was highly variable among participants. In some cases, only one cell type was identified for an individual participant, while in others there were multiple cell types displaying the pattern. For instance, </w:t>
      </w:r>
      <w:r>
        <w:lastRenderedPageBreak/>
        <w:t xml:space="preserve">participant 9 had clusters with the signature in all the cell types except NK and Treg, while participant 27 only had CD4 TCM clusters. Some patients displayed more even distribution across multiple cell types like participant 31 while others had predominant signature cell type like participant 3. </w:t>
      </w:r>
    </w:p>
    <w:p w14:paraId="56A94657" w14:textId="77777777" w:rsidR="006F371C" w:rsidRDefault="006F371C">
      <w:pPr>
        <w:spacing w:line="360" w:lineRule="auto"/>
      </w:pPr>
    </w:p>
    <w:p w14:paraId="36FC5CFC" w14:textId="7C9B0FE5" w:rsidR="006F371C" w:rsidRDefault="003C3B5E">
      <w:pPr>
        <w:spacing w:line="360" w:lineRule="auto"/>
      </w:pPr>
      <w:r>
        <w:t>Among all the involved cell types, the signature was most enriched in T cell types including CD4</w:t>
      </w:r>
      <w:ins w:id="273" w:author="Liu, Cong" w:date="2024-12-21T20:24:00Z" w16du:dateUtc="2024-12-22T04:24:00Z">
        <w:r w:rsidR="00342C49">
          <w:t xml:space="preserve"> T</w:t>
        </w:r>
      </w:ins>
      <w:r>
        <w:t xml:space="preserve"> Na</w:t>
      </w:r>
      <w:ins w:id="274" w:author="Liu, Cong" w:date="2024-12-21T20:24:00Z" w16du:dateUtc="2024-12-22T04:24:00Z">
        <w:r w:rsidR="001C401D">
          <w:t>i</w:t>
        </w:r>
      </w:ins>
      <w:del w:id="275" w:author="Liu, Cong" w:date="2024-12-21T20:24:00Z" w16du:dateUtc="2024-12-22T04:24:00Z">
        <w:r w:rsidDel="001C401D">
          <w:delText>ï</w:delText>
        </w:r>
      </w:del>
      <w:r>
        <w:t xml:space="preserve">ve, CD8 </w:t>
      </w:r>
      <w:ins w:id="276" w:author="Liu, Cong" w:date="2024-12-21T20:24:00Z" w16du:dateUtc="2024-12-22T04:24:00Z">
        <w:r w:rsidR="00342C49">
          <w:t xml:space="preserve">T </w:t>
        </w:r>
      </w:ins>
      <w:r>
        <w:t>Na</w:t>
      </w:r>
      <w:ins w:id="277" w:author="Liu, Cong" w:date="2024-12-21T20:25:00Z" w16du:dateUtc="2024-12-22T04:25:00Z">
        <w:r w:rsidR="001C401D">
          <w:t>i</w:t>
        </w:r>
      </w:ins>
      <w:del w:id="278" w:author="Liu, Cong" w:date="2024-12-21T20:25:00Z" w16du:dateUtc="2024-12-22T04:25:00Z">
        <w:r w:rsidDel="001C401D">
          <w:delText>ï</w:delText>
        </w:r>
      </w:del>
      <w:r>
        <w:t>ve, CD4 TCM, and CD8 TEM (</w:t>
      </w:r>
      <w:r>
        <w:rPr>
          <w:b/>
        </w:rPr>
        <w:t>Fig. 3E</w:t>
      </w:r>
      <w:r>
        <w:t>). Different cell types also displayed diverse distribution patterns across patients. CD4 Naive and CD4 TCM had much wider appearances in many patients while Treg, B cell and monocytes were only found in a few participants. Therefore, the patterns displayed by various individuals were diverse with highly variable cell types. Some CONs also displayed these signatures although the number of clusters was significantly less than At-Risk/ERA, particularly for certain T cell subsets (p-value &lt; 0.005; Wilcoxon rank-sum test) (</w:t>
      </w:r>
      <w:r>
        <w:rPr>
          <w:b/>
        </w:rPr>
        <w:t>Supplementary Fig. S3A</w:t>
      </w:r>
      <w:r>
        <w:t>).</w:t>
      </w:r>
    </w:p>
    <w:p w14:paraId="0A88002C" w14:textId="77777777" w:rsidR="006F371C" w:rsidRDefault="006F371C">
      <w:pPr>
        <w:spacing w:line="360" w:lineRule="auto"/>
      </w:pPr>
      <w:bookmarkStart w:id="279" w:name="_1t3h5sf" w:colFirst="0" w:colLast="0"/>
      <w:bookmarkEnd w:id="268"/>
      <w:bookmarkEnd w:id="269"/>
      <w:bookmarkEnd w:id="279"/>
    </w:p>
    <w:p w14:paraId="1E7B5C8C" w14:textId="77777777" w:rsidR="006F371C" w:rsidRDefault="003C3B5E">
      <w:pPr>
        <w:pStyle w:val="Heading4"/>
        <w:keepNext w:val="0"/>
        <w:keepLines w:val="0"/>
        <w:spacing w:before="0" w:after="0" w:line="360" w:lineRule="auto"/>
      </w:pPr>
      <w:r>
        <w:t>Distinct cellular communication networks in At-Risk/ERA and control participants</w:t>
      </w:r>
    </w:p>
    <w:p w14:paraId="7D9A220D" w14:textId="7BD95B82" w:rsidR="006F371C" w:rsidRDefault="003C3B5E">
      <w:pPr>
        <w:spacing w:line="360" w:lineRule="auto"/>
      </w:pPr>
      <w:r>
        <w:t>After demonstrating individualized patterns of signature cluster cell types in At-Risk/ERA, we then investigated how the signature cells communicate to determine how inflammation signals are transmitted. Cell-cell communications (CCC) were analyzed by correlating expression levels of ligands such as cytokines in the source cells with their corresponding receptor expressions in the receiver cells for each individual using CellChat</w:t>
      </w:r>
      <w:r w:rsidR="00603E6A">
        <w:fldChar w:fldCharType="begin"/>
      </w:r>
      <w:r w:rsidR="003B593D">
        <w:instrText xml:space="preserve"> ADDIN ZOTERO_ITEM CSL_CITATION {"citationID":"8NeuTmdE","properties":{"formattedCitation":"\\super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603E6A">
        <w:fldChar w:fldCharType="separate"/>
      </w:r>
      <w:ins w:id="280" w:author="Liu, Cong" w:date="2025-01-19T19:57:00Z" w16du:dateUtc="2025-01-20T03:57:00Z">
        <w:r w:rsidR="00D17F1E" w:rsidRPr="00D17F1E">
          <w:rPr>
            <w:vertAlign w:val="superscript"/>
            <w:rPrChange w:id="281" w:author="Liu, Cong" w:date="2025-01-19T19:57:00Z" w16du:dateUtc="2025-01-20T03:57:00Z">
              <w:rPr>
                <w:rFonts w:ascii="Times New Roman" w:hAnsi="Times New Roman" w:cs="Times New Roman"/>
                <w:vertAlign w:val="superscript"/>
              </w:rPr>
            </w:rPrChange>
          </w:rPr>
          <w:t>24</w:t>
        </w:r>
      </w:ins>
      <w:del w:id="282" w:author="Liu, Cong" w:date="2025-01-19T19:57:00Z" w16du:dateUtc="2025-01-20T03:57:00Z">
        <w:r w:rsidR="00603E6A" w:rsidRPr="00D17F1E" w:rsidDel="00D17F1E">
          <w:rPr>
            <w:vertAlign w:val="superscript"/>
          </w:rPr>
          <w:delText>23</w:delText>
        </w:r>
      </w:del>
      <w:r w:rsidR="00603E6A">
        <w:fldChar w:fldCharType="end"/>
      </w:r>
      <w:del w:id="283" w:author="Liu, Cong" w:date="2025-01-09T10:22:00Z" w16du:dateUtc="2025-01-09T18:22:00Z">
        <w:r w:rsidDel="00603E6A">
          <w:fldChar w:fldCharType="begin"/>
        </w:r>
        <w:r w:rsidDel="00603E6A">
          <w:delInstrText>HYPERLINK "https://paperpile.com/c/ccxovd/2z8KV" \h</w:delInstrText>
        </w:r>
        <w:r w:rsidDel="00603E6A">
          <w:fldChar w:fldCharType="separate"/>
        </w:r>
        <w:r w:rsidDel="00603E6A">
          <w:rPr>
            <w:color w:val="000000"/>
            <w:vertAlign w:val="superscript"/>
          </w:rPr>
          <w:delText>19</w:delText>
        </w:r>
        <w:r w:rsidDel="00603E6A">
          <w:fldChar w:fldCharType="end"/>
        </w:r>
      </w:del>
      <w:r>
        <w:t>. To compare At-Risk/ERA and CON groups, we first aggregated CCC between the same signature cells across all the ligand-receptor pairs and all the individuals within the group. We observed distinct CCC patterns: At-Risk/ERA participants displayed significantly more interactions within signature clusters than controls, particularly between T cells and NK cells. Cellular communications with signature monocytes were less common and only observed in the At-Risk/ERA group (</w:t>
      </w:r>
      <w:r>
        <w:rPr>
          <w:b/>
        </w:rPr>
        <w:t>Fig. 4A</w:t>
      </w:r>
      <w:r>
        <w:t>). The difference between the total number of CCC in the two groups was statistically significant (p-value</w:t>
      </w:r>
      <w:del w:id="284" w:author="Liu, Cong" w:date="2024-11-26T16:26:00Z" w16du:dateUtc="2024-11-27T00:26:00Z">
        <w:r w:rsidDel="00D6201D">
          <w:delText>=0.016</w:delText>
        </w:r>
      </w:del>
      <w:ins w:id="285" w:author="Liu, Cong" w:date="2024-11-26T16:29:00Z" w16du:dateUtc="2024-11-27T00:29:00Z">
        <w:r w:rsidR="000A2A29">
          <w:t>=0.06</w:t>
        </w:r>
      </w:ins>
      <w:r>
        <w:t xml:space="preserve"> using Wilcoxon rank-sum test). </w:t>
      </w:r>
    </w:p>
    <w:p w14:paraId="1D193999" w14:textId="77777777" w:rsidR="006F371C" w:rsidRDefault="006F371C">
      <w:pPr>
        <w:spacing w:line="360" w:lineRule="auto"/>
      </w:pPr>
    </w:p>
    <w:p w14:paraId="6BC35335" w14:textId="098AD5B4" w:rsidR="006F371C" w:rsidRDefault="003C3B5E">
      <w:pPr>
        <w:spacing w:line="360" w:lineRule="auto"/>
      </w:pPr>
      <w:r>
        <w:t>We next evaluated the cellular communication strength. Notably, communication between CD8 T Naive</w:t>
      </w:r>
      <w:ins w:id="286" w:author="Liu, Cong" w:date="2024-11-26T16:31:00Z" w16du:dateUtc="2024-11-27T00:31:00Z">
        <w:r w:rsidR="000A2A29">
          <w:t xml:space="preserve"> and</w:t>
        </w:r>
      </w:ins>
      <w:del w:id="287" w:author="Liu, Cong" w:date="2024-11-26T16:31:00Z" w16du:dateUtc="2024-11-27T00:31:00Z">
        <w:r w:rsidDel="000A2A29">
          <w:delText>,</w:delText>
        </w:r>
      </w:del>
      <w:r>
        <w:t xml:space="preserve"> CD4 TCM</w:t>
      </w:r>
      <w:ins w:id="288" w:author="Liu, Cong" w:date="2024-11-26T16:31:00Z" w16du:dateUtc="2024-11-27T00:31:00Z">
        <w:r w:rsidR="000A2A29">
          <w:t xml:space="preserve"> </w:t>
        </w:r>
      </w:ins>
      <w:del w:id="289" w:author="Liu, Cong" w:date="2024-11-26T16:31:00Z" w16du:dateUtc="2024-11-27T00:31:00Z">
        <w:r w:rsidDel="000A2A29">
          <w:delText xml:space="preserve">, and CD4 T Naive </w:delText>
        </w:r>
      </w:del>
      <w:r>
        <w:t>were more pronounced in At-Risk/ERA group, while communications between CD4 T Naive, and CD8 TEM were more intense in controls (</w:t>
      </w:r>
      <w:r>
        <w:rPr>
          <w:b/>
        </w:rPr>
        <w:t>Fig. 4B</w:t>
      </w:r>
      <w:r>
        <w:t xml:space="preserve">). The total </w:t>
      </w:r>
      <w:ins w:id="290" w:author="Liu, Cong" w:date="2024-11-26T16:32:00Z" w16du:dateUtc="2024-11-27T00:32:00Z">
        <w:r w:rsidR="00C203B0">
          <w:t xml:space="preserve">communication </w:t>
        </w:r>
      </w:ins>
      <w:r>
        <w:t xml:space="preserve">strength </w:t>
      </w:r>
      <w:ins w:id="291" w:author="Liu, Cong" w:date="2024-11-26T16:32:00Z" w16du:dateUtc="2024-11-27T00:32:00Z">
        <w:r w:rsidR="00C203B0">
          <w:t xml:space="preserve">in At-Risk/ERA was </w:t>
        </w:r>
      </w:ins>
      <w:del w:id="292" w:author="Liu, Cong" w:date="2024-11-26T16:32:00Z" w16du:dateUtc="2024-11-27T00:32:00Z">
        <w:r w:rsidDel="00C203B0">
          <w:delText xml:space="preserve">in the two groups differed </w:delText>
        </w:r>
      </w:del>
      <w:r>
        <w:t>significantly</w:t>
      </w:r>
      <w:ins w:id="293" w:author="Liu, Cong" w:date="2024-11-26T16:32:00Z" w16du:dateUtc="2024-11-27T00:32:00Z">
        <w:r w:rsidR="00C203B0">
          <w:t xml:space="preserve"> higher</w:t>
        </w:r>
      </w:ins>
      <w:r>
        <w:t xml:space="preserve"> </w:t>
      </w:r>
      <w:del w:id="294" w:author="Liu, Cong" w:date="2024-11-26T16:32:00Z" w16du:dateUtc="2024-11-27T00:32:00Z">
        <w:r w:rsidDel="00C203B0">
          <w:delText>between the two</w:delText>
        </w:r>
      </w:del>
      <w:ins w:id="295" w:author="Liu, Cong" w:date="2024-11-26T16:32:00Z" w16du:dateUtc="2024-11-27T00:32:00Z">
        <w:r w:rsidR="00C203B0">
          <w:t>than control</w:t>
        </w:r>
      </w:ins>
      <w:r>
        <w:t xml:space="preserve"> group</w:t>
      </w:r>
      <w:del w:id="296" w:author="Liu, Cong" w:date="2024-11-26T16:32:00Z" w16du:dateUtc="2024-11-27T00:32:00Z">
        <w:r w:rsidDel="00C203B0">
          <w:delText>s</w:delText>
        </w:r>
      </w:del>
      <w:r>
        <w:t xml:space="preserve"> (p-value=0.0</w:t>
      </w:r>
      <w:ins w:id="297" w:author="Liu, Cong" w:date="2024-11-26T16:29:00Z" w16du:dateUtc="2024-11-27T00:29:00Z">
        <w:r w:rsidR="000A2A29">
          <w:t>4</w:t>
        </w:r>
      </w:ins>
      <w:del w:id="298" w:author="Liu, Cong" w:date="2024-11-26T16:29:00Z" w16du:dateUtc="2024-11-27T00:29:00Z">
        <w:r w:rsidDel="000A2A29">
          <w:delText>22</w:delText>
        </w:r>
      </w:del>
      <w:r>
        <w:t xml:space="preserve"> using Wilcoxon rank-sum test). As a representative example, participant 53 from control group and participant 9 from At-Risk/ERA group had the most diverse cell type </w:t>
      </w:r>
      <w:r>
        <w:lastRenderedPageBreak/>
        <w:t>distribution in signature clusters (</w:t>
      </w:r>
      <w:r>
        <w:rPr>
          <w:b/>
        </w:rPr>
        <w:t>Supplementary Fig. S3A; Fig. 4C</w:t>
      </w:r>
      <w:r>
        <w:t>), providing an overview of almost all the cell types. It is worth noting that the number and intensity of the total CCC aggregating all the clusters from all the Kmeans groups were comparable between the At-Risk/ERA and CON groups, highlighting the importance of the signature cells differentiating the two groups (</w:t>
      </w:r>
      <w:r>
        <w:rPr>
          <w:b/>
        </w:rPr>
        <w:t>Supplementary Fig. S4A</w:t>
      </w:r>
      <w:r>
        <w:t xml:space="preserve">). </w:t>
      </w:r>
    </w:p>
    <w:p w14:paraId="3F5C1409" w14:textId="77777777" w:rsidR="006F371C" w:rsidRDefault="006F371C">
      <w:pPr>
        <w:spacing w:line="360" w:lineRule="auto"/>
      </w:pPr>
    </w:p>
    <w:p w14:paraId="4A7979CE" w14:textId="77777777" w:rsidR="006F371C" w:rsidRDefault="003C3B5E">
      <w:pPr>
        <w:spacing w:line="360" w:lineRule="auto"/>
      </w:pPr>
      <w:r>
        <w:t>Similar to the diversity of signature cell types across individuals, the CCC pattern also varied from individual to individual. For example, major senders and receivers were highly variable among individual participants (</w:t>
      </w:r>
      <w:r>
        <w:rPr>
          <w:b/>
        </w:rPr>
        <w:t>Supplementary Fig. S4B</w:t>
      </w:r>
      <w:r>
        <w:t xml:space="preserve">). Some individuals such as participant 5, 26, and 27 used only one cell type as major communicator while others like participant 9, 18, and 23 relied on multiple cell types. Among those with multiple cell types, some displayed more even distributions of signals across cell types like participant 9 and 23 while others exhibited a predominant signature cell type (e.g., CD8 TEM in participant 18). </w:t>
      </w:r>
    </w:p>
    <w:p w14:paraId="3142BA30" w14:textId="77777777" w:rsidR="006F371C" w:rsidRDefault="003C3B5E">
      <w:pPr>
        <w:spacing w:line="360" w:lineRule="auto"/>
      </w:pPr>
      <w:r>
        <w:t xml:space="preserve"> </w:t>
      </w:r>
    </w:p>
    <w:p w14:paraId="67EDA1EC" w14:textId="77777777" w:rsidR="006F371C" w:rsidRDefault="003C3B5E">
      <w:pPr>
        <w:pStyle w:val="Heading4"/>
        <w:keepNext w:val="0"/>
        <w:keepLines w:val="0"/>
        <w:spacing w:before="0" w:after="0" w:line="360" w:lineRule="auto"/>
      </w:pPr>
      <w:r>
        <w:t>Identifying key representative mediators regulated by the RA TF signature</w:t>
      </w:r>
    </w:p>
    <w:p w14:paraId="2269B673" w14:textId="18F93ED3" w:rsidR="006F371C" w:rsidRDefault="003C3B5E">
      <w:pPr>
        <w:spacing w:line="360" w:lineRule="auto"/>
        <w:rPr>
          <w:ins w:id="299" w:author="Liu, Cong" w:date="2024-12-24T20:12:00Z" w16du:dateUtc="2024-12-25T04:12:00Z"/>
        </w:rPr>
      </w:pPr>
      <w:r>
        <w:t>A large number of inflammatory mediators, such as cytokines, chemokines, and growth factors, have been implicated in RA pathogenesis. We curated a gene list of these mediators (</w:t>
      </w:r>
      <w:r>
        <w:rPr>
          <w:b/>
        </w:rPr>
        <w:t>Methods; Supplementary Table S9</w:t>
      </w:r>
      <w:r>
        <w:t>), which we refer to as “pathogenic genes”. Out of the identified significant ligand-receptor pairs in each participant, twelve ligand-receptor pairs were related to this pathogenic gene set. We ranked the important pathways based on the difference in total information flow within signature clusters when comparing At-Risk/ERA to control samples. The IL</w:t>
      </w:r>
      <w:del w:id="300" w:author="Liu, Cong" w:date="2024-12-24T20:23:00Z" w16du:dateUtc="2024-12-25T04:23:00Z">
        <w:r w:rsidDel="00C00C15">
          <w:delText>-</w:delText>
        </w:r>
      </w:del>
      <w:r>
        <w:t>16</w:t>
      </w:r>
      <w:ins w:id="301" w:author="Liu, Cong" w:date="2024-12-24T20:12:00Z" w16du:dateUtc="2024-12-25T04:12:00Z">
        <w:r w:rsidR="008F682E">
          <w:t xml:space="preserve"> - </w:t>
        </w:r>
      </w:ins>
      <w:del w:id="302" w:author="Liu, Cong" w:date="2024-12-24T20:12:00Z" w16du:dateUtc="2024-12-25T04:12:00Z">
        <w:r w:rsidDel="008F682E">
          <w:delText>/</w:delText>
        </w:r>
      </w:del>
      <w:r>
        <w:t>CD4, CD160</w:t>
      </w:r>
      <w:ins w:id="303" w:author="Liu, Cong" w:date="2024-12-24T20:12:00Z" w16du:dateUtc="2024-12-25T04:12:00Z">
        <w:r w:rsidR="008F682E">
          <w:t xml:space="preserve"> - </w:t>
        </w:r>
      </w:ins>
      <w:del w:id="304" w:author="Liu, Cong" w:date="2024-12-24T20:12:00Z" w16du:dateUtc="2024-12-25T04:12:00Z">
        <w:r w:rsidDel="008F682E">
          <w:delText>/</w:delText>
        </w:r>
      </w:del>
      <w:r>
        <w:t>TNFRSF14, TGF-β1</w:t>
      </w:r>
      <w:ins w:id="305" w:author="Liu, Cong" w:date="2024-12-24T20:12:00Z" w16du:dateUtc="2024-12-25T04:12:00Z">
        <w:r w:rsidR="008F682E">
          <w:t xml:space="preserve"> – (</w:t>
        </w:r>
      </w:ins>
      <w:del w:id="306" w:author="Liu, Cong" w:date="2024-12-24T20:12:00Z" w16du:dateUtc="2024-12-25T04:12:00Z">
        <w:r w:rsidDel="008F682E">
          <w:delText>/</w:delText>
        </w:r>
      </w:del>
      <w:r>
        <w:t>TGFBR1</w:t>
      </w:r>
      <w:ins w:id="307" w:author="Liu, Cong" w:date="2024-12-24T20:12:00Z" w16du:dateUtc="2024-12-25T04:12:00Z">
        <w:r w:rsidR="008F682E">
          <w:t>+</w:t>
        </w:r>
      </w:ins>
      <w:del w:id="308" w:author="Liu, Cong" w:date="2024-12-24T20:12:00Z" w16du:dateUtc="2024-12-25T04:12:00Z">
        <w:r w:rsidDel="008F682E">
          <w:delText>/</w:delText>
        </w:r>
      </w:del>
      <w:r>
        <w:t>TGFBR2</w:t>
      </w:r>
      <w:ins w:id="309" w:author="Liu, Cong" w:date="2024-12-24T20:12:00Z" w16du:dateUtc="2024-12-25T04:12:00Z">
        <w:r w:rsidR="008F682E">
          <w:t>)</w:t>
        </w:r>
      </w:ins>
      <w:r>
        <w:t xml:space="preserve">, </w:t>
      </w:r>
      <w:ins w:id="310" w:author="Liu, Cong" w:date="2024-12-21T23:23:00Z" w16du:dateUtc="2024-12-22T07:23:00Z">
        <w:r w:rsidR="00127426">
          <w:t xml:space="preserve">and </w:t>
        </w:r>
      </w:ins>
      <w:r>
        <w:t>BTLA</w:t>
      </w:r>
      <w:ins w:id="311" w:author="Liu, Cong" w:date="2024-12-24T20:13:00Z" w16du:dateUtc="2024-12-25T04:13:00Z">
        <w:r w:rsidR="008F682E">
          <w:t xml:space="preserve"> - </w:t>
        </w:r>
      </w:ins>
      <w:del w:id="312" w:author="Liu, Cong" w:date="2024-12-24T20:13:00Z" w16du:dateUtc="2024-12-25T04:13:00Z">
        <w:r w:rsidDel="008F682E">
          <w:delText>/</w:delText>
        </w:r>
      </w:del>
      <w:r>
        <w:t>TNFRSF14 were the most prominent ligand-receptor pairs enriched in At-Risk/ERA considering both the difference and absolute information flow values (</w:t>
      </w:r>
      <w:r>
        <w:rPr>
          <w:b/>
        </w:rPr>
        <w:t>Fig. 4D</w:t>
      </w:r>
      <w:r>
        <w:t xml:space="preserve">). </w:t>
      </w:r>
    </w:p>
    <w:p w14:paraId="2750C3BA" w14:textId="77777777" w:rsidR="008F682E" w:rsidRDefault="008F682E">
      <w:pPr>
        <w:spacing w:line="360" w:lineRule="auto"/>
        <w:rPr>
          <w:ins w:id="313" w:author="Liu, Cong" w:date="2024-12-24T20:12:00Z" w16du:dateUtc="2024-12-25T04:12:00Z"/>
        </w:rPr>
      </w:pPr>
    </w:p>
    <w:p w14:paraId="5842D9D9" w14:textId="6FD33D3D" w:rsidR="008F682E" w:rsidRDefault="00391188">
      <w:pPr>
        <w:spacing w:line="360" w:lineRule="auto"/>
        <w:rPr>
          <w:ins w:id="314" w:author="Liu, Cong" w:date="2024-12-24T20:30:00Z" w16du:dateUtc="2024-12-25T04:30:00Z"/>
        </w:rPr>
      </w:pPr>
      <w:ins w:id="315" w:author="Firestein, Gary" w:date="2024-12-26T09:47:00Z" w16du:dateUtc="2024-12-26T17:47:00Z">
        <w:r>
          <w:t xml:space="preserve">The </w:t>
        </w:r>
      </w:ins>
      <w:ins w:id="316" w:author="Liu, Cong" w:date="2024-12-24T20:12:00Z" w16du:dateUtc="2024-12-25T04:12:00Z">
        <w:r w:rsidR="008F682E">
          <w:t>IL16</w:t>
        </w:r>
      </w:ins>
      <w:ins w:id="317" w:author="Liu, Cong" w:date="2024-12-24T20:14:00Z" w16du:dateUtc="2024-12-25T04:14:00Z">
        <w:r w:rsidR="003874E7">
          <w:t xml:space="preserve"> -</w:t>
        </w:r>
      </w:ins>
      <w:ins w:id="318" w:author="Liu, Cong" w:date="2024-12-24T20:15:00Z" w16du:dateUtc="2024-12-25T04:15:00Z">
        <w:r w:rsidR="003874E7">
          <w:t xml:space="preserve"> </w:t>
        </w:r>
      </w:ins>
      <w:ins w:id="319" w:author="Liu, Cong" w:date="2024-12-24T20:14:00Z" w16du:dateUtc="2024-12-25T04:14:00Z">
        <w:r w:rsidR="003874E7">
          <w:t xml:space="preserve">CD4 </w:t>
        </w:r>
      </w:ins>
      <w:ins w:id="320" w:author="Liu, Cong" w:date="2024-12-24T20:15:00Z" w16du:dateUtc="2024-12-25T04:15:00Z">
        <w:r w:rsidR="003874E7">
          <w:t>signaling pathway</w:t>
        </w:r>
      </w:ins>
      <w:ins w:id="321" w:author="Liu, Cong" w:date="2024-12-24T20:31:00Z" w16du:dateUtc="2024-12-25T04:31:00Z">
        <w:r w:rsidR="002D30D1">
          <w:t>,</w:t>
        </w:r>
        <w:r w:rsidR="002D30D1" w:rsidRPr="002D30D1">
          <w:t xml:space="preserve"> </w:t>
        </w:r>
        <w:r w:rsidR="002D30D1">
          <w:t>which has been implicated in R</w:t>
        </w:r>
      </w:ins>
      <w:ins w:id="322" w:author="Liu, Cong" w:date="2025-01-09T10:24:00Z" w16du:dateUtc="2025-01-09T18:24:00Z">
        <w:r w:rsidR="00603E6A">
          <w:t>A</w:t>
        </w:r>
      </w:ins>
      <w:r w:rsidR="00603E6A">
        <w:fldChar w:fldCharType="begin"/>
      </w:r>
      <w:r w:rsidR="003B593D">
        <w:instrText xml:space="preserve"> ADDIN ZOTERO_ITEM CSL_CITATION {"citationID":"iFHqv4wU","properties":{"formattedCitation":"\\super 25\\nosupersub{}","plainCitation":"25","noteIndex":0},"citationItems":[{"id":60,"uris":["http://zotero.org/users/local/JZClHNIm/items/SGEXWGXN","http://zotero.org/users/16227889/items/SGEXWGXN"],"itemData":{"id":60,"type":"article-journal","abstract":"To conduct a comprehensive quantitative proteomics analysis of novel serum protein biomarkers based on synovitis status associated with matrix metallo…","container-title":"Cytokine","note":"publisher: Academic Press","page":"87–93","title":"Serum proteomic analysis identifies interleukin 16 as a biomarker for clinical response during early treatment of rheumatoid arthritis","volume":"78","issued":{"date-parts":[["2016",2]]}}}],"schema":"https://github.com/citation-style-language/schema/raw/master/csl-citation.json"} </w:instrText>
      </w:r>
      <w:r w:rsidR="00603E6A">
        <w:fldChar w:fldCharType="separate"/>
      </w:r>
      <w:ins w:id="323" w:author="Liu, Cong" w:date="2025-01-19T19:57:00Z" w16du:dateUtc="2025-01-20T03:57:00Z">
        <w:r w:rsidR="00D17F1E" w:rsidRPr="00D17F1E">
          <w:rPr>
            <w:vertAlign w:val="superscript"/>
            <w:rPrChange w:id="324" w:author="Liu, Cong" w:date="2025-01-19T19:57:00Z" w16du:dateUtc="2025-01-20T03:57:00Z">
              <w:rPr>
                <w:rFonts w:ascii="Times New Roman" w:hAnsi="Times New Roman" w:cs="Times New Roman"/>
                <w:vertAlign w:val="superscript"/>
              </w:rPr>
            </w:rPrChange>
          </w:rPr>
          <w:t>25</w:t>
        </w:r>
      </w:ins>
      <w:del w:id="325" w:author="Liu, Cong" w:date="2025-01-19T19:57:00Z" w16du:dateUtc="2025-01-20T03:57:00Z">
        <w:r w:rsidR="00603E6A" w:rsidRPr="00D17F1E" w:rsidDel="00D17F1E">
          <w:rPr>
            <w:vertAlign w:val="superscript"/>
          </w:rPr>
          <w:delText>24</w:delText>
        </w:r>
      </w:del>
      <w:r w:rsidR="00603E6A">
        <w:fldChar w:fldCharType="end"/>
      </w:r>
      <w:ins w:id="326" w:author="Liu, Cong" w:date="2024-12-24T20:31:00Z" w16du:dateUtc="2024-12-25T04:31:00Z">
        <w:r w:rsidR="002D30D1">
          <w:t>,</w:t>
        </w:r>
      </w:ins>
      <w:ins w:id="327" w:author="Liu, Cong" w:date="2024-12-24T20:15:00Z" w16du:dateUtc="2024-12-25T04:15:00Z">
        <w:r w:rsidR="003874E7">
          <w:t xml:space="preserve"> showed </w:t>
        </w:r>
      </w:ins>
      <w:ins w:id="328" w:author="Liu, Cong" w:date="2024-12-24T20:16:00Z" w16du:dateUtc="2024-12-25T04:16:00Z">
        <w:r w:rsidR="003874E7">
          <w:t xml:space="preserve">significantly stronger signals in At-Risk/ERA group than control group. For instance, participant </w:t>
        </w:r>
      </w:ins>
      <w:ins w:id="329" w:author="Liu, Cong" w:date="2024-12-24T20:17:00Z" w16du:dateUtc="2024-12-25T04:17:00Z">
        <w:r w:rsidR="003874E7">
          <w:t xml:space="preserve">31 from At-Risk/ERA group </w:t>
        </w:r>
      </w:ins>
      <w:ins w:id="330" w:author="Liu, Cong" w:date="2024-12-24T20:18:00Z" w16du:dateUtc="2024-12-25T04:18:00Z">
        <w:r w:rsidR="003874E7">
          <w:t>and participant 48 from control group have similar cell type distr</w:t>
        </w:r>
      </w:ins>
      <w:ins w:id="331" w:author="Liu, Cong" w:date="2024-12-24T20:19:00Z" w16du:dateUtc="2024-12-25T04:19:00Z">
        <w:r w:rsidR="003874E7">
          <w:t>ibution in signature clusters (</w:t>
        </w:r>
        <w:r w:rsidR="003874E7">
          <w:rPr>
            <w:b/>
          </w:rPr>
          <w:t>Supplementary Fig. S3A</w:t>
        </w:r>
        <w:r w:rsidR="003874E7">
          <w:t>)</w:t>
        </w:r>
      </w:ins>
      <w:ins w:id="332" w:author="Liu, Cong" w:date="2024-12-24T20:18:00Z" w16du:dateUtc="2024-12-25T04:18:00Z">
        <w:r w:rsidR="003874E7">
          <w:t>.</w:t>
        </w:r>
      </w:ins>
      <w:ins w:id="333" w:author="Liu, Cong" w:date="2024-12-24T20:19:00Z" w16du:dateUtc="2024-12-25T04:19:00Z">
        <w:r w:rsidR="00BE7077">
          <w:t xml:space="preserve"> Participant 31</w:t>
        </w:r>
      </w:ins>
      <w:ins w:id="334" w:author="Liu, Cong" w:date="2024-12-24T20:18:00Z" w16du:dateUtc="2024-12-25T04:18:00Z">
        <w:r w:rsidR="003874E7">
          <w:t xml:space="preserve"> </w:t>
        </w:r>
      </w:ins>
      <w:ins w:id="335" w:author="Liu, Cong" w:date="2024-12-24T20:17:00Z" w16du:dateUtc="2024-12-25T04:17:00Z">
        <w:r w:rsidR="003874E7">
          <w:t xml:space="preserve">displayed denser and stronger interactions than participant 48 </w:t>
        </w:r>
      </w:ins>
      <w:ins w:id="336" w:author="Liu, Cong" w:date="2024-12-24T20:18:00Z" w16du:dateUtc="2024-12-25T04:18:00Z">
        <w:r w:rsidR="003874E7">
          <w:t xml:space="preserve">and </w:t>
        </w:r>
      </w:ins>
      <w:ins w:id="337" w:author="Liu, Cong" w:date="2024-12-24T20:20:00Z" w16du:dateUtc="2024-12-25T04:20:00Z">
        <w:r w:rsidR="00BE7077">
          <w:t>signature clusters are more likely to act as major senders than receivers (</w:t>
        </w:r>
        <w:r w:rsidR="00BE7077">
          <w:rPr>
            <w:b/>
          </w:rPr>
          <w:t>Fig. 4E</w:t>
        </w:r>
        <w:r w:rsidR="00BE7077">
          <w:t>). We then</w:t>
        </w:r>
        <w:r w:rsidR="00C60189">
          <w:t xml:space="preserve"> summari</w:t>
        </w:r>
      </w:ins>
      <w:ins w:id="338" w:author="Liu, Cong" w:date="2024-12-24T20:21:00Z" w16du:dateUtc="2024-12-25T04:21:00Z">
        <w:r w:rsidR="00C60189">
          <w:t>zed the outgoing and incoming signals of IL16 - CD4 pair between the two groups</w:t>
        </w:r>
      </w:ins>
      <w:ins w:id="339" w:author="Liu, Cong" w:date="2024-12-24T20:30:00Z" w16du:dateUtc="2024-12-25T04:30:00Z">
        <w:r w:rsidR="004B5833">
          <w:t xml:space="preserve"> (</w:t>
        </w:r>
        <w:r w:rsidR="004B5833">
          <w:rPr>
            <w:b/>
          </w:rPr>
          <w:t>Fig. 4F</w:t>
        </w:r>
        <w:r w:rsidR="004B5833">
          <w:t>)</w:t>
        </w:r>
      </w:ins>
      <w:ins w:id="340" w:author="Liu, Cong" w:date="2024-12-24T20:21:00Z" w16du:dateUtc="2024-12-25T04:21:00Z">
        <w:r w:rsidR="00C60189">
          <w:t xml:space="preserve">. </w:t>
        </w:r>
      </w:ins>
      <w:ins w:id="341" w:author="Liu, Cong" w:date="2024-12-24T20:23:00Z" w16du:dateUtc="2024-12-25T04:23:00Z">
        <w:r w:rsidR="00C00C15">
          <w:t xml:space="preserve">Multiple cell types send signals of IL16, including B </w:t>
        </w:r>
      </w:ins>
      <w:ins w:id="342" w:author="Liu, Cong" w:date="2024-12-24T20:25:00Z" w16du:dateUtc="2024-12-25T04:25:00Z">
        <w:r w:rsidR="006E1706">
          <w:t>cell</w:t>
        </w:r>
      </w:ins>
      <w:ins w:id="343" w:author="Liu, Cong" w:date="2024-12-24T20:29:00Z" w16du:dateUtc="2024-12-25T04:29:00Z">
        <w:r w:rsidR="00C2220E">
          <w:t>s</w:t>
        </w:r>
      </w:ins>
      <w:ins w:id="344" w:author="Liu, Cong" w:date="2024-12-24T20:23:00Z" w16du:dateUtc="2024-12-25T04:23:00Z">
        <w:r w:rsidR="00C00C15">
          <w:t xml:space="preserve"> and </w:t>
        </w:r>
      </w:ins>
      <w:ins w:id="345" w:author="Liu, Cong" w:date="2024-12-24T20:25:00Z" w16du:dateUtc="2024-12-25T04:25:00Z">
        <w:r w:rsidR="006E1706">
          <w:t>monocyte</w:t>
        </w:r>
      </w:ins>
      <w:ins w:id="346" w:author="Liu, Cong" w:date="2024-12-24T20:23:00Z" w16du:dateUtc="2024-12-25T04:23:00Z">
        <w:r w:rsidR="00C00C15">
          <w:t xml:space="preserve">s that are unique senders in At-Risk/ERA and </w:t>
        </w:r>
      </w:ins>
      <w:ins w:id="347" w:author="Liu, Cong" w:date="2024-12-24T20:27:00Z" w16du:dateUtc="2024-12-25T04:27:00Z">
        <w:r w:rsidR="00303F6C">
          <w:t xml:space="preserve">CD8 TEM and monocytes are </w:t>
        </w:r>
        <w:r w:rsidR="00303F6C">
          <w:lastRenderedPageBreak/>
          <w:t>unique receivers</w:t>
        </w:r>
      </w:ins>
      <w:ins w:id="348" w:author="Liu, Cong" w:date="2024-12-24T20:28:00Z" w16du:dateUtc="2024-12-25T04:28:00Z">
        <w:r w:rsidR="00ED60C2">
          <w:t xml:space="preserve"> in At-Risk/ERA group</w:t>
        </w:r>
      </w:ins>
      <w:ins w:id="349" w:author="Liu, Cong" w:date="2024-12-24T20:27:00Z" w16du:dateUtc="2024-12-25T04:27:00Z">
        <w:r w:rsidR="00303F6C">
          <w:t xml:space="preserve">. </w:t>
        </w:r>
      </w:ins>
      <w:ins w:id="350" w:author="Liu, Cong" w:date="2024-12-24T20:23:00Z" w16du:dateUtc="2024-12-25T04:23:00Z">
        <w:r w:rsidR="00C00C15">
          <w:t xml:space="preserve">CD4 T cells are </w:t>
        </w:r>
      </w:ins>
      <w:ins w:id="351" w:author="Liu, Cong" w:date="2024-12-24T20:26:00Z" w16du:dateUtc="2024-12-25T04:26:00Z">
        <w:r w:rsidR="006E1706">
          <w:t>most</w:t>
        </w:r>
      </w:ins>
      <w:ins w:id="352" w:author="Liu, Cong" w:date="2024-12-24T20:23:00Z" w16du:dateUtc="2024-12-25T04:23:00Z">
        <w:r w:rsidR="00C00C15">
          <w:t xml:space="preserve"> widely used</w:t>
        </w:r>
      </w:ins>
      <w:ins w:id="353" w:author="Liu, Cong" w:date="2024-12-24T20:26:00Z" w16du:dateUtc="2024-12-25T04:26:00Z">
        <w:r w:rsidR="006E1706">
          <w:t xml:space="preserve"> </w:t>
        </w:r>
      </w:ins>
      <w:ins w:id="354" w:author="Liu, Cong" w:date="2024-12-24T20:28:00Z" w16du:dateUtc="2024-12-25T04:28:00Z">
        <w:r w:rsidR="00C2220E">
          <w:t xml:space="preserve">as communicators </w:t>
        </w:r>
      </w:ins>
      <w:ins w:id="355" w:author="Liu, Cong" w:date="2024-12-24T20:26:00Z" w16du:dateUtc="2024-12-25T04:26:00Z">
        <w:r w:rsidR="006E1706">
          <w:t>across</w:t>
        </w:r>
      </w:ins>
      <w:ins w:id="356" w:author="Liu, Cong" w:date="2024-12-24T20:27:00Z" w16du:dateUtc="2024-12-25T04:27:00Z">
        <w:r w:rsidR="006E1706">
          <w:t xml:space="preserve"> participants</w:t>
        </w:r>
      </w:ins>
      <w:ins w:id="357" w:author="Liu, Cong" w:date="2024-12-24T20:23:00Z" w16du:dateUtc="2024-12-25T04:23:00Z">
        <w:r w:rsidR="00C00C15">
          <w:t xml:space="preserve">. </w:t>
        </w:r>
      </w:ins>
      <w:ins w:id="358" w:author="Liu, Cong" w:date="2024-12-24T20:29:00Z" w16du:dateUtc="2024-12-25T04:29:00Z">
        <w:r w:rsidR="00C2220E">
          <w:t>B cells and NK cells only act as senders in IL16 signaling pathway</w:t>
        </w:r>
        <w:r w:rsidR="00164243">
          <w:t>.</w:t>
        </w:r>
      </w:ins>
    </w:p>
    <w:p w14:paraId="47465184" w14:textId="77777777" w:rsidR="00E64953" w:rsidRDefault="00E64953">
      <w:pPr>
        <w:spacing w:line="360" w:lineRule="auto"/>
        <w:rPr>
          <w:ins w:id="359" w:author="Liu, Cong" w:date="2024-12-24T20:30:00Z" w16du:dateUtc="2024-12-25T04:30:00Z"/>
        </w:rPr>
      </w:pPr>
    </w:p>
    <w:p w14:paraId="0E0F850B" w14:textId="5CDF9AFB" w:rsidR="00E64953" w:rsidRDefault="00E64953">
      <w:pPr>
        <w:spacing w:line="360" w:lineRule="auto"/>
        <w:rPr>
          <w:lang w:eastAsia="zh-CN"/>
        </w:rPr>
      </w:pPr>
      <w:ins w:id="360" w:author="Liu, Cong" w:date="2024-12-24T20:30:00Z" w16du:dateUtc="2024-12-25T04:30:00Z">
        <w:r>
          <w:t xml:space="preserve">Other interesting and relevant pro-inflammatory pathways were also enriched in At-Risk/ERAs. For instance, </w:t>
        </w:r>
      </w:ins>
      <w:ins w:id="361" w:author="Liu, Cong" w:date="2024-12-24T20:31:00Z" w16du:dateUtc="2024-12-25T04:31:00Z">
        <w:r w:rsidR="004E33C4">
          <w:t>TGF-β1</w:t>
        </w:r>
      </w:ins>
      <w:ins w:id="362" w:author="Liu, Cong" w:date="2024-12-24T20:30:00Z" w16du:dateUtc="2024-12-25T04:30:00Z">
        <w:r>
          <w:t>,</w:t>
        </w:r>
      </w:ins>
      <w:ins w:id="363" w:author="Liu, Cong" w:date="2024-12-24T20:32:00Z" w16du:dateUtc="2024-12-25T04:32:00Z">
        <w:r w:rsidR="004E33C4">
          <w:t xml:space="preserve"> which is an important regulator in RA</w:t>
        </w:r>
      </w:ins>
      <w:ins w:id="364" w:author="Liu, Cong" w:date="2024-12-24T20:30:00Z" w16du:dateUtc="2024-12-25T04:30:00Z">
        <w:r>
          <w:t xml:space="preserve">, </w:t>
        </w:r>
      </w:ins>
      <w:ins w:id="365" w:author="Liu, Cong" w:date="2024-12-25T11:14:00Z" w16du:dateUtc="2024-12-25T19:14:00Z">
        <w:r w:rsidR="00CA1886">
          <w:t>showed</w:t>
        </w:r>
      </w:ins>
      <w:ins w:id="366" w:author="Liu, Cong" w:date="2024-12-24T20:30:00Z" w16du:dateUtc="2024-12-25T04:30:00Z">
        <w:r>
          <w:t xml:space="preserve"> </w:t>
        </w:r>
      </w:ins>
      <w:ins w:id="367" w:author="Liu, Cong" w:date="2024-12-25T11:14:00Z" w16du:dateUtc="2024-12-25T19:14:00Z">
        <w:r w:rsidR="00CA1886">
          <w:t>much</w:t>
        </w:r>
      </w:ins>
      <w:ins w:id="368" w:author="Liu, Cong" w:date="2024-12-24T20:30:00Z" w16du:dateUtc="2024-12-25T04:30:00Z">
        <w:r>
          <w:t xml:space="preserve"> denser and stronger intercellular communications in </w:t>
        </w:r>
      </w:ins>
      <w:ins w:id="369" w:author="Liu, Cong" w:date="2024-12-25T11:15:00Z" w16du:dateUtc="2024-12-25T19:15:00Z">
        <w:r w:rsidR="00CA1886">
          <w:t xml:space="preserve">participant 18 from </w:t>
        </w:r>
      </w:ins>
      <w:ins w:id="370" w:author="Liu, Cong" w:date="2024-12-24T20:30:00Z" w16du:dateUtc="2024-12-25T04:30:00Z">
        <w:r>
          <w:t xml:space="preserve">At-Risk/ERA than </w:t>
        </w:r>
      </w:ins>
      <w:ins w:id="371" w:author="Liu, Cong" w:date="2024-12-25T11:15:00Z" w16du:dateUtc="2024-12-25T19:15:00Z">
        <w:r w:rsidR="00CA1886">
          <w:t xml:space="preserve">participant 48 from </w:t>
        </w:r>
      </w:ins>
      <w:ins w:id="372" w:author="Liu, Cong" w:date="2024-12-24T20:30:00Z" w16du:dateUtc="2024-12-25T04:30:00Z">
        <w:r>
          <w:t>control</w:t>
        </w:r>
      </w:ins>
      <w:ins w:id="373" w:author="Liu, Cong" w:date="2024-12-25T11:15:00Z" w16du:dateUtc="2024-12-25T19:15:00Z">
        <w:r w:rsidR="00CA1886">
          <w:t xml:space="preserve"> group</w:t>
        </w:r>
      </w:ins>
      <w:ins w:id="374" w:author="Liu, Cong" w:date="2024-12-24T20:30:00Z" w16du:dateUtc="2024-12-25T04:30:00Z">
        <w:r>
          <w:t xml:space="preserve"> (</w:t>
        </w:r>
        <w:r>
          <w:rPr>
            <w:b/>
          </w:rPr>
          <w:t>Supplementary Fig. S4</w:t>
        </w:r>
      </w:ins>
      <w:ins w:id="375" w:author="Liu, Cong" w:date="2024-12-24T20:33:00Z" w16du:dateUtc="2024-12-25T04:33:00Z">
        <w:r w:rsidR="00916012">
          <w:rPr>
            <w:b/>
          </w:rPr>
          <w:t>C</w:t>
        </w:r>
      </w:ins>
      <w:ins w:id="376" w:author="Liu, Cong" w:date="2024-12-24T20:30:00Z" w16du:dateUtc="2024-12-25T04:30:00Z">
        <w:r>
          <w:t>).</w:t>
        </w:r>
      </w:ins>
      <w:ins w:id="377" w:author="Liu, Cong" w:date="2024-12-25T11:15:00Z" w16du:dateUtc="2024-12-25T19:15:00Z">
        <w:r w:rsidR="00CA1886">
          <w:t xml:space="preserve"> Signature clusters were more likely </w:t>
        </w:r>
      </w:ins>
      <w:ins w:id="378" w:author="Liu, Cong" w:date="2024-12-25T11:16:00Z" w16du:dateUtc="2024-12-25T19:16:00Z">
        <w:r w:rsidR="00CA1886">
          <w:t>to act as major senders in TGF-β1 signaling pathway</w:t>
        </w:r>
      </w:ins>
      <w:ins w:id="379" w:author="Liu, Cong" w:date="2024-12-25T11:32:00Z" w16du:dateUtc="2024-12-25T19:32:00Z">
        <w:r w:rsidR="00E35B63">
          <w:t>, particularly in CD4 T cells and CD8 TEM cells (</w:t>
        </w:r>
      </w:ins>
      <w:ins w:id="380" w:author="Liu, Cong" w:date="2024-12-25T11:33:00Z" w16du:dateUtc="2024-12-25T19:33:00Z">
        <w:r w:rsidR="00E35B63">
          <w:rPr>
            <w:b/>
          </w:rPr>
          <w:t>Supplementary Fig. S4D</w:t>
        </w:r>
      </w:ins>
      <w:ins w:id="381" w:author="Liu, Cong" w:date="2024-12-25T11:32:00Z" w16du:dateUtc="2024-12-25T19:32:00Z">
        <w:r w:rsidR="00E35B63">
          <w:t>)</w:t>
        </w:r>
      </w:ins>
      <w:ins w:id="382" w:author="Liu, Cong" w:date="2024-12-25T11:16:00Z" w16du:dateUtc="2024-12-25T19:16:00Z">
        <w:r w:rsidR="00CA1886">
          <w:t>.</w:t>
        </w:r>
      </w:ins>
      <w:ins w:id="383" w:author="Liu, Cong" w:date="2024-12-25T11:33:00Z" w16du:dateUtc="2024-12-25T19:33:00Z">
        <w:r w:rsidR="002C4F8D">
          <w:t xml:space="preserve"> On the other hand, </w:t>
        </w:r>
      </w:ins>
      <w:ins w:id="384" w:author="Liu, Cong" w:date="2024-12-25T11:34:00Z" w16du:dateUtc="2024-12-25T19:34:00Z">
        <w:r w:rsidR="002C4F8D">
          <w:t>signature clusters mainly acted as major receivers in CD160</w:t>
        </w:r>
      </w:ins>
      <w:ins w:id="385" w:author="Liu, Cong" w:date="2024-12-25T11:35:00Z" w16du:dateUtc="2024-12-25T19:35:00Z">
        <w:r w:rsidR="002C4F8D">
          <w:t xml:space="preserve"> – TNFRSF14</w:t>
        </w:r>
      </w:ins>
      <w:ins w:id="386" w:author="Liu, Cong" w:date="2024-12-25T11:34:00Z" w16du:dateUtc="2024-12-25T19:34:00Z">
        <w:r w:rsidR="002C4F8D">
          <w:t xml:space="preserve"> signaling p</w:t>
        </w:r>
      </w:ins>
      <w:ins w:id="387" w:author="Liu, Cong" w:date="2024-12-25T11:35:00Z" w16du:dateUtc="2024-12-25T19:35:00Z">
        <w:r w:rsidR="002C4F8D">
          <w:t>air (</w:t>
        </w:r>
        <w:r w:rsidR="002C4F8D">
          <w:rPr>
            <w:b/>
          </w:rPr>
          <w:t>Supplementary Fig. S4E-F</w:t>
        </w:r>
        <w:r w:rsidR="002C4F8D">
          <w:t>).</w:t>
        </w:r>
        <w:r w:rsidR="00E553E2">
          <w:t xml:space="preserve"> NK cells were </w:t>
        </w:r>
      </w:ins>
      <w:ins w:id="388" w:author="Liu, Cong" w:date="2024-12-25T11:36:00Z" w16du:dateUtc="2024-12-25T19:36:00Z">
        <w:r w:rsidR="00E553E2">
          <w:t>the most widely used cell type in CD160 signal communication.</w:t>
        </w:r>
      </w:ins>
    </w:p>
    <w:p w14:paraId="4C8919D7" w14:textId="77777777" w:rsidR="006F371C" w:rsidRDefault="006F371C">
      <w:pPr>
        <w:spacing w:line="360" w:lineRule="auto"/>
      </w:pPr>
    </w:p>
    <w:p w14:paraId="42B1328F" w14:textId="77F22081" w:rsidR="006F371C" w:rsidDel="009429F5" w:rsidRDefault="003C3B5E">
      <w:pPr>
        <w:spacing w:line="360" w:lineRule="auto"/>
        <w:rPr>
          <w:del w:id="389" w:author="Liu, Cong" w:date="2024-12-25T11:50:00Z" w16du:dateUtc="2024-12-25T19:50:00Z"/>
        </w:rPr>
      </w:pPr>
      <w:r>
        <w:t xml:space="preserve">We then developed a random forest classification model with pathogenic gene expression as features. </w:t>
      </w:r>
      <w:del w:id="390" w:author="Liu, Cong" w:date="2024-12-21T23:28:00Z" w16du:dateUtc="2024-12-22T07:28:00Z">
        <w:r w:rsidDel="00B04759">
          <w:delText xml:space="preserve">Seventy </w:delText>
        </w:r>
      </w:del>
      <w:ins w:id="391" w:author="Liu, Cong" w:date="2024-12-21T23:28:00Z" w16du:dateUtc="2024-12-22T07:28:00Z">
        <w:r w:rsidR="00B04759">
          <w:t>Sixty-t</w:t>
        </w:r>
      </w:ins>
      <w:ins w:id="392" w:author="Liu, Cong" w:date="2025-01-07T20:23:00Z" w16du:dateUtc="2025-01-08T04:23:00Z">
        <w:r w:rsidR="00A22D79">
          <w:t>hree</w:t>
        </w:r>
      </w:ins>
      <w:ins w:id="393" w:author="Liu, Cong" w:date="2024-12-21T23:28:00Z" w16du:dateUtc="2024-12-22T07:28:00Z">
        <w:r w:rsidR="00B04759">
          <w:t xml:space="preserve"> </w:t>
        </w:r>
      </w:ins>
      <w:r>
        <w:t>genes were identified as candidate predictors, which were active across each At-Risk/ERA participant in signature group G2 (</w:t>
      </w:r>
      <w:r>
        <w:rPr>
          <w:b/>
        </w:rPr>
        <w:t>Methods</w:t>
      </w:r>
      <w:r>
        <w:t>). The test accuracy was monotonically increasing with more predictors, reaching a plateau of 0.93 (</w:t>
      </w:r>
      <w:r>
        <w:rPr>
          <w:b/>
        </w:rPr>
        <w:t>Supplementary Fig. S</w:t>
      </w:r>
      <w:ins w:id="394" w:author="Liu, Cong" w:date="2024-12-24T20:34:00Z" w16du:dateUtc="2024-12-25T04:34:00Z">
        <w:r w:rsidR="009E7968">
          <w:rPr>
            <w:b/>
          </w:rPr>
          <w:t>5</w:t>
        </w:r>
      </w:ins>
      <w:del w:id="395" w:author="Liu, Cong" w:date="2024-12-24T20:34:00Z" w16du:dateUtc="2024-12-25T04:34:00Z">
        <w:r w:rsidDel="009E7968">
          <w:rPr>
            <w:b/>
          </w:rPr>
          <w:delText>4</w:delText>
        </w:r>
      </w:del>
      <w:ins w:id="396" w:author="Liu, Cong" w:date="2024-12-24T20:34:00Z" w16du:dateUtc="2024-12-25T04:34:00Z">
        <w:r w:rsidR="009E7968">
          <w:rPr>
            <w:b/>
          </w:rPr>
          <w:t>A</w:t>
        </w:r>
      </w:ins>
      <w:del w:id="397" w:author="Liu, Cong" w:date="2024-12-24T20:34:00Z" w16du:dateUtc="2024-12-25T04:34:00Z">
        <w:r w:rsidDel="009E7968">
          <w:rPr>
            <w:b/>
          </w:rPr>
          <w:delText>C</w:delText>
        </w:r>
      </w:del>
      <w:r>
        <w:t xml:space="preserve">). Top predictors included </w:t>
      </w:r>
      <w:r>
        <w:rPr>
          <w:i/>
        </w:rPr>
        <w:t xml:space="preserve">MMP23B, </w:t>
      </w:r>
      <w:ins w:id="398" w:author="Liu, Cong" w:date="2025-01-07T20:24:00Z" w16du:dateUtc="2025-01-08T04:24:00Z">
        <w:r w:rsidR="003C2C79">
          <w:rPr>
            <w:i/>
          </w:rPr>
          <w:t xml:space="preserve">TGFB1, </w:t>
        </w:r>
      </w:ins>
      <w:del w:id="399" w:author="Liu, Cong" w:date="2024-12-22T20:08:00Z" w16du:dateUtc="2024-12-23T04:08:00Z">
        <w:r w:rsidDel="00AA15D7">
          <w:rPr>
            <w:i/>
          </w:rPr>
          <w:delText xml:space="preserve">TGFB1, </w:delText>
        </w:r>
      </w:del>
      <w:r>
        <w:rPr>
          <w:i/>
        </w:rPr>
        <w:t>IFNL1</w:t>
      </w:r>
      <w:del w:id="400" w:author="Liu, Cong" w:date="2024-12-25T11:39:00Z" w16du:dateUtc="2024-12-25T19:39:00Z">
        <w:r w:rsidDel="006C6F90">
          <w:rPr>
            <w:i/>
          </w:rPr>
          <w:delText>, PDGFD</w:delText>
        </w:r>
      </w:del>
      <w:r>
        <w:rPr>
          <w:i/>
        </w:rPr>
        <w:t>,</w:t>
      </w:r>
      <w:ins w:id="401" w:author="Liu, Cong" w:date="2025-01-07T20:24:00Z" w16du:dateUtc="2025-01-08T04:24:00Z">
        <w:r w:rsidR="003C2C79">
          <w:rPr>
            <w:i/>
          </w:rPr>
          <w:t xml:space="preserve"> CCL5, </w:t>
        </w:r>
      </w:ins>
      <w:ins w:id="402" w:author="Liu, Cong" w:date="2024-12-22T20:08:00Z" w16du:dateUtc="2024-12-23T04:08:00Z">
        <w:r w:rsidR="00AA15D7" w:rsidRPr="00AA15D7">
          <w:rPr>
            <w:i/>
          </w:rPr>
          <w:t xml:space="preserve"> </w:t>
        </w:r>
      </w:ins>
      <w:del w:id="403" w:author="Liu, Cong" w:date="2025-01-07T20:24:00Z" w16du:dateUtc="2025-01-08T04:24:00Z">
        <w:r w:rsidDel="003C2C79">
          <w:rPr>
            <w:i/>
          </w:rPr>
          <w:delText xml:space="preserve"> </w:delText>
        </w:r>
      </w:del>
      <w:r>
        <w:t>and</w:t>
      </w:r>
      <w:ins w:id="404" w:author="Liu, Cong" w:date="2025-01-07T20:24:00Z" w16du:dateUtc="2025-01-08T04:24:00Z">
        <w:r w:rsidR="003C2C79">
          <w:t xml:space="preserve"> </w:t>
        </w:r>
        <w:r w:rsidR="003C2C79" w:rsidRPr="003C2C79">
          <w:rPr>
            <w:i/>
            <w:iCs/>
            <w:rPrChange w:id="405" w:author="Liu, Cong" w:date="2025-01-07T20:24:00Z" w16du:dateUtc="2025-01-08T04:24:00Z">
              <w:rPr/>
            </w:rPrChange>
          </w:rPr>
          <w:t>IL15</w:t>
        </w:r>
      </w:ins>
      <w:r>
        <w:rPr>
          <w:i/>
        </w:rPr>
        <w:t xml:space="preserve"> </w:t>
      </w:r>
      <w:del w:id="406" w:author="Liu, Cong" w:date="2025-01-07T20:24:00Z" w16du:dateUtc="2025-01-08T04:24:00Z">
        <w:r w:rsidDel="003C2C79">
          <w:rPr>
            <w:i/>
          </w:rPr>
          <w:delText>CCL5</w:delText>
        </w:r>
        <w:r w:rsidDel="003C2C79">
          <w:delText xml:space="preserve"> </w:delText>
        </w:r>
      </w:del>
      <w:r>
        <w:t>(</w:t>
      </w:r>
      <w:r>
        <w:rPr>
          <w:b/>
        </w:rPr>
        <w:t xml:space="preserve">Fig. </w:t>
      </w:r>
      <w:ins w:id="407" w:author="Liu, Cong" w:date="2024-12-24T20:32:00Z" w16du:dateUtc="2024-12-25T04:32:00Z">
        <w:r w:rsidR="0072089A">
          <w:rPr>
            <w:b/>
          </w:rPr>
          <w:t>5A</w:t>
        </w:r>
      </w:ins>
      <w:del w:id="408" w:author="Liu, Cong" w:date="2024-12-24T20:32:00Z" w16du:dateUtc="2024-12-25T04:32:00Z">
        <w:r w:rsidDel="0072089A">
          <w:rPr>
            <w:b/>
          </w:rPr>
          <w:delText>4E</w:delText>
        </w:r>
      </w:del>
      <w:r>
        <w:t>).</w:t>
      </w:r>
      <w:ins w:id="409" w:author="Liu, Cong" w:date="2024-12-25T11:50:00Z" w16du:dateUtc="2024-12-25T19:50:00Z">
        <w:r w:rsidR="009429F5">
          <w:t xml:space="preserve"> </w:t>
        </w:r>
      </w:ins>
    </w:p>
    <w:p w14:paraId="1814E0E6" w14:textId="3A303CBF" w:rsidR="00791D30" w:rsidRDefault="009429F5" w:rsidP="00791D30">
      <w:pPr>
        <w:spacing w:line="360" w:lineRule="auto"/>
        <w:rPr>
          <w:moveTo w:id="410" w:author="Liu, Cong" w:date="2024-12-27T09:11:00Z" w16du:dateUtc="2024-12-27T17:11:00Z"/>
        </w:rPr>
      </w:pPr>
      <w:ins w:id="411" w:author="Liu, Cong" w:date="2024-12-25T11:50:00Z" w16du:dateUtc="2024-12-25T19:50:00Z">
        <w:r>
          <w:rPr>
            <w:i/>
          </w:rPr>
          <w:t>MMP23B</w:t>
        </w:r>
        <w:r>
          <w:t>, which emerged as a top predictor in classification model, showed elevated gene expression level in At-Risk/ERA compared to control (</w:t>
        </w:r>
      </w:ins>
      <w:ins w:id="412" w:author="Liu, Cong" w:date="2024-12-25T12:03:00Z" w16du:dateUtc="2024-12-25T20:03:00Z">
        <w:r w:rsidR="008E7785">
          <w:rPr>
            <w:b/>
          </w:rPr>
          <w:t>Fig. 5B</w:t>
        </w:r>
      </w:ins>
      <w:ins w:id="413" w:author="Liu, Cong" w:date="2024-12-25T11:50:00Z" w16du:dateUtc="2024-12-25T19:50:00Z">
        <w:r>
          <w:t xml:space="preserve">). </w:t>
        </w:r>
        <w:r>
          <w:rPr>
            <w:i/>
          </w:rPr>
          <w:t>MMP23B</w:t>
        </w:r>
        <w:r>
          <w:t xml:space="preserve"> plays a role in regulating the Kv1.3 potassium channel, which has been implicated in autoimmunity</w:t>
        </w:r>
      </w:ins>
      <w:r w:rsidR="00603E6A">
        <w:fldChar w:fldCharType="begin"/>
      </w:r>
      <w:r w:rsidR="003B593D">
        <w:instrText xml:space="preserve"> ADDIN ZOTERO_ITEM CSL_CITATION {"citationID":"DZAuz3Zq","properties":{"formattedCitation":"\\super 26\\nosupersub{}","plainCitation":"26","noteIndex":0},"citationItems":[{"id":30,"uris":["http://zotero.org/users/local/JZClHNIm/items/4GEMVAAW","http://zotero.org/users/16227889/items/4GEMVAAW"],"itemData":{"id":30,"type":"article-journal","abstract":"MMP23 is a member of the matrix metalloprotease family of zinc- and calcium-dependent endopeptidases, which are involved in a wide variety of cellular functions. Its catalytic domain displays a high degree of structural homology with those of other metalloproteases, but its atypical domain architecture suggests that it may possess unique functional properties. The N-terminal MMP23 pro-domain contains a type-II transmembrane domain that anchors the protein to the plasma membrane and lacks the cysteine-switch motif that is required to maintain other MMPs in a latent state during passage to the cell surface. Instead of the C-terminal hemopexin domain common to other MMPs, MMP23 contains a small toxin-like domain (TxD) and an immunoglobulin-like cell adhesion molecule (IgCAM) domain. The MMP23 pro-domain can trap Kv1.3 but not closely-related Kv1.2 channels in the endoplasmic reticulum, preventing their passage to the cell surface, while the TxD can bind to the channel pore and block the passage of potassium ions. The MMP23 C-terminal IgCAM domain displays some similarity to Ig-like C2-type domains found in IgCAMs of the immunoglobulin superfamily, which are known to mediate protein–protein and protein–lipid interactions. MMP23 and Kv1.3 are co-expressed in a variety of tissues and together are implicated in diseases including cancer and inflammatory disorders. Further studies are required to elucidate the mechanism of action of this unique member of the MMP family.","container-title":"Cell. Mol. Life Sci.","issue":"7","language":"en","note":"publisher: Springer","page":"1191–1210","title":"Domain structure and function of matrix metalloprotease 23 (MMP23): role in potassium channel trafficking","volume":"71","author":[{"family":"Galea","given":"Charles A"},{"family":"Nguyen","given":"Hai M"},{"family":"George Chandy","given":"K"},{"family":"Smith","given":"Brian J"},{"family":"Norton","given":"Raymond S"}],"issued":{"date-parts":[["2013",8]]}}}],"schema":"https://github.com/citation-style-language/schema/raw/master/csl-citation.json"} </w:instrText>
      </w:r>
      <w:r w:rsidR="00603E6A">
        <w:fldChar w:fldCharType="separate"/>
      </w:r>
      <w:ins w:id="414" w:author="Liu, Cong" w:date="2025-01-19T19:57:00Z" w16du:dateUtc="2025-01-20T03:57:00Z">
        <w:r w:rsidR="00D17F1E" w:rsidRPr="00D17F1E">
          <w:rPr>
            <w:vertAlign w:val="superscript"/>
            <w:rPrChange w:id="415" w:author="Liu, Cong" w:date="2025-01-19T19:57:00Z" w16du:dateUtc="2025-01-20T03:57:00Z">
              <w:rPr>
                <w:rFonts w:ascii="Times New Roman" w:hAnsi="Times New Roman" w:cs="Times New Roman"/>
                <w:vertAlign w:val="superscript"/>
              </w:rPr>
            </w:rPrChange>
          </w:rPr>
          <w:t>26</w:t>
        </w:r>
      </w:ins>
      <w:del w:id="416" w:author="Liu, Cong" w:date="2025-01-19T19:57:00Z" w16du:dateUtc="2025-01-20T03:57:00Z">
        <w:r w:rsidR="00603E6A" w:rsidRPr="00D17F1E" w:rsidDel="00D17F1E">
          <w:rPr>
            <w:vertAlign w:val="superscript"/>
          </w:rPr>
          <w:delText>25</w:delText>
        </w:r>
      </w:del>
      <w:r w:rsidR="00603E6A">
        <w:fldChar w:fldCharType="end"/>
      </w:r>
      <w:ins w:id="417" w:author="Liu, Cong" w:date="2024-12-25T11:50:00Z" w16du:dateUtc="2024-12-25T19:50:00Z">
        <w:r>
          <w:t xml:space="preserve">. </w:t>
        </w:r>
      </w:ins>
      <w:ins w:id="418" w:author="Liu, Cong" w:date="2024-12-26T12:08:00Z" w16du:dateUtc="2024-12-26T20:08:00Z">
        <w:r w:rsidR="00882C52">
          <w:rPr>
            <w:i/>
          </w:rPr>
          <w:t>TGFB1</w:t>
        </w:r>
      </w:ins>
      <w:ins w:id="419" w:author="Liu, Cong" w:date="2024-12-27T09:11:00Z" w16du:dateUtc="2024-12-27T17:11:00Z">
        <w:r w:rsidR="00791D30" w:rsidRPr="00791D30">
          <w:t xml:space="preserve"> </w:t>
        </w:r>
      </w:ins>
      <w:ins w:id="420" w:author="Liu, Cong" w:date="2024-12-27T09:12:00Z" w16du:dateUtc="2024-12-27T17:12:00Z">
        <w:r w:rsidR="00791D30">
          <w:t xml:space="preserve">also showed elevated </w:t>
        </w:r>
      </w:ins>
      <w:moveToRangeStart w:id="421" w:author="Liu, Cong" w:date="2024-12-27T09:11:00Z" w:name="move186183131"/>
      <w:moveTo w:id="422" w:author="Liu, Cong" w:date="2024-12-27T09:11:00Z" w16du:dateUtc="2024-12-27T17:11:00Z">
        <w:r w:rsidR="00791D30">
          <w:t xml:space="preserve">gene </w:t>
        </w:r>
        <w:del w:id="423" w:author="Liu, Cong" w:date="2024-12-27T09:12:00Z" w16du:dateUtc="2024-12-27T17:12:00Z">
          <w:r w:rsidR="00791D30" w:rsidDel="00791D30">
            <w:delText xml:space="preserve">and protein </w:delText>
          </w:r>
        </w:del>
        <w:r w:rsidR="00791D30">
          <w:t>expression in At-Risk/ERA (</w:t>
        </w:r>
        <w:r w:rsidR="00791D30">
          <w:rPr>
            <w:b/>
          </w:rPr>
          <w:t>Fig. 5C</w:t>
        </w:r>
        <w:del w:id="424" w:author="Liu, Cong" w:date="2024-12-27T09:12:00Z" w16du:dateUtc="2024-12-27T17:12:00Z">
          <w:r w:rsidR="00791D30" w:rsidDel="00791D30">
            <w:rPr>
              <w:b/>
            </w:rPr>
            <w:delText>-D</w:delText>
          </w:r>
        </w:del>
        <w:r w:rsidR="00791D30">
          <w:t xml:space="preserve">). Additionally, we explored the relationship between the G2 RA signature TFs identified above and </w:t>
        </w:r>
        <w:r w:rsidR="00791D30">
          <w:rPr>
            <w:i/>
          </w:rPr>
          <w:t>TGFB1</w:t>
        </w:r>
        <w:r w:rsidR="00791D30">
          <w:t xml:space="preserve"> as their target gene. T</w:t>
        </w:r>
      </w:moveTo>
      <w:ins w:id="425" w:author="Liu, Cong" w:date="2024-12-27T09:12:00Z" w16du:dateUtc="2024-12-27T17:12:00Z">
        <w:r w:rsidR="00791D30">
          <w:t>he</w:t>
        </w:r>
      </w:ins>
      <w:moveTo w:id="426" w:author="Liu, Cong" w:date="2024-12-27T09:11:00Z" w16du:dateUtc="2024-12-27T17:11:00Z">
        <w:del w:id="427" w:author="Liu, Cong" w:date="2024-12-27T09:12:00Z" w16du:dateUtc="2024-12-27T17:12:00Z">
          <w:r w:rsidR="00791D30" w:rsidDel="00791D30">
            <w:delText>op 30</w:delText>
          </w:r>
        </w:del>
        <w:r w:rsidR="00791D30">
          <w:t xml:space="preserve"> signature regulators of </w:t>
        </w:r>
        <w:r w:rsidR="00791D30">
          <w:rPr>
            <w:i/>
          </w:rPr>
          <w:t>TGFB1</w:t>
        </w:r>
        <w:r w:rsidR="00791D30">
          <w:t xml:space="preserve"> included some well-known RA-related TFs like </w:t>
        </w:r>
        <w:r w:rsidR="00791D30">
          <w:rPr>
            <w:i/>
          </w:rPr>
          <w:t xml:space="preserve">RORC, TFAP2A, </w:t>
        </w:r>
        <w:r w:rsidR="00791D30">
          <w:t>and</w:t>
        </w:r>
        <w:r w:rsidR="00791D30">
          <w:rPr>
            <w:i/>
          </w:rPr>
          <w:t xml:space="preserve"> KLF1</w:t>
        </w:r>
        <w:r w:rsidR="00791D30">
          <w:t xml:space="preserve"> (</w:t>
        </w:r>
        <w:r w:rsidR="00791D30">
          <w:rPr>
            <w:b/>
          </w:rPr>
          <w:t>Fig. 5</w:t>
        </w:r>
      </w:moveTo>
      <w:ins w:id="428" w:author="Liu, Cong" w:date="2024-12-27T09:12:00Z" w16du:dateUtc="2024-12-27T17:12:00Z">
        <w:r w:rsidR="00352EDD">
          <w:rPr>
            <w:b/>
          </w:rPr>
          <w:t>D</w:t>
        </w:r>
      </w:ins>
      <w:moveTo w:id="429" w:author="Liu, Cong" w:date="2024-12-27T09:11:00Z" w16du:dateUtc="2024-12-27T17:11:00Z">
        <w:del w:id="430" w:author="Liu, Cong" w:date="2024-12-27T09:12:00Z" w16du:dateUtc="2024-12-27T17:12:00Z">
          <w:r w:rsidR="00791D30" w:rsidDel="00352EDD">
            <w:rPr>
              <w:b/>
            </w:rPr>
            <w:delText>E</w:delText>
          </w:r>
        </w:del>
        <w:r w:rsidR="00791D30">
          <w:t xml:space="preserve">). </w:t>
        </w:r>
      </w:moveTo>
    </w:p>
    <w:moveToRangeEnd w:id="421"/>
    <w:p w14:paraId="5551F8B2" w14:textId="77777777" w:rsidR="009429F5" w:rsidRDefault="009429F5" w:rsidP="009429F5">
      <w:pPr>
        <w:spacing w:line="360" w:lineRule="auto"/>
        <w:rPr>
          <w:ins w:id="431" w:author="Liu, Cong" w:date="2024-12-25T11:50:00Z" w16du:dateUtc="2024-12-25T19:50:00Z"/>
        </w:rPr>
      </w:pPr>
    </w:p>
    <w:p w14:paraId="17803A74" w14:textId="50F7CF25" w:rsidR="009429F5" w:rsidRDefault="009429F5" w:rsidP="009429F5">
      <w:pPr>
        <w:spacing w:line="360" w:lineRule="auto"/>
        <w:rPr>
          <w:ins w:id="432" w:author="Liu, Cong" w:date="2024-12-25T11:50:00Z" w16du:dateUtc="2024-12-25T19:50:00Z"/>
        </w:rPr>
      </w:pPr>
      <w:ins w:id="433" w:author="Liu, Cong" w:date="2024-12-25T11:50:00Z" w16du:dateUtc="2024-12-25T19:50:00Z">
        <w:r>
          <w:t xml:space="preserve">Gene expression was greater for the top 30 predictors in At-Risk/ERA participants compared with controls, including </w:t>
        </w:r>
        <w:r>
          <w:rPr>
            <w:i/>
          </w:rPr>
          <w:t>CCL4</w:t>
        </w:r>
        <w:r>
          <w:t xml:space="preserve">, </w:t>
        </w:r>
        <w:r>
          <w:rPr>
            <w:i/>
          </w:rPr>
          <w:t>IL12A</w:t>
        </w:r>
        <w:r>
          <w:t xml:space="preserve">, </w:t>
        </w:r>
        <w:r>
          <w:rPr>
            <w:i/>
          </w:rPr>
          <w:t>TNFSF14</w:t>
        </w:r>
        <w:r>
          <w:t xml:space="preserve">, </w:t>
        </w:r>
        <w:r>
          <w:rPr>
            <w:i/>
          </w:rPr>
          <w:t>IL15</w:t>
        </w:r>
        <w:r>
          <w:t xml:space="preserve">, </w:t>
        </w:r>
        <w:r>
          <w:rPr>
            <w:i/>
          </w:rPr>
          <w:t>NOTCH1</w:t>
        </w:r>
        <w:r>
          <w:t xml:space="preserve">, and </w:t>
        </w:r>
        <w:r>
          <w:rPr>
            <w:i/>
          </w:rPr>
          <w:t>CCL5</w:t>
        </w:r>
        <w:r>
          <w:t xml:space="preserve"> (</w:t>
        </w:r>
        <w:r>
          <w:rPr>
            <w:b/>
          </w:rPr>
          <w:t>Fig. 5</w:t>
        </w:r>
      </w:ins>
      <w:ins w:id="434" w:author="Liu, Cong" w:date="2024-12-26T12:15:00Z" w16du:dateUtc="2024-12-26T20:15:00Z">
        <w:r w:rsidR="00882C52">
          <w:rPr>
            <w:b/>
          </w:rPr>
          <w:t>E</w:t>
        </w:r>
      </w:ins>
      <w:ins w:id="435" w:author="Liu, Cong" w:date="2024-12-25T11:50:00Z" w16du:dateUtc="2024-12-25T19:50:00Z">
        <w:r>
          <w:t xml:space="preserve">). To validate our predictions, we assessed protein expression levels of 6 </w:t>
        </w:r>
        <w:commentRangeStart w:id="436"/>
        <w:r>
          <w:t>genes</w:t>
        </w:r>
      </w:ins>
      <w:commentRangeEnd w:id="436"/>
      <w:r w:rsidR="00391188">
        <w:rPr>
          <w:rStyle w:val="CommentReference"/>
        </w:rPr>
        <w:commentReference w:id="436"/>
      </w:r>
      <w:ins w:id="437" w:author="Liu, Cong" w:date="2024-12-25T11:50:00Z" w16du:dateUtc="2024-12-25T19:50:00Z">
        <w:r>
          <w:t xml:space="preserve"> using proteomics, each of which confirmed </w:t>
        </w:r>
      </w:ins>
      <w:ins w:id="438" w:author="Liu, Cong" w:date="2024-12-27T11:09:00Z" w16du:dateUtc="2024-12-27T19:09:00Z">
        <w:r w:rsidR="00086BD3">
          <w:t xml:space="preserve">significant </w:t>
        </w:r>
      </w:ins>
      <w:ins w:id="439" w:author="Liu, Cong" w:date="2024-12-25T11:50:00Z" w16du:dateUtc="2024-12-25T19:50:00Z">
        <w:r>
          <w:t>increased protein expression level in the serum of At-Risk/ERA group compared to controls (CCL3, CCL4, IFN-λ1, IL-15, TGF-β1, and TNFSF14) (</w:t>
        </w:r>
      </w:ins>
      <w:ins w:id="440" w:author="Liu, Cong" w:date="2024-12-25T12:12:00Z" w16du:dateUtc="2024-12-25T20:12:00Z">
        <w:r w:rsidR="006A5F0F">
          <w:rPr>
            <w:b/>
          </w:rPr>
          <w:t>Fig. 5</w:t>
        </w:r>
      </w:ins>
      <w:ins w:id="441" w:author="Liu, Cong" w:date="2024-12-26T12:15:00Z" w16du:dateUtc="2024-12-26T20:15:00Z">
        <w:r w:rsidR="00882C52">
          <w:rPr>
            <w:b/>
          </w:rPr>
          <w:t>F</w:t>
        </w:r>
      </w:ins>
      <w:ins w:id="442" w:author="Liu, Cong" w:date="2024-12-25T11:50:00Z" w16du:dateUtc="2024-12-25T19:50:00Z">
        <w:r>
          <w:t>).</w:t>
        </w:r>
      </w:ins>
    </w:p>
    <w:p w14:paraId="40BA77EB" w14:textId="77777777" w:rsidR="009429F5" w:rsidRDefault="009429F5">
      <w:pPr>
        <w:spacing w:line="360" w:lineRule="auto"/>
      </w:pPr>
    </w:p>
    <w:p w14:paraId="09DCE7F0" w14:textId="21D5A49E" w:rsidR="006F371C" w:rsidDel="005017CC" w:rsidRDefault="003C3B5E">
      <w:pPr>
        <w:spacing w:line="360" w:lineRule="auto"/>
        <w:rPr>
          <w:del w:id="443" w:author="Liu, Cong" w:date="2024-12-27T09:13:00Z" w16du:dateUtc="2024-12-27T17:13:00Z"/>
        </w:rPr>
      </w:pPr>
      <w:del w:id="444" w:author="Liu, Cong" w:date="2024-12-27T09:13:00Z" w16du:dateUtc="2024-12-27T17:13:00Z">
        <w:r w:rsidDel="005017CC">
          <w:delText xml:space="preserve">The relative importance of TGF-β1 in the enhanced signaling pair assessment and the classification model led us to focus on this as a representative highly relevant mediator. </w:delText>
        </w:r>
        <w:r w:rsidDel="005017CC">
          <w:rPr>
            <w:b/>
          </w:rPr>
          <w:delText>Fig. 5A</w:delText>
        </w:r>
        <w:r w:rsidDel="005017CC">
          <w:delText xml:space="preserve"> compares the intercellular network in the TGF-β signaling pathway between the two groups. For example, participant 18 from At-Risk/ERA group showed denser and stronger interactions than participant 48 from control and signature clusters were more likely to act as major senders than receivers. We then summarized the outgoing and incoming signals of TGF-β signaling pathway across patients for each signature cell type (</w:delText>
        </w:r>
        <w:r w:rsidDel="005017CC">
          <w:rPr>
            <w:b/>
          </w:rPr>
          <w:delText>Fig. 5B</w:delText>
        </w:r>
        <w:r w:rsidDel="005017CC">
          <w:delText xml:space="preserve">). Multiple cell types send signals of TGF-β, including B Naive and CD8 T Naive cells that are unique senders in At-Risk/ERA and CD4 T Naive and NK cells are more widely used. On the other hand, only CD8 TEM and NK cells received TGF-β signals in At-Risk/ERAs. These data suggest that signature cell types mainly act as senders in TGF-β signaling within At-Risk/ERAs, which is supported by increased TGF-β </w:delText>
        </w:r>
      </w:del>
      <w:moveFromRangeStart w:id="445" w:author="Liu, Cong" w:date="2024-12-27T09:11:00Z" w:name="move186183131"/>
      <w:moveFrom w:id="446" w:author="Liu, Cong" w:date="2024-12-27T09:11:00Z" w16du:dateUtc="2024-12-27T17:11:00Z">
        <w:del w:id="447" w:author="Liu, Cong" w:date="2024-12-27T09:13:00Z" w16du:dateUtc="2024-12-27T17:13:00Z">
          <w:r w:rsidDel="005017CC">
            <w:delText>gene and protein expression in At-Risk/ERA (</w:delText>
          </w:r>
          <w:r w:rsidDel="005017CC">
            <w:rPr>
              <w:b/>
            </w:rPr>
            <w:delText>Fig. 5C-D</w:delText>
          </w:r>
          <w:r w:rsidDel="005017CC">
            <w:delText xml:space="preserve">). Additionally, we explored the relationship between the G2 RA signature TFs identified above and </w:delText>
          </w:r>
          <w:r w:rsidDel="005017CC">
            <w:rPr>
              <w:i/>
            </w:rPr>
            <w:delText>TGFB1</w:delText>
          </w:r>
          <w:r w:rsidDel="005017CC">
            <w:delText xml:space="preserve"> as their target gene. Top 30 signature regulators of </w:delText>
          </w:r>
          <w:r w:rsidDel="005017CC">
            <w:rPr>
              <w:i/>
            </w:rPr>
            <w:delText>TGFB1</w:delText>
          </w:r>
          <w:r w:rsidDel="005017CC">
            <w:delText xml:space="preserve"> included some well-known RA-related TFs like </w:delText>
          </w:r>
          <w:r w:rsidDel="005017CC">
            <w:rPr>
              <w:i/>
            </w:rPr>
            <w:delText xml:space="preserve">RORC, TFAP2A, </w:delText>
          </w:r>
          <w:r w:rsidDel="005017CC">
            <w:delText>and</w:delText>
          </w:r>
          <w:r w:rsidDel="005017CC">
            <w:rPr>
              <w:i/>
            </w:rPr>
            <w:delText xml:space="preserve"> KLF1</w:delText>
          </w:r>
          <w:r w:rsidDel="005017CC">
            <w:delText xml:space="preserve"> (</w:delText>
          </w:r>
          <w:r w:rsidDel="005017CC">
            <w:rPr>
              <w:b/>
            </w:rPr>
            <w:delText>Fig. 5E</w:delText>
          </w:r>
          <w:r w:rsidDel="005017CC">
            <w:delText xml:space="preserve">). </w:delText>
          </w:r>
        </w:del>
      </w:moveFrom>
      <w:moveFromRangeEnd w:id="445"/>
    </w:p>
    <w:p w14:paraId="7ABA9DC1" w14:textId="1C190D61" w:rsidR="006F371C" w:rsidDel="005017CC" w:rsidRDefault="006F371C">
      <w:pPr>
        <w:spacing w:line="360" w:lineRule="auto"/>
        <w:rPr>
          <w:del w:id="448" w:author="Liu, Cong" w:date="2024-12-27T09:13:00Z" w16du:dateUtc="2024-12-27T17:13:00Z"/>
        </w:rPr>
      </w:pPr>
    </w:p>
    <w:p w14:paraId="6442DE76" w14:textId="5F15E978" w:rsidR="006F371C" w:rsidDel="005017CC" w:rsidRDefault="003C3B5E">
      <w:pPr>
        <w:spacing w:line="360" w:lineRule="auto"/>
        <w:rPr>
          <w:del w:id="449" w:author="Liu, Cong" w:date="2024-12-27T09:13:00Z" w16du:dateUtc="2024-12-27T17:13:00Z"/>
        </w:rPr>
      </w:pPr>
      <w:del w:id="450" w:author="Liu, Cong" w:date="2024-12-27T09:13:00Z" w16du:dateUtc="2024-12-27T17:13:00Z">
        <w:r w:rsidDel="005017CC">
          <w:delText>Other interesting and relevant pro-inflammatory pathways were also enriched in At-Risk/ERAs. For instance, the IL-16 pathway, which has been implicated in RA</w:delText>
        </w:r>
        <w:r w:rsidDel="005017CC">
          <w:fldChar w:fldCharType="begin"/>
        </w:r>
        <w:r w:rsidDel="005017CC">
          <w:delInstrText>HYPERLINK "https://paperpile.com/c/ccxovd/REHFi" \h</w:delInstrText>
        </w:r>
        <w:r w:rsidDel="005017CC">
          <w:fldChar w:fldCharType="separate"/>
        </w:r>
        <w:r w:rsidDel="005017CC">
          <w:rPr>
            <w:color w:val="000000"/>
            <w:vertAlign w:val="superscript"/>
          </w:rPr>
          <w:delText>20</w:delText>
        </w:r>
        <w:r w:rsidDel="005017CC">
          <w:fldChar w:fldCharType="end"/>
        </w:r>
        <w:r w:rsidDel="005017CC">
          <w:delText>, displayed significantly denser and stronger intercellular communications in At-Risk/ERA than control (</w:delText>
        </w:r>
        <w:r w:rsidDel="005017CC">
          <w:rPr>
            <w:b/>
          </w:rPr>
          <w:delText>Supplementary Fig. S4D</w:delText>
        </w:r>
        <w:r w:rsidDel="005017CC">
          <w:delText xml:space="preserve">). </w:delText>
        </w:r>
        <w:r w:rsidDel="005017CC">
          <w:rPr>
            <w:i/>
          </w:rPr>
          <w:delText>MMP23B</w:delText>
        </w:r>
        <w:r w:rsidDel="005017CC">
          <w:delText>, which emerged as a top predictor in classification model, showed elevated gene expression level in At-Risk/ERA compared to control (</w:delText>
        </w:r>
        <w:r w:rsidDel="005017CC">
          <w:rPr>
            <w:b/>
          </w:rPr>
          <w:delText>Supplementary Fig. S5A</w:delText>
        </w:r>
        <w:r w:rsidDel="005017CC">
          <w:delText xml:space="preserve">). </w:delText>
        </w:r>
        <w:r w:rsidDel="005017CC">
          <w:rPr>
            <w:i/>
          </w:rPr>
          <w:delText>MMP23B</w:delText>
        </w:r>
        <w:r w:rsidDel="005017CC">
          <w:delText xml:space="preserve"> plays a role in regulating the Kv1.3 potassium channel, which has been implicated in autoimmunity</w:delText>
        </w:r>
        <w:r w:rsidDel="005017CC">
          <w:fldChar w:fldCharType="begin"/>
        </w:r>
        <w:r w:rsidDel="005017CC">
          <w:delInstrText>HYPERLINK "https://paperpile.com/c/ccxovd/2aJKv" \h</w:delInstrText>
        </w:r>
        <w:r w:rsidDel="005017CC">
          <w:fldChar w:fldCharType="separate"/>
        </w:r>
        <w:r w:rsidDel="005017CC">
          <w:rPr>
            <w:color w:val="000000"/>
            <w:vertAlign w:val="superscript"/>
          </w:rPr>
          <w:delText>21</w:delText>
        </w:r>
        <w:r w:rsidDel="005017CC">
          <w:fldChar w:fldCharType="end"/>
        </w:r>
        <w:r w:rsidDel="005017CC">
          <w:delText xml:space="preserve">. Gene expression was greater for the top 30 predictors in At-Risk/ERA participants compared with controls, including </w:delText>
        </w:r>
        <w:r w:rsidDel="005017CC">
          <w:rPr>
            <w:i/>
          </w:rPr>
          <w:delText>CCL4</w:delText>
        </w:r>
        <w:r w:rsidDel="005017CC">
          <w:delText xml:space="preserve">, </w:delText>
        </w:r>
        <w:r w:rsidDel="005017CC">
          <w:rPr>
            <w:i/>
          </w:rPr>
          <w:delText>IL12A</w:delText>
        </w:r>
        <w:r w:rsidDel="005017CC">
          <w:delText xml:space="preserve">, </w:delText>
        </w:r>
        <w:r w:rsidDel="005017CC">
          <w:rPr>
            <w:i/>
          </w:rPr>
          <w:delText>TNFSF14</w:delText>
        </w:r>
        <w:r w:rsidDel="005017CC">
          <w:delText xml:space="preserve">, </w:delText>
        </w:r>
        <w:r w:rsidDel="005017CC">
          <w:rPr>
            <w:i/>
          </w:rPr>
          <w:delText>IL15</w:delText>
        </w:r>
        <w:r w:rsidDel="005017CC">
          <w:delText xml:space="preserve">, </w:delText>
        </w:r>
        <w:r w:rsidDel="005017CC">
          <w:rPr>
            <w:i/>
          </w:rPr>
          <w:delText>NOTCH1</w:delText>
        </w:r>
        <w:r w:rsidDel="005017CC">
          <w:delText xml:space="preserve">, and </w:delText>
        </w:r>
        <w:r w:rsidDel="005017CC">
          <w:rPr>
            <w:i/>
          </w:rPr>
          <w:delText>CCL5</w:delText>
        </w:r>
        <w:r w:rsidDel="005017CC">
          <w:delText xml:space="preserve"> (</w:delText>
        </w:r>
        <w:r w:rsidDel="005017CC">
          <w:rPr>
            <w:b/>
          </w:rPr>
          <w:delText>Fig. 5F</w:delText>
        </w:r>
        <w:r w:rsidDel="005017CC">
          <w:delText>). To validate our predictions, we assessed protein expression levels of 6 genes using proteomics, each of which confirmed increased protein expression level in the serum of At-Risk/ERA group compared to controls (CCL3, CCL4, IFN-λ1, IL-15, TGF-β1, and TNFSF14) (</w:delText>
        </w:r>
        <w:r w:rsidDel="005017CC">
          <w:rPr>
            <w:b/>
          </w:rPr>
          <w:delText>Supplementary Fig. S5B</w:delText>
        </w:r>
        <w:r w:rsidDel="005017CC">
          <w:delText>).</w:delText>
        </w:r>
      </w:del>
    </w:p>
    <w:p w14:paraId="745D3DB0" w14:textId="66AA7A51" w:rsidR="006F371C" w:rsidDel="005017CC" w:rsidRDefault="006F371C">
      <w:pPr>
        <w:spacing w:line="360" w:lineRule="auto"/>
        <w:rPr>
          <w:del w:id="451" w:author="Liu, Cong" w:date="2024-12-27T09:13:00Z" w16du:dateUtc="2024-12-27T17:13:00Z"/>
        </w:rPr>
      </w:pPr>
    </w:p>
    <w:p w14:paraId="38148D90" w14:textId="7B0CE089" w:rsidR="006F371C" w:rsidRDefault="003C3B5E">
      <w:pPr>
        <w:spacing w:line="360" w:lineRule="auto"/>
        <w:rPr>
          <w:ins w:id="452" w:author="Liu, Cong" w:date="2025-01-24T14:18:00Z" w16du:dateUtc="2025-01-24T22:18:00Z"/>
        </w:rPr>
      </w:pPr>
      <w:r>
        <w:t xml:space="preserve">Although a common set of pathogenic genes were shared across At-Risk/ERA participants, the cell types that were most likely to produce the specific gene were highly variable </w:t>
      </w:r>
      <w:r>
        <w:lastRenderedPageBreak/>
        <w:t>(</w:t>
      </w:r>
      <w:r>
        <w:rPr>
          <w:b/>
        </w:rPr>
        <w:t>Supplementary Fig. S5</w:t>
      </w:r>
      <w:ins w:id="453" w:author="Liu, Cong" w:date="2024-12-26T11:50:00Z" w16du:dateUtc="2024-12-26T19:50:00Z">
        <w:r w:rsidR="00AC2031">
          <w:rPr>
            <w:b/>
          </w:rPr>
          <w:t>B</w:t>
        </w:r>
      </w:ins>
      <w:del w:id="454" w:author="Liu, Cong" w:date="2024-12-26T11:50:00Z" w16du:dateUtc="2024-12-26T19:50:00Z">
        <w:r w:rsidDel="00AC2031">
          <w:rPr>
            <w:b/>
          </w:rPr>
          <w:delText>C</w:delText>
        </w:r>
      </w:del>
      <w:r>
        <w:t xml:space="preserve">). For instance, the top 5 predictors were active in CD8 TEM cells and NK cells in most participants while a few participants expressed the genes through CD4 TCM, and CD8 T Naive cells. </w:t>
      </w:r>
      <w:r>
        <w:rPr>
          <w:i/>
        </w:rPr>
        <w:t>NOTCH1</w:t>
      </w:r>
      <w:r>
        <w:t xml:space="preserve"> and </w:t>
      </w:r>
      <w:del w:id="455" w:author="Liu, Cong" w:date="2025-01-07T20:54:00Z" w16du:dateUtc="2025-01-08T04:54:00Z">
        <w:r w:rsidDel="0024343B">
          <w:rPr>
            <w:i/>
          </w:rPr>
          <w:delText>TNFAIP1</w:delText>
        </w:r>
        <w:r w:rsidDel="0024343B">
          <w:delText xml:space="preserve"> </w:delText>
        </w:r>
      </w:del>
      <w:ins w:id="456" w:author="Liu, Cong" w:date="2025-01-07T20:54:00Z" w16du:dateUtc="2025-01-08T04:54:00Z">
        <w:r w:rsidR="0024343B">
          <w:rPr>
            <w:i/>
          </w:rPr>
          <w:t>CXCL16</w:t>
        </w:r>
        <w:r w:rsidR="0024343B">
          <w:t xml:space="preserve"> </w:t>
        </w:r>
      </w:ins>
      <w:r>
        <w:t xml:space="preserve">displayed uniform activity across </w:t>
      </w:r>
      <w:del w:id="457" w:author="Liu, Cong" w:date="2025-01-07T20:54:00Z" w16du:dateUtc="2025-01-08T04:54:00Z">
        <w:r w:rsidDel="00B12D7D">
          <w:delText xml:space="preserve">T </w:delText>
        </w:r>
      </w:del>
      <w:ins w:id="458" w:author="Liu, Cong" w:date="2025-01-07T20:54:00Z" w16du:dateUtc="2025-01-08T04:54:00Z">
        <w:r w:rsidR="00B12D7D">
          <w:t xml:space="preserve">all </w:t>
        </w:r>
      </w:ins>
      <w:r>
        <w:t>cell</w:t>
      </w:r>
      <w:ins w:id="459" w:author="Liu, Cong" w:date="2025-01-07T20:54:00Z" w16du:dateUtc="2025-01-08T04:54:00Z">
        <w:r w:rsidR="00B12D7D">
          <w:t xml:space="preserve"> types</w:t>
        </w:r>
      </w:ins>
      <w:del w:id="460" w:author="Liu, Cong" w:date="2025-01-07T20:54:00Z" w16du:dateUtc="2025-01-08T04:54:00Z">
        <w:r w:rsidDel="00B12D7D">
          <w:delText>s</w:delText>
        </w:r>
      </w:del>
      <w:r>
        <w:t xml:space="preserve"> </w:t>
      </w:r>
      <w:del w:id="461" w:author="Liu, Cong" w:date="2025-01-07T20:54:00Z" w16du:dateUtc="2025-01-08T04:54:00Z">
        <w:r w:rsidDel="00B12D7D">
          <w:delText xml:space="preserve">and NK cells while </w:delText>
        </w:r>
        <w:r w:rsidDel="00B12D7D">
          <w:rPr>
            <w:i/>
          </w:rPr>
          <w:delText>NOTCH1</w:delText>
        </w:r>
        <w:r w:rsidDel="00B12D7D">
          <w:delText xml:space="preserve"> had</w:delText>
        </w:r>
      </w:del>
      <w:ins w:id="462" w:author="Liu, Cong" w:date="2025-01-07T20:54:00Z" w16du:dateUtc="2025-01-08T04:54:00Z">
        <w:r w:rsidR="00B12D7D">
          <w:t>with</w:t>
        </w:r>
      </w:ins>
      <w:r>
        <w:t xml:space="preserve"> the highest activity in Tregs</w:t>
      </w:r>
      <w:del w:id="463" w:author="Liu, Cong" w:date="2025-01-07T20:54:00Z" w16du:dateUtc="2025-01-08T04:54:00Z">
        <w:r w:rsidDel="00B12D7D">
          <w:delText xml:space="preserve"> and </w:delText>
        </w:r>
        <w:r w:rsidDel="00B12D7D">
          <w:rPr>
            <w:i/>
          </w:rPr>
          <w:delText>TNFAIP1</w:delText>
        </w:r>
        <w:r w:rsidDel="00B12D7D">
          <w:delText xml:space="preserve"> was mostly active in B cells</w:delText>
        </w:r>
      </w:del>
      <w:r>
        <w:t xml:space="preserve">. Some genes showed exclusively high activity in specific cell types, such as </w:t>
      </w:r>
      <w:del w:id="464" w:author="Liu, Cong" w:date="2025-01-07T20:52:00Z" w16du:dateUtc="2025-01-08T04:52:00Z">
        <w:r w:rsidDel="0024343B">
          <w:rPr>
            <w:i/>
          </w:rPr>
          <w:delText>CCL20</w:delText>
        </w:r>
        <w:r w:rsidDel="0024343B">
          <w:delText xml:space="preserve"> </w:delText>
        </w:r>
      </w:del>
      <w:ins w:id="465" w:author="Liu, Cong" w:date="2025-01-07T20:52:00Z" w16du:dateUtc="2025-01-08T04:52:00Z">
        <w:r w:rsidR="0024343B">
          <w:rPr>
            <w:i/>
          </w:rPr>
          <w:t xml:space="preserve">TNFSF9 </w:t>
        </w:r>
      </w:ins>
      <w:r>
        <w:t xml:space="preserve">in CD4 TCM and </w:t>
      </w:r>
      <w:r>
        <w:rPr>
          <w:i/>
        </w:rPr>
        <w:t>ADAMTSL4</w:t>
      </w:r>
      <w:r>
        <w:t xml:space="preserve"> in monocytes. Mediator expression patterns were individualized towards specific cell types. For example, </w:t>
      </w:r>
      <w:r>
        <w:rPr>
          <w:i/>
        </w:rPr>
        <w:t>TGFB1</w:t>
      </w:r>
      <w:r>
        <w:t xml:space="preserve"> was highly expressed in CD8 TEM and NK cells in most of the patient while it was more highly expressed in B cells in participant 1</w:t>
      </w:r>
      <w:ins w:id="466" w:author="Liu, Cong" w:date="2024-12-25T14:47:00Z" w16du:dateUtc="2024-12-25T22:47:00Z">
        <w:r w:rsidR="004703C5">
          <w:t>3</w:t>
        </w:r>
      </w:ins>
      <w:del w:id="467" w:author="Liu, Cong" w:date="2024-12-25T14:47:00Z" w16du:dateUtc="2024-12-25T22:47:00Z">
        <w:r w:rsidDel="004703C5">
          <w:delText>8</w:delText>
        </w:r>
      </w:del>
      <w:r>
        <w:t xml:space="preserve"> and monocytes in participant 7 (</w:t>
      </w:r>
      <w:r>
        <w:rPr>
          <w:b/>
        </w:rPr>
        <w:t>Supplementary Fig. S5</w:t>
      </w:r>
      <w:ins w:id="468" w:author="Liu, Cong" w:date="2024-12-26T11:50:00Z" w16du:dateUtc="2024-12-26T19:50:00Z">
        <w:r w:rsidR="00AC2031">
          <w:rPr>
            <w:b/>
          </w:rPr>
          <w:t>C</w:t>
        </w:r>
      </w:ins>
      <w:del w:id="469" w:author="Liu, Cong" w:date="2024-12-25T14:47:00Z" w16du:dateUtc="2024-12-25T22:47:00Z">
        <w:r w:rsidDel="002E0D02">
          <w:rPr>
            <w:b/>
          </w:rPr>
          <w:delText>D</w:delText>
        </w:r>
      </w:del>
      <w:r>
        <w:t xml:space="preserve">). These findings suggest that At-Risk/ERA individuals express a common set of pathogenic genes, driven by any cell type possessing RA TF signature. </w:t>
      </w:r>
    </w:p>
    <w:p w14:paraId="21365EB0" w14:textId="77777777" w:rsidR="00C021B1" w:rsidRDefault="00C021B1">
      <w:pPr>
        <w:spacing w:line="360" w:lineRule="auto"/>
        <w:rPr>
          <w:ins w:id="470" w:author="Liu, Cong" w:date="2025-01-24T15:05:00Z" w16du:dateUtc="2025-01-24T23:05:00Z"/>
        </w:rPr>
      </w:pPr>
    </w:p>
    <w:p w14:paraId="28554437" w14:textId="268673BB" w:rsidR="002D1C00" w:rsidRDefault="002D1C00">
      <w:pPr>
        <w:spacing w:line="360" w:lineRule="auto"/>
      </w:pPr>
      <w:ins w:id="471" w:author="Liu, Cong" w:date="2025-01-24T15:06:00Z" w16du:dateUtc="2025-01-24T23:06:00Z">
        <w:r>
          <w:t>The top regulators identified</w:t>
        </w:r>
      </w:ins>
      <w:ins w:id="472" w:author="Liu, Cong" w:date="2025-01-24T15:05:00Z" w16du:dateUtc="2025-01-24T23:05:00Z">
        <w:r>
          <w:t xml:space="preserve"> </w:t>
        </w:r>
      </w:ins>
      <w:ins w:id="473" w:author="Liu, Cong" w:date="2025-01-24T15:06:00Z" w16du:dateUtc="2025-01-24T23:06:00Z">
        <w:r>
          <w:t>from</w:t>
        </w:r>
      </w:ins>
      <w:ins w:id="474" w:author="Liu, Cong" w:date="2025-01-24T15:05:00Z" w16du:dateUtc="2025-01-24T23:05:00Z">
        <w:r>
          <w:t xml:space="preserve"> </w:t>
        </w:r>
      </w:ins>
      <w:ins w:id="475" w:author="Liu, Cong" w:date="2025-01-24T15:08:00Z" w16du:dateUtc="2025-01-24T23:08:00Z">
        <w:r>
          <w:t>At-Risk/ERA</w:t>
        </w:r>
      </w:ins>
      <w:ins w:id="476" w:author="Liu, Cong" w:date="2025-01-24T15:07:00Z" w16du:dateUtc="2025-01-24T23:07:00Z">
        <w:r>
          <w:t xml:space="preserve"> PBMC samples in our study </w:t>
        </w:r>
      </w:ins>
      <w:ins w:id="477" w:author="Liu, Cong" w:date="2025-01-24T15:05:00Z" w16du:dateUtc="2025-01-24T23:05:00Z">
        <w:r>
          <w:t xml:space="preserve">have also been observed in synovial </w:t>
        </w:r>
        <w:r w:rsidRPr="00314864">
          <w:t>tissue</w:t>
        </w:r>
      </w:ins>
      <w:ins w:id="478" w:author="Liu, Cong" w:date="2025-01-24T15:09:00Z" w16du:dateUtc="2025-01-24T23:09:00Z">
        <w:r w:rsidRPr="00314864">
          <w:t xml:space="preserve"> across multiple</w:t>
        </w:r>
      </w:ins>
      <w:ins w:id="479" w:author="Liu, Cong" w:date="2025-01-24T15:05:00Z" w16du:dateUtc="2025-01-24T23:05:00Z">
        <w:r w:rsidRPr="00314864">
          <w:t xml:space="preserve"> </w:t>
        </w:r>
      </w:ins>
      <w:ins w:id="480" w:author="Liu, Cong" w:date="2025-01-24T15:09:00Z" w16du:dateUtc="2025-01-24T23:09:00Z">
        <w:r w:rsidRPr="00314864">
          <w:t>cell types</w:t>
        </w:r>
      </w:ins>
      <w:ins w:id="481" w:author="Liu, Cong" w:date="2025-01-24T15:11:00Z" w16du:dateUtc="2025-01-24T23:11:00Z">
        <w:r w:rsidR="00836423" w:rsidRPr="00314864">
          <w:t xml:space="preserve"> in established RA patients</w:t>
        </w:r>
      </w:ins>
      <w:r w:rsidR="003B593D" w:rsidRPr="00314864">
        <w:fldChar w:fldCharType="begin"/>
      </w:r>
      <w:r w:rsidR="003B593D" w:rsidRPr="00314864">
        <w:instrText xml:space="preserve"> ADDIN ZOTERO_ITEM CSL_CITATION {"citationID":"6x95facJ","properties":{"formattedCitation":"\\super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3B593D" w:rsidRPr="00314864">
        <w:fldChar w:fldCharType="separate"/>
      </w:r>
      <w:r w:rsidR="003B593D" w:rsidRPr="00314864">
        <w:rPr>
          <w:szCs w:val="24"/>
          <w:vertAlign w:val="superscript"/>
        </w:rPr>
        <w:t>11</w:t>
      </w:r>
      <w:r w:rsidR="003B593D" w:rsidRPr="00314864">
        <w:fldChar w:fldCharType="end"/>
      </w:r>
      <w:ins w:id="482" w:author="Liu, Cong" w:date="2025-01-24T15:05:00Z" w16du:dateUtc="2025-01-24T23:05:00Z">
        <w:r w:rsidRPr="00314864">
          <w:t xml:space="preserve">. </w:t>
        </w:r>
      </w:ins>
      <w:ins w:id="483" w:author="Liu, Cong" w:date="2025-01-24T16:10:00Z" w16du:dateUtc="2025-01-25T00:10:00Z">
        <w:r w:rsidR="008D1F32" w:rsidRPr="00314864">
          <w:t xml:space="preserve">The </w:t>
        </w:r>
      </w:ins>
      <w:ins w:id="484" w:author="Liu, Cong" w:date="2025-01-24T21:33:00Z" w16du:dateUtc="2025-01-25T05:33:00Z">
        <w:r w:rsidR="00663585">
          <w:t xml:space="preserve">identified </w:t>
        </w:r>
      </w:ins>
      <w:ins w:id="485" w:author="Liu, Cong" w:date="2025-01-24T16:10:00Z" w16du:dateUtc="2025-01-25T00:10:00Z">
        <w:r w:rsidR="008D1F32" w:rsidRPr="00314864">
          <w:t xml:space="preserve">mediators </w:t>
        </w:r>
      </w:ins>
      <w:ins w:id="486" w:author="Liu, Cong" w:date="2025-01-24T21:36:00Z" w16du:dateUtc="2025-01-25T05:36:00Z">
        <w:r w:rsidR="00663585">
          <w:t>are expressed across multiple cell types</w:t>
        </w:r>
      </w:ins>
      <w:ins w:id="487" w:author="Liu, Cong" w:date="2025-01-24T21:37:00Z" w16du:dateUtc="2025-01-25T05:37:00Z">
        <w:r w:rsidR="00663585">
          <w:t xml:space="preserve"> within the synovial tissues</w:t>
        </w:r>
      </w:ins>
      <w:del w:id="488" w:author="Liu, Cong" w:date="2025-01-24T21:37:00Z" w16du:dateUtc="2025-01-25T05:37:00Z">
        <w:r w:rsidR="00314864" w:rsidRPr="00314864" w:rsidDel="00663585">
          <w:delText>.</w:delText>
        </w:r>
      </w:del>
      <w:ins w:id="489" w:author="Liu, Cong" w:date="2025-01-24T16:51:00Z" w16du:dateUtc="2025-01-25T00:51:00Z">
        <w:r w:rsidR="00314864" w:rsidRPr="00314864">
          <w:rPr>
            <w:rPrChange w:id="490" w:author="Liu, Cong" w:date="2025-01-24T16:51:00Z" w16du:dateUtc="2025-01-25T00:51:00Z">
              <w:rPr>
                <w:b/>
                <w:bCs/>
              </w:rPr>
            </w:rPrChange>
          </w:rPr>
          <w:t xml:space="preserve"> and different cell types </w:t>
        </w:r>
        <w:r w:rsidR="00314864" w:rsidRPr="00314864">
          <w:t xml:space="preserve">displayed high activity in </w:t>
        </w:r>
        <w:r w:rsidR="00314864" w:rsidRPr="00314864">
          <w:rPr>
            <w:rPrChange w:id="491" w:author="Liu, Cong" w:date="2025-01-24T16:51:00Z" w16du:dateUtc="2025-01-25T00:51:00Z">
              <w:rPr>
                <w:b/>
                <w:bCs/>
              </w:rPr>
            </w:rPrChange>
          </w:rPr>
          <w:t>different groups of genes</w:t>
        </w:r>
      </w:ins>
      <w:ins w:id="492" w:author="Liu, Cong" w:date="2025-01-24T21:37:00Z" w16du:dateUtc="2025-01-25T05:37:00Z">
        <w:r w:rsidR="00663585">
          <w:t xml:space="preserve"> (</w:t>
        </w:r>
        <w:r w:rsidR="00663585">
          <w:rPr>
            <w:b/>
          </w:rPr>
          <w:t xml:space="preserve">Fig. </w:t>
        </w:r>
        <w:r w:rsidR="00663585">
          <w:rPr>
            <w:b/>
          </w:rPr>
          <w:t>6A</w:t>
        </w:r>
        <w:r w:rsidR="00663585">
          <w:t xml:space="preserve">). For instance, </w:t>
        </w:r>
      </w:ins>
      <w:ins w:id="493" w:author="Liu, Cong" w:date="2025-01-24T21:38:00Z" w16du:dateUtc="2025-01-25T05:38:00Z">
        <w:r w:rsidR="001844BA" w:rsidRPr="001844BA">
          <w:rPr>
            <w:i/>
            <w:iCs/>
            <w:rPrChange w:id="494" w:author="Liu, Cong" w:date="2025-01-24T21:39:00Z" w16du:dateUtc="2025-01-25T05:39:00Z">
              <w:rPr/>
            </w:rPrChange>
          </w:rPr>
          <w:t>TGFB1</w:t>
        </w:r>
        <w:r w:rsidR="001844BA">
          <w:t xml:space="preserve"> in NK cells, </w:t>
        </w:r>
      </w:ins>
      <w:ins w:id="495" w:author="Liu, Cong" w:date="2025-01-24T21:40:00Z" w16du:dateUtc="2025-01-25T05:40:00Z">
        <w:r w:rsidR="00C40D92" w:rsidRPr="00C40D92">
          <w:rPr>
            <w:i/>
            <w:iCs/>
            <w:rPrChange w:id="496" w:author="Liu, Cong" w:date="2025-01-24T21:41:00Z" w16du:dateUtc="2025-01-25T05:41:00Z">
              <w:rPr/>
            </w:rPrChange>
          </w:rPr>
          <w:t>CCL5</w:t>
        </w:r>
        <w:r w:rsidR="00C40D92">
          <w:t xml:space="preserve"> in </w:t>
        </w:r>
      </w:ins>
      <w:ins w:id="497" w:author="Liu, Cong" w:date="2025-01-24T21:41:00Z" w16du:dateUtc="2025-01-25T05:41:00Z">
        <w:r w:rsidR="00C40D92">
          <w:t xml:space="preserve">CD8 TEM, </w:t>
        </w:r>
      </w:ins>
      <w:ins w:id="498" w:author="Liu, Cong" w:date="2025-01-24T21:39:00Z" w16du:dateUtc="2025-01-25T05:39:00Z">
        <w:r w:rsidR="001844BA" w:rsidRPr="001844BA">
          <w:rPr>
            <w:i/>
            <w:iCs/>
            <w:rPrChange w:id="499" w:author="Liu, Cong" w:date="2025-01-24T21:39:00Z" w16du:dateUtc="2025-01-25T05:39:00Z">
              <w:rPr/>
            </w:rPrChange>
          </w:rPr>
          <w:t>TNFSF8</w:t>
        </w:r>
        <w:r w:rsidR="001844BA">
          <w:t xml:space="preserve"> in CD4 TCM, and </w:t>
        </w:r>
        <w:r w:rsidR="001844BA" w:rsidRPr="001844BA">
          <w:rPr>
            <w:i/>
            <w:iCs/>
            <w:rPrChange w:id="500" w:author="Liu, Cong" w:date="2025-01-24T21:39:00Z" w16du:dateUtc="2025-01-25T05:39:00Z">
              <w:rPr/>
            </w:rPrChange>
          </w:rPr>
          <w:t>IL15</w:t>
        </w:r>
        <w:r w:rsidR="001844BA">
          <w:t xml:space="preserve"> in monocytes.</w:t>
        </w:r>
      </w:ins>
      <w:ins w:id="501" w:author="Liu, Cong" w:date="2025-01-24T21:40:00Z" w16du:dateUtc="2025-01-25T05:40:00Z">
        <w:r w:rsidR="00C40D92">
          <w:t xml:space="preserve"> </w:t>
        </w:r>
      </w:ins>
      <w:ins w:id="502" w:author="Liu, Cong" w:date="2025-01-24T21:42:00Z" w16du:dateUtc="2025-01-25T05:42:00Z">
        <w:r w:rsidR="00A9456B">
          <w:t xml:space="preserve">Average gene expression across all cell types </w:t>
        </w:r>
      </w:ins>
      <w:ins w:id="503" w:author="Liu, Cong" w:date="2025-01-24T21:43:00Z" w16du:dateUtc="2025-01-25T05:43:00Z">
        <w:r w:rsidR="00A9456B">
          <w:t xml:space="preserve">displayed distinct patterns </w:t>
        </w:r>
      </w:ins>
      <w:ins w:id="504" w:author="Liu, Cong" w:date="2025-01-24T21:44:00Z" w16du:dateUtc="2025-01-25T05:44:00Z">
        <w:r w:rsidR="00A9456B">
          <w:t xml:space="preserve">across </w:t>
        </w:r>
      </w:ins>
      <w:ins w:id="505" w:author="Liu, Cong" w:date="2025-01-25T10:34:00Z" w16du:dateUtc="2025-01-25T18:34:00Z">
        <w:r w:rsidR="003F6700">
          <w:t>samples</w:t>
        </w:r>
      </w:ins>
      <w:ins w:id="506" w:author="Liu, Cong" w:date="2025-01-24T21:44:00Z" w16du:dateUtc="2025-01-25T05:44:00Z">
        <w:r w:rsidR="00A9456B">
          <w:t xml:space="preserve"> (</w:t>
        </w:r>
        <w:r w:rsidR="00A9456B">
          <w:rPr>
            <w:b/>
          </w:rPr>
          <w:t xml:space="preserve">Fig. </w:t>
        </w:r>
        <w:r w:rsidR="00A9456B">
          <w:rPr>
            <w:b/>
          </w:rPr>
          <w:t>6B</w:t>
        </w:r>
        <w:r w:rsidR="00A9456B">
          <w:t>).</w:t>
        </w:r>
        <w:r w:rsidR="00547881">
          <w:t xml:space="preserve"> </w:t>
        </w:r>
      </w:ins>
      <w:ins w:id="507" w:author="Liu, Cong" w:date="2025-01-24T21:46:00Z" w16du:dateUtc="2025-01-25T05:46:00Z">
        <w:r w:rsidR="00547881">
          <w:t>This heterogeneity suggests that each RA patient may have a unique molecular signature</w:t>
        </w:r>
      </w:ins>
      <w:ins w:id="508" w:author="Liu, Cong" w:date="2025-01-24T21:47:00Z" w16du:dateUtc="2025-01-25T05:47:00Z">
        <w:r w:rsidR="00547881">
          <w:t xml:space="preserve">. </w:t>
        </w:r>
      </w:ins>
      <w:ins w:id="509" w:author="Liu, Cong" w:date="2025-01-24T21:48:00Z" w16du:dateUtc="2025-01-25T05:48:00Z">
        <w:r w:rsidR="008E0FA8">
          <w:t xml:space="preserve">We then determined which cell types display the </w:t>
        </w:r>
        <w:r w:rsidR="008E0FA8">
          <w:t>regulator</w:t>
        </w:r>
        <w:r w:rsidR="008E0FA8">
          <w:t xml:space="preserve"> signature </w:t>
        </w:r>
      </w:ins>
      <w:ins w:id="510" w:author="Liu, Cong" w:date="2025-01-24T21:49:00Z" w16du:dateUtc="2025-01-25T05:49:00Z">
        <w:r w:rsidR="008E0FA8">
          <w:t>for</w:t>
        </w:r>
      </w:ins>
      <w:ins w:id="511" w:author="Liu, Cong" w:date="2025-01-24T21:48:00Z" w16du:dateUtc="2025-01-25T05:48:00Z">
        <w:r w:rsidR="008E0FA8">
          <w:t xml:space="preserve"> each </w:t>
        </w:r>
      </w:ins>
      <w:ins w:id="512" w:author="Liu, Cong" w:date="2025-01-25T10:34:00Z" w16du:dateUtc="2025-01-25T18:34:00Z">
        <w:r w:rsidR="003F6700">
          <w:t>sample</w:t>
        </w:r>
      </w:ins>
      <w:ins w:id="513" w:author="Liu, Cong" w:date="2025-01-24T21:48:00Z" w16du:dateUtc="2025-01-25T05:48:00Z">
        <w:r w:rsidR="008E0FA8">
          <w:t xml:space="preserve">. </w:t>
        </w:r>
      </w:ins>
      <w:ins w:id="514" w:author="Liu, Cong" w:date="2025-01-24T21:50:00Z" w16du:dateUtc="2025-01-25T05:50:00Z">
        <w:r w:rsidR="007C5DCD">
          <w:t>T</w:t>
        </w:r>
        <w:r w:rsidR="00C46C4E">
          <w:t xml:space="preserve">he distribution of cell types was highly variable among </w:t>
        </w:r>
        <w:r w:rsidR="00A92483">
          <w:t xml:space="preserve">RA </w:t>
        </w:r>
      </w:ins>
      <w:ins w:id="515" w:author="Liu, Cong" w:date="2025-01-25T10:34:00Z" w16du:dateUtc="2025-01-25T18:34:00Z">
        <w:r w:rsidR="003F6700">
          <w:t>samples</w:t>
        </w:r>
      </w:ins>
      <w:ins w:id="516" w:author="Liu, Cong" w:date="2025-01-24T21:48:00Z" w16du:dateUtc="2025-01-25T05:48:00Z">
        <w:r w:rsidR="008E0FA8">
          <w:t xml:space="preserve"> (</w:t>
        </w:r>
        <w:r w:rsidR="008E0FA8">
          <w:rPr>
            <w:b/>
          </w:rPr>
          <w:t xml:space="preserve">Fig. </w:t>
        </w:r>
      </w:ins>
      <w:ins w:id="517" w:author="Liu, Cong" w:date="2025-01-24T21:49:00Z" w16du:dateUtc="2025-01-25T05:49:00Z">
        <w:r w:rsidR="001160A5">
          <w:rPr>
            <w:b/>
          </w:rPr>
          <w:t>6C</w:t>
        </w:r>
      </w:ins>
      <w:ins w:id="518" w:author="Liu, Cong" w:date="2025-01-24T21:48:00Z" w16du:dateUtc="2025-01-25T05:48:00Z">
        <w:r w:rsidR="008E0FA8">
          <w:t>)</w:t>
        </w:r>
      </w:ins>
      <w:ins w:id="519" w:author="Liu, Cong" w:date="2025-01-24T21:49:00Z" w16du:dateUtc="2025-01-25T05:49:00Z">
        <w:r w:rsidR="00C46C4E">
          <w:t xml:space="preserve">. In some cases, </w:t>
        </w:r>
      </w:ins>
      <w:ins w:id="520" w:author="Liu, Cong" w:date="2025-01-24T21:52:00Z" w16du:dateUtc="2025-01-25T05:52:00Z">
        <w:r w:rsidR="00B74928">
          <w:t>one dominant</w:t>
        </w:r>
      </w:ins>
      <w:ins w:id="521" w:author="Liu, Cong" w:date="2025-01-24T21:49:00Z" w16du:dateUtc="2025-01-25T05:49:00Z">
        <w:r w:rsidR="00C46C4E">
          <w:t xml:space="preserve"> cell type was identified for an individual participant</w:t>
        </w:r>
      </w:ins>
      <w:ins w:id="522" w:author="Liu, Cong" w:date="2025-01-24T21:52:00Z" w16du:dateUtc="2025-01-25T05:52:00Z">
        <w:r w:rsidR="00B74928">
          <w:t>,</w:t>
        </w:r>
      </w:ins>
      <w:ins w:id="523" w:author="Liu, Cong" w:date="2025-01-24T21:51:00Z" w16du:dateUtc="2025-01-25T05:51:00Z">
        <w:r w:rsidR="00B74928">
          <w:t xml:space="preserve"> for instance </w:t>
        </w:r>
      </w:ins>
      <w:ins w:id="524" w:author="Liu, Cong" w:date="2025-01-24T21:52:00Z" w16du:dateUtc="2025-01-25T05:52:00Z">
        <w:r w:rsidR="00B74928">
          <w:t>monocytes</w:t>
        </w:r>
      </w:ins>
      <w:ins w:id="525" w:author="Liu, Cong" w:date="2025-01-24T21:51:00Z" w16du:dateUtc="2025-01-25T05:51:00Z">
        <w:r w:rsidR="00B74928">
          <w:t xml:space="preserve"> in </w:t>
        </w:r>
      </w:ins>
      <w:ins w:id="526" w:author="Liu, Cong" w:date="2025-01-25T10:34:00Z" w16du:dateUtc="2025-01-25T18:34:00Z">
        <w:r w:rsidR="00C307DD">
          <w:t>sample</w:t>
        </w:r>
      </w:ins>
      <w:ins w:id="527" w:author="Liu, Cong" w:date="2025-01-24T21:51:00Z" w16du:dateUtc="2025-01-25T05:51:00Z">
        <w:r w:rsidR="00B74928">
          <w:t xml:space="preserve"> </w:t>
        </w:r>
      </w:ins>
      <w:ins w:id="528" w:author="Liu, Cong" w:date="2025-01-24T21:52:00Z" w16du:dateUtc="2025-01-25T05:52:00Z">
        <w:r w:rsidR="00B74928">
          <w:t>BRI-456</w:t>
        </w:r>
      </w:ins>
      <w:ins w:id="529" w:author="Liu, Cong" w:date="2025-01-24T21:54:00Z" w16du:dateUtc="2025-01-25T05:54:00Z">
        <w:r w:rsidR="00B74928">
          <w:t>,</w:t>
        </w:r>
      </w:ins>
      <w:ins w:id="530" w:author="Liu, Cong" w:date="2025-01-24T21:49:00Z" w16du:dateUtc="2025-01-25T05:49:00Z">
        <w:r w:rsidR="00C46C4E">
          <w:t xml:space="preserve"> while in others there were multiple cell types displaying the pattern</w:t>
        </w:r>
      </w:ins>
      <w:ins w:id="531" w:author="Liu, Cong" w:date="2025-01-24T21:54:00Z" w16du:dateUtc="2025-01-25T05:54:00Z">
        <w:r w:rsidR="00B74928">
          <w:t>, f</w:t>
        </w:r>
      </w:ins>
      <w:ins w:id="532" w:author="Liu, Cong" w:date="2025-01-24T21:49:00Z" w16du:dateUtc="2025-01-25T05:49:00Z">
        <w:r w:rsidR="00C46C4E">
          <w:t xml:space="preserve">or instance, </w:t>
        </w:r>
      </w:ins>
      <w:ins w:id="533" w:author="Liu, Cong" w:date="2025-01-24T21:51:00Z" w16du:dateUtc="2025-01-25T05:51:00Z">
        <w:r w:rsidR="00B74928">
          <w:t>BRI-</w:t>
        </w:r>
      </w:ins>
      <w:ins w:id="534" w:author="Liu, Cong" w:date="2025-01-24T21:54:00Z" w16du:dateUtc="2025-01-25T05:54:00Z">
        <w:r w:rsidR="00B74928">
          <w:t>552</w:t>
        </w:r>
      </w:ins>
      <w:ins w:id="535" w:author="Liu, Cong" w:date="2025-01-24T21:49:00Z" w16du:dateUtc="2025-01-25T05:49:00Z">
        <w:r w:rsidR="00C46C4E">
          <w:t xml:space="preserve"> </w:t>
        </w:r>
      </w:ins>
      <w:ins w:id="536" w:author="Liu, Cong" w:date="2025-01-24T21:55:00Z" w16du:dateUtc="2025-01-25T05:55:00Z">
        <w:r w:rsidR="001B6A0B">
          <w:t>disp</w:t>
        </w:r>
      </w:ins>
      <w:ins w:id="537" w:author="Liu, Cong" w:date="2025-01-24T21:56:00Z" w16du:dateUtc="2025-01-25T05:56:00Z">
        <w:r w:rsidR="001B6A0B">
          <w:t>layed even</w:t>
        </w:r>
      </w:ins>
      <w:ins w:id="538" w:author="Liu, Cong" w:date="2025-01-24T21:49:00Z" w16du:dateUtc="2025-01-25T05:49:00Z">
        <w:r w:rsidR="00C46C4E">
          <w:t xml:space="preserve"> </w:t>
        </w:r>
      </w:ins>
      <w:ins w:id="539" w:author="Liu, Cong" w:date="2025-01-24T21:55:00Z" w16du:dateUtc="2025-01-25T05:55:00Z">
        <w:r w:rsidR="00B74928">
          <w:t>expression</w:t>
        </w:r>
      </w:ins>
      <w:ins w:id="540" w:author="Liu, Cong" w:date="2025-01-24T21:56:00Z" w16du:dateUtc="2025-01-25T05:56:00Z">
        <w:r w:rsidR="001B6A0B">
          <w:t xml:space="preserve"> </w:t>
        </w:r>
      </w:ins>
      <w:ins w:id="541" w:author="Liu, Cong" w:date="2025-01-24T21:55:00Z" w16du:dateUtc="2025-01-25T05:55:00Z">
        <w:r w:rsidR="00B74928">
          <w:t>across</w:t>
        </w:r>
      </w:ins>
      <w:ins w:id="542" w:author="Liu, Cong" w:date="2025-01-24T21:49:00Z" w16du:dateUtc="2025-01-25T05:49:00Z">
        <w:r w:rsidR="00C46C4E">
          <w:t xml:space="preserve"> all the cell types. </w:t>
        </w:r>
      </w:ins>
      <w:ins w:id="543" w:author="Liu, Cong" w:date="2025-01-24T21:56:00Z" w16du:dateUtc="2025-01-25T05:56:00Z">
        <w:r w:rsidR="007460FF">
          <w:t>This inter-</w:t>
        </w:r>
      </w:ins>
      <w:ins w:id="544" w:author="Liu, Cong" w:date="2025-01-24T21:58:00Z" w16du:dateUtc="2025-01-25T05:58:00Z">
        <w:r w:rsidR="00541276">
          <w:t>patient variability among cell types</w:t>
        </w:r>
      </w:ins>
      <w:ins w:id="545" w:author="Liu, Cong" w:date="2025-01-24T21:57:00Z" w16du:dateUtc="2025-01-25T05:57:00Z">
        <w:r w:rsidR="00541276">
          <w:t xml:space="preserve"> </w:t>
        </w:r>
        <w:r w:rsidR="00541276">
          <w:t>is consistent with the finding in At-Risk/ERA PBMC samples</w:t>
        </w:r>
      </w:ins>
      <w:ins w:id="546" w:author="Liu, Cong" w:date="2025-01-24T15:05:00Z" w16du:dateUtc="2025-01-24T23:05:00Z">
        <w:r w:rsidRPr="00F615E8">
          <w:t>.</w:t>
        </w:r>
      </w:ins>
    </w:p>
    <w:p w14:paraId="07879446" w14:textId="77777777" w:rsidR="006F371C" w:rsidRDefault="006F371C">
      <w:pPr>
        <w:spacing w:line="360" w:lineRule="auto"/>
      </w:pPr>
    </w:p>
    <w:p w14:paraId="774FF56D" w14:textId="77777777" w:rsidR="006F371C" w:rsidRDefault="003C3B5E">
      <w:pPr>
        <w:pStyle w:val="Heading3"/>
        <w:spacing w:line="360" w:lineRule="auto"/>
      </w:pPr>
      <w:bookmarkStart w:id="547" w:name="_4d34og8" w:colFirst="0" w:colLast="0"/>
      <w:bookmarkEnd w:id="547"/>
      <w:commentRangeStart w:id="548"/>
      <w:r>
        <w:t>Discussion</w:t>
      </w:r>
      <w:commentRangeEnd w:id="548"/>
      <w:r w:rsidR="001A1344">
        <w:rPr>
          <w:rStyle w:val="CommentReference"/>
          <w:b w:val="0"/>
        </w:rPr>
        <w:commentReference w:id="548"/>
      </w:r>
    </w:p>
    <w:p w14:paraId="5187590C" w14:textId="40616CD3" w:rsidR="006F371C" w:rsidRDefault="003C3B5E">
      <w:pPr>
        <w:spacing w:line="360" w:lineRule="auto"/>
      </w:pPr>
      <w:r>
        <w:t xml:space="preserve">Our study provides compelling evidence that individuals with </w:t>
      </w:r>
      <w:del w:id="549" w:author="Firestein, Gary" w:date="2024-12-26T09:53:00Z" w16du:dateUtc="2024-12-26T17:53:00Z">
        <w:r w:rsidDel="001A1344">
          <w:delText xml:space="preserve">early RA and </w:delText>
        </w:r>
      </w:del>
      <w:r>
        <w:t>those at elevated risk for developing RA</w:t>
      </w:r>
      <w:ins w:id="550" w:author="Firestein, Gary" w:date="2024-12-26T09:53:00Z" w16du:dateUtc="2024-12-26T17:53:00Z">
        <w:r w:rsidR="001A1344">
          <w:t xml:space="preserve"> and even early RA</w:t>
        </w:r>
      </w:ins>
      <w:r>
        <w:t xml:space="preserve"> exhibit </w:t>
      </w:r>
      <w:ins w:id="551" w:author="Firestein, Gary" w:date="2024-12-26T09:53:00Z" w16du:dateUtc="2024-12-26T17:53:00Z">
        <w:r w:rsidR="001A1344">
          <w:t xml:space="preserve">consistent </w:t>
        </w:r>
      </w:ins>
      <w:r>
        <w:t xml:space="preserve">TF signatures in peripheral blood immune cells. These signatures, which involve pathways implicated in disease pathogenesis, could contribute to disease onset and persist after transition to classifiable RA. The signature TFs regulate key genes in pathways like </w:t>
      </w:r>
      <w:r>
        <w:rPr>
          <w:i/>
        </w:rPr>
        <w:t>SUMOylation</w:t>
      </w:r>
      <w:r>
        <w:t xml:space="preserve">, </w:t>
      </w:r>
      <w:r>
        <w:rPr>
          <w:i/>
        </w:rPr>
        <w:t>RUNX2</w:t>
      </w:r>
      <w:r>
        <w:t xml:space="preserve">, </w:t>
      </w:r>
      <w:r>
        <w:rPr>
          <w:i/>
        </w:rPr>
        <w:t>YAP1</w:t>
      </w:r>
      <w:r>
        <w:t xml:space="preserve">, </w:t>
      </w:r>
      <w:r>
        <w:rPr>
          <w:i/>
        </w:rPr>
        <w:t>NOTCH3</w:t>
      </w:r>
      <w:r>
        <w:t xml:space="preserve">, and </w:t>
      </w:r>
      <w:r>
        <w:rPr>
          <w:i/>
        </w:rPr>
        <w:t>β-Catenin</w:t>
      </w:r>
      <w:r>
        <w:t xml:space="preserve"> Pathways, each of which has been implicated in RA pathogenesis. </w:t>
      </w:r>
    </w:p>
    <w:p w14:paraId="50700457" w14:textId="77777777" w:rsidR="006F371C" w:rsidRDefault="006F371C">
      <w:pPr>
        <w:spacing w:line="360" w:lineRule="auto"/>
      </w:pPr>
    </w:p>
    <w:p w14:paraId="21D0E594" w14:textId="13ABF987" w:rsidR="006F371C" w:rsidRDefault="003C3B5E">
      <w:pPr>
        <w:spacing w:line="360" w:lineRule="auto"/>
      </w:pPr>
      <w:r>
        <w:lastRenderedPageBreak/>
        <w:t xml:space="preserve">Perhaps the most intriguing observation is that the signatures occurred in multiple cell types, each of which would have arthritogenic potential. The signature TFs drive a defined set of pro-inflammatory genes that, in turn, could contribute to the onset and </w:t>
      </w:r>
      <w:ins w:id="552" w:author="Firestein, Gary" w:date="2024-12-26T09:53:00Z" w16du:dateUtc="2024-12-26T17:53:00Z">
        <w:r w:rsidR="00773B62">
          <w:t xml:space="preserve">eventually the </w:t>
        </w:r>
      </w:ins>
      <w:r>
        <w:t xml:space="preserve">perpetuation of RA. By analyzing cellular signaling network and employing classification models, we defined candidate genes that could orchestrate the transition process to clinical synovitis including </w:t>
      </w:r>
      <w:r>
        <w:rPr>
          <w:i/>
        </w:rPr>
        <w:t>TGFB1</w:t>
      </w:r>
      <w:r>
        <w:t xml:space="preserve">, </w:t>
      </w:r>
      <w:r>
        <w:rPr>
          <w:i/>
        </w:rPr>
        <w:t>MMP23B</w:t>
      </w:r>
      <w:r>
        <w:t xml:space="preserve">, </w:t>
      </w:r>
      <w:r>
        <w:rPr>
          <w:i/>
        </w:rPr>
        <w:t>IL16</w:t>
      </w:r>
      <w:r>
        <w:t xml:space="preserve">, and </w:t>
      </w:r>
      <w:r>
        <w:rPr>
          <w:i/>
        </w:rPr>
        <w:t>TNFSF14</w:t>
      </w:r>
      <w:r>
        <w:t xml:space="preserve">, which were confirmed by protein expression data. Thus, the common drivers regulated by this RA TF signature and the signals transmitted through the expression and release of a diverse array of inflammatory mediators in a receptive environment could trigger disease transitions. Based on these observations, we propose that the responding cells responsible for transition are agnostic about which cell provides the signal as long as the receiving pathogenic cell has access to them. </w:t>
      </w:r>
    </w:p>
    <w:p w14:paraId="4A5B6B39" w14:textId="77777777" w:rsidR="006F371C" w:rsidRDefault="006F371C">
      <w:pPr>
        <w:spacing w:line="360" w:lineRule="auto"/>
      </w:pPr>
    </w:p>
    <w:p w14:paraId="6A025E0E" w14:textId="77777777" w:rsidR="002E4C95" w:rsidRDefault="003C3B5E">
      <w:pPr>
        <w:spacing w:line="360" w:lineRule="auto"/>
        <w:rPr>
          <w:ins w:id="553" w:author="Liu, Cong" w:date="2025-01-26T10:32:00Z" w16du:dateUtc="2025-01-26T18:32:00Z"/>
        </w:rPr>
      </w:pPr>
      <w:r>
        <w:t xml:space="preserve">While the </w:t>
      </w:r>
      <w:ins w:id="554" w:author="Firestein, Gary" w:date="2024-12-26T09:53:00Z" w16du:dateUtc="2024-12-26T17:53:00Z">
        <w:r w:rsidR="00D97B49">
          <w:t xml:space="preserve">blood </w:t>
        </w:r>
      </w:ins>
      <w:r>
        <w:t>RA TF signature is observed in all cell types at the group level, there is considerable heterogeneity related to the specific cell types implicated among individuals. One of the most provocative findings was the individualized nature of cell types in each at-risk and ERA patient. This suggests a common driver in multiple cell types as suggested above, although it is not uniform across participants or cell states. Each participant exhibits a distinct combination of cell types, along with unique subsets of signature pathways and pathogenic genes, suggesting a significant stochastic component to remodeling the epigenome. In addition, the relative importance of individual TFs and pathways varied among cell types and participants. This phenomenon implies distinct pathogenic processes in individuals that relate to which cell types are involved and promote progression from pre-RA to RA. Moreover, they could potentially contribute to the diversity of clinical responses to targeted agents in RA</w:t>
      </w:r>
      <w:r w:rsidR="00EB697A">
        <w:fldChar w:fldCharType="begin"/>
      </w:r>
      <w:r w:rsidR="003B593D">
        <w:instrText xml:space="preserve"> ADDIN ZOTERO_ITEM CSL_CITATION {"citationID":"sXml21vy","properties":{"formattedCitation":"\\super 1,27\\uc0\\u8211{}29\\nosupersub{}","plainCitation":"1,27–29","noteIndex":0},"citationItems":[{"id":25,"uris":["http://zotero.org/users/local/JZClHNIm/items/PC3ZCMZQ","http://zotero.org/users/16227889/items/PC3ZCMZQ"],"itemData":{"id":25,"type":"article-journal","abstract":"Rheumatoid Arthritis - Common Origins, Divergent Mechanisms","container-title":"N. Engl. J. Med.","issue":"6","note":"publisher: N Engl J Med","title":"Rheumatoid Arthritis - Common Origins, Divergent Mechanisms","volume":"388","author":[{"family":"Gravallese","given":"E M"},{"family":"Firestein","given":"G S"}],"issued":{"date-parts":[["2023",2]]}}},{"id":69,"uris":["http://zotero.org/users/local/JZClHNIm/items/RHAGV9DK","http://zotero.org/users/16227889/items/RHAGV9DK"],"itemData":{"id":69,"type":"article-journal","abstract":"At 24 weeks, a single course of rituximab with concomitant MTX therapy provided significant and clinically meaningful improvements in disease activity in patients with active, longstanding RA who had an inadequate response to 1 or more anti-TNF therapies.","container-title":"Arthritis Rheum.","issue":"9","note":"publisher: Arthritis Rheum","page":"2793–2806","title":"Rituximab for rheumatoid arthritis refractory to anti-tumor necrosis factor therapy: Results of a multicenter, randomized, double-blind, placebo-controlled, phase III trial evaluating primary efficacy and safety at twenty-four weeks","volume":"54","author":[{"family":"Cohen","given":"S B"},{"family":"Emery","given":"P"},{"family":"Greenwald","given":"M W"},{"family":"Dougados","given":"M"},{"family":"Furie","given":"R A"},{"family":"Genovese","given":"M C"},{"family":"Keystone","given":"E C"},{"family":"Loveless","given":"J E"},{"family":"Burmester","given":"G R"},{"family":"Cravets","given":"M W"},{"family":"Hessey","given":"E W"},{"family":"Shaw","given":"T"},{"family":"Totoritis","given":"M C"}],"issued":{"date-parts":[["2006",9]]}}},{"id":40,"uris":["http://zotero.org/users/local/JZClHNIm/items/ZH5WH3RY","http://zotero.org/users/16227889/items/ZH5WH3RY"],"itemData":{"id":40,"type":"article-journal","abstract":"Background A substantial number of patients with rheumatoid arthritis have an inadequate or unsustained response to tumor necrosis factor α (TNF-α) inhibitors. We conducted a randomized, double-bli...","container-title":"New England Journal of Medicine","issue":"11","language":"en","note":"publisher: Massachusetts Medical Society","page":"1114–1123","title":"Abatacept for Rheumatoid Arthritis Refractory to Tumor Necrosis Factor α Inhibition","volume":"353","author":[{"family":"Genovese","given":"Mark C"},{"family":"Becker","given":"Jean-Claude"},{"family":"Schiff","given":"Michael"},{"family":"Luggen","given":"Michael"},{"family":"Sherrer","given":"Yvonne"},{"family":"Kremer","given":"Joel"},{"family":"Birbara","given":"Charles"},{"family":"Box","given":"Jane"},{"family":"Natarajan","given":"Kannan"},{"family":"Nuamah","given":"Isaac"},{"family":"Li","given":"Tracy"},{"family":"Aranda","given":"Richard"},{"family":"Hagerty","given":"David T"},{"family":"Dougados","given":"Maxime"}],"issued":{"date-parts":[["2005",9]]}}},{"id":18,"uris":["http://zotero.org/users/local/JZClHNIm/items/FRBN3R9W","http://zotero.org/users/16227889/items/FRBN3R9W"],"itemData":{"id":18,"type":"article-journal","abstract":"Significant recent progress in understanding rheumatoid arthritis (RA) pathogenesis has led to improved treatment and quality of life. The introductio…","container-title":"Immunity","issue":"12","note":"publisher: Cell Press","page":"2255–2270","title":"The pathogenesis of rheumatoid arthritis","volume":"55","author":[{"literal":"Stefana Alivernini, Gary S Firestein, Iain B Mclnnes"}],"issued":{"date-parts":[["2022",12]]}}}],"schema":"https://github.com/citation-style-language/schema/raw/master/csl-citation.json"} </w:instrText>
      </w:r>
      <w:r w:rsidR="00EB697A">
        <w:fldChar w:fldCharType="separate"/>
      </w:r>
      <w:ins w:id="555" w:author="Liu, Cong" w:date="2025-01-19T19:57:00Z" w16du:dateUtc="2025-01-20T03:57:00Z">
        <w:r w:rsidR="00D17F1E" w:rsidRPr="00D17F1E">
          <w:rPr>
            <w:vertAlign w:val="superscript"/>
            <w:rPrChange w:id="556" w:author="Liu, Cong" w:date="2025-01-19T19:57:00Z" w16du:dateUtc="2025-01-20T03:57:00Z">
              <w:rPr>
                <w:rFonts w:ascii="Times New Roman" w:hAnsi="Times New Roman" w:cs="Times New Roman"/>
                <w:vertAlign w:val="superscript"/>
              </w:rPr>
            </w:rPrChange>
          </w:rPr>
          <w:t>1,27–29</w:t>
        </w:r>
      </w:ins>
      <w:del w:id="557" w:author="Liu, Cong" w:date="2025-01-19T19:57:00Z" w16du:dateUtc="2025-01-20T03:57:00Z">
        <w:r w:rsidR="00EB697A" w:rsidRPr="00D17F1E" w:rsidDel="00D17F1E">
          <w:rPr>
            <w:vertAlign w:val="superscript"/>
          </w:rPr>
          <w:delText>1,26–28</w:delText>
        </w:r>
      </w:del>
      <w:r w:rsidR="00EB697A">
        <w:fldChar w:fldCharType="end"/>
      </w:r>
      <w:del w:id="558" w:author="Liu, Cong" w:date="2025-01-09T10:35:00Z" w16du:dateUtc="2025-01-09T18:35:00Z">
        <w:r w:rsidDel="00EB697A">
          <w:fldChar w:fldCharType="begin"/>
        </w:r>
        <w:r w:rsidDel="00EB697A">
          <w:delInstrText>HYPERLINK "https://paperpile.com/c/ccxovd/iLxYk+t14Vl+O92d5+sKrPX" \h</w:delInstrText>
        </w:r>
        <w:r w:rsidDel="00EB697A">
          <w:fldChar w:fldCharType="separate"/>
        </w:r>
        <w:r w:rsidDel="00EB697A">
          <w:rPr>
            <w:color w:val="000000"/>
            <w:vertAlign w:val="superscript"/>
          </w:rPr>
          <w:delText>1,22–24</w:delText>
        </w:r>
        <w:r w:rsidDel="00EB697A">
          <w:fldChar w:fldCharType="end"/>
        </w:r>
      </w:del>
      <w:r>
        <w:t>. In other words, th</w:t>
      </w:r>
    </w:p>
    <w:p w14:paraId="302D43B2" w14:textId="261E0DC1" w:rsidR="006F371C" w:rsidRDefault="003C3B5E">
      <w:pPr>
        <w:spacing w:line="360" w:lineRule="auto"/>
        <w:rPr>
          <w:ins w:id="559" w:author="Firestein, Gary" w:date="2025-01-08T13:03:00Z" w16du:dateUtc="2025-01-08T21:03:00Z"/>
        </w:rPr>
      </w:pPr>
      <w:r>
        <w:t xml:space="preserve">e clinical responses could depend on which cell types express the pathogenic genes, such as B cells (rituximab) or CD4 T cells (abatacept) or the specific signal received by the receiver cells (e.g., </w:t>
      </w:r>
      <w:commentRangeStart w:id="560"/>
      <w:r w:rsidRPr="001961CD">
        <w:rPr>
          <w:i/>
          <w:iCs/>
          <w:rPrChange w:id="561" w:author="Liu, Cong" w:date="2025-01-03T23:25:00Z" w16du:dateUtc="2025-01-04T04:25:00Z">
            <w:rPr/>
          </w:rPrChange>
        </w:rPr>
        <w:t>TGF</w:t>
      </w:r>
      <w:ins w:id="562" w:author="Liu, Cong" w:date="2024-12-26T11:42:00Z" w16du:dateUtc="2024-12-26T19:42:00Z">
        <w:r w:rsidR="006637C1" w:rsidRPr="001961CD">
          <w:rPr>
            <w:i/>
            <w:iCs/>
            <w:rPrChange w:id="563" w:author="Liu, Cong" w:date="2025-01-03T23:25:00Z" w16du:dateUtc="2025-01-04T04:25:00Z">
              <w:rPr/>
            </w:rPrChange>
          </w:rPr>
          <w:t>B1</w:t>
        </w:r>
      </w:ins>
      <w:del w:id="564" w:author="Liu, Cong" w:date="2024-12-26T11:42:00Z" w16du:dateUtc="2024-12-26T19:42:00Z">
        <w:r w:rsidRPr="001961CD" w:rsidDel="006637C1">
          <w:rPr>
            <w:i/>
            <w:iCs/>
            <w:rPrChange w:id="565" w:author="Liu, Cong" w:date="2025-01-03T23:25:00Z" w16du:dateUtc="2025-01-04T04:25:00Z">
              <w:rPr/>
            </w:rPrChange>
          </w:rPr>
          <w:delText>ß</w:delText>
        </w:r>
      </w:del>
      <w:r>
        <w:t xml:space="preserve"> </w:t>
      </w:r>
      <w:commentRangeEnd w:id="560"/>
      <w:r w:rsidR="00166BD0">
        <w:rPr>
          <w:rStyle w:val="CommentReference"/>
        </w:rPr>
        <w:commentReference w:id="560"/>
      </w:r>
      <w:r>
        <w:t xml:space="preserve">or </w:t>
      </w:r>
      <w:r w:rsidRPr="001961CD">
        <w:rPr>
          <w:i/>
          <w:iCs/>
          <w:rPrChange w:id="566" w:author="Liu, Cong" w:date="2025-01-03T23:25:00Z" w16du:dateUtc="2025-01-04T04:25:00Z">
            <w:rPr/>
          </w:rPrChange>
        </w:rPr>
        <w:t>IL</w:t>
      </w:r>
      <w:del w:id="567" w:author="Liu, Cong" w:date="2024-12-25T14:48:00Z" w16du:dateUtc="2024-12-25T22:48:00Z">
        <w:r w:rsidRPr="001961CD" w:rsidDel="00676C7B">
          <w:rPr>
            <w:i/>
            <w:iCs/>
            <w:rPrChange w:id="568" w:author="Liu, Cong" w:date="2025-01-03T23:25:00Z" w16du:dateUtc="2025-01-04T04:25:00Z">
              <w:rPr/>
            </w:rPrChange>
          </w:rPr>
          <w:delText>-</w:delText>
        </w:r>
      </w:del>
      <w:r w:rsidRPr="001961CD">
        <w:rPr>
          <w:i/>
          <w:iCs/>
          <w:rPrChange w:id="569" w:author="Liu, Cong" w:date="2025-01-03T23:25:00Z" w16du:dateUtc="2025-01-04T04:25:00Z">
            <w:rPr/>
          </w:rPrChange>
        </w:rPr>
        <w:t>16</w:t>
      </w:r>
      <w:r>
        <w:t xml:space="preserve">). </w:t>
      </w:r>
    </w:p>
    <w:p w14:paraId="3EC596CB" w14:textId="77777777" w:rsidR="00430320" w:rsidRDefault="00430320">
      <w:pPr>
        <w:spacing w:line="360" w:lineRule="auto"/>
        <w:rPr>
          <w:ins w:id="570" w:author="Firestein, Gary" w:date="2025-01-08T13:03:00Z" w16du:dateUtc="2025-01-08T21:03:00Z"/>
        </w:rPr>
      </w:pPr>
    </w:p>
    <w:p w14:paraId="2113FFBC" w14:textId="67235606" w:rsidR="00430320" w:rsidRDefault="00430320" w:rsidP="00430320">
      <w:pPr>
        <w:spacing w:line="360" w:lineRule="auto"/>
        <w:rPr>
          <w:moveTo w:id="571" w:author="Firestein, Gary" w:date="2025-01-08T13:03:00Z" w16du:dateUtc="2025-01-08T21:03:00Z"/>
        </w:rPr>
      </w:pPr>
      <w:moveToRangeStart w:id="572" w:author="Firestein, Gary" w:date="2025-01-08T13:03:00Z" w:name="move187233833"/>
      <w:commentRangeStart w:id="573"/>
      <w:moveTo w:id="574" w:author="Firestein, Gary" w:date="2025-01-08T13:03:00Z" w16du:dateUtc="2025-01-08T21:03:00Z">
        <w:r>
          <w:t xml:space="preserve">Our </w:t>
        </w:r>
        <w:commentRangeEnd w:id="573"/>
        <w:r>
          <w:rPr>
            <w:rStyle w:val="CommentReference"/>
          </w:rPr>
          <w:commentReference w:id="573"/>
        </w:r>
        <w:r>
          <w:t>study was unique in that it integrated transcriptome and chromatin accessibility data to reveal pathways that would have been missed by transcriptome-only analysis</w:t>
        </w:r>
      </w:moveTo>
      <w:r w:rsidR="00EB697A">
        <w:fldChar w:fldCharType="begin"/>
      </w:r>
      <w:r w:rsidR="003B593D">
        <w:instrText xml:space="preserve"> ADDIN ZOTERO_ITEM CSL_CITATION {"citationID":"I8b52Gus","properties":{"formattedCitation":"\\super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EB697A">
        <w:fldChar w:fldCharType="separate"/>
      </w:r>
      <w:ins w:id="575" w:author="Liu, Cong" w:date="2025-01-19T19:57:00Z" w16du:dateUtc="2025-01-20T03:57:00Z">
        <w:r w:rsidR="00D17F1E" w:rsidRPr="00D17F1E">
          <w:rPr>
            <w:vertAlign w:val="superscript"/>
            <w:rPrChange w:id="576" w:author="Liu, Cong" w:date="2025-01-19T19:57:00Z" w16du:dateUtc="2025-01-20T03:57:00Z">
              <w:rPr>
                <w:rFonts w:ascii="Times New Roman" w:hAnsi="Times New Roman" w:cs="Times New Roman"/>
                <w:vertAlign w:val="superscript"/>
              </w:rPr>
            </w:rPrChange>
          </w:rPr>
          <w:t>30</w:t>
        </w:r>
      </w:ins>
      <w:del w:id="577" w:author="Liu, Cong" w:date="2025-01-19T19:57:00Z" w16du:dateUtc="2025-01-20T03:57:00Z">
        <w:r w:rsidR="00EB697A" w:rsidRPr="00D17F1E" w:rsidDel="00D17F1E">
          <w:rPr>
            <w:vertAlign w:val="superscript"/>
          </w:rPr>
          <w:delText>29</w:delText>
        </w:r>
      </w:del>
      <w:r w:rsidR="00EB697A">
        <w:fldChar w:fldCharType="end"/>
      </w:r>
      <w:moveTo w:id="578" w:author="Firestein, Gary" w:date="2025-01-08T13:03:00Z" w16du:dateUtc="2025-01-08T21:03:00Z">
        <w:del w:id="579" w:author="Liu, Cong" w:date="2025-01-09T10:35:00Z" w16du:dateUtc="2025-01-09T18:35:00Z">
          <w:r w:rsidDel="00EB697A">
            <w:rPr>
              <w:color w:val="000000"/>
              <w:vertAlign w:val="superscript"/>
            </w:rPr>
            <w:delText>25</w:delText>
          </w:r>
        </w:del>
        <w:r>
          <w:t xml:space="preserve">.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w:t>
        </w:r>
        <w:r>
          <w:lastRenderedPageBreak/>
          <w:t xml:space="preserve">a single cell analysis would not enable discovery of the signature given the high variability of signature TFs and cell types in individual participants. </w:t>
        </w:r>
      </w:moveTo>
    </w:p>
    <w:moveToRangeEnd w:id="572"/>
    <w:p w14:paraId="75D5475F" w14:textId="179D1A82" w:rsidR="00430320" w:rsidDel="00430320" w:rsidRDefault="00430320">
      <w:pPr>
        <w:spacing w:line="360" w:lineRule="auto"/>
        <w:rPr>
          <w:del w:id="580" w:author="Firestein, Gary" w:date="2025-01-08T13:03:00Z" w16du:dateUtc="2025-01-08T21:03:00Z"/>
        </w:rPr>
      </w:pPr>
    </w:p>
    <w:p w14:paraId="538AE346" w14:textId="77777777" w:rsidR="006F371C" w:rsidRDefault="006F371C">
      <w:pPr>
        <w:spacing w:line="360" w:lineRule="auto"/>
        <w:rPr>
          <w:ins w:id="581" w:author="Liu, Cong" w:date="2025-01-04T00:15:00Z" w16du:dateUtc="2025-01-04T05:15:00Z"/>
        </w:rPr>
      </w:pPr>
    </w:p>
    <w:p w14:paraId="0A361884" w14:textId="6C21F296" w:rsidR="007876CC" w:rsidRDefault="003C4A10" w:rsidP="00A2091F">
      <w:pPr>
        <w:spacing w:line="360" w:lineRule="auto"/>
        <w:rPr>
          <w:ins w:id="582" w:author="Firestein, Gary" w:date="2025-01-08T13:00:00Z" w16du:dateUtc="2025-01-08T21:00:00Z"/>
        </w:rPr>
      </w:pPr>
      <w:ins w:id="583" w:author="Liu, Cong" w:date="2025-01-07T21:15:00Z" w16du:dateUtc="2025-01-08T05:15:00Z">
        <w:r>
          <w:t>While p</w:t>
        </w:r>
      </w:ins>
      <w:ins w:id="584" w:author="Liu, Cong" w:date="2025-01-04T00:15:00Z" w16du:dateUtc="2025-01-04T05:15:00Z">
        <w:r w:rsidR="00A2091F">
          <w:t xml:space="preserve">revious studies </w:t>
        </w:r>
      </w:ins>
      <w:ins w:id="585" w:author="Liu, Cong" w:date="2025-01-07T21:15:00Z" w16du:dateUtc="2025-01-08T05:15:00Z">
        <w:r>
          <w:t>have</w:t>
        </w:r>
      </w:ins>
      <w:ins w:id="586" w:author="Liu, Cong" w:date="2025-01-04T00:15:00Z" w16du:dateUtc="2025-01-04T05:15:00Z">
        <w:r w:rsidR="00A2091F">
          <w:t xml:space="preserve"> </w:t>
        </w:r>
      </w:ins>
      <w:ins w:id="587" w:author="Liu, Cong" w:date="2025-01-07T21:15:00Z" w16du:dateUtc="2025-01-08T05:15:00Z">
        <w:r>
          <w:t>predominantly</w:t>
        </w:r>
      </w:ins>
      <w:ins w:id="588" w:author="Liu, Cong" w:date="2025-01-04T00:15:00Z" w16du:dateUtc="2025-01-04T05:15:00Z">
        <w:r w:rsidR="00A2091F">
          <w:t xml:space="preserve"> </w:t>
        </w:r>
      </w:ins>
      <w:ins w:id="589" w:author="Liu, Cong" w:date="2025-01-07T09:44:00Z" w16du:dateUtc="2025-01-07T17:44:00Z">
        <w:r w:rsidR="00E76B9A">
          <w:t>focused</w:t>
        </w:r>
      </w:ins>
      <w:ins w:id="590" w:author="Liu, Cong" w:date="2025-01-04T00:15:00Z" w16du:dateUtc="2025-01-04T05:15:00Z">
        <w:r w:rsidR="00A2091F">
          <w:t xml:space="preserve"> on established RA synovium</w:t>
        </w:r>
      </w:ins>
      <w:ins w:id="591" w:author="Firestein, Gary" w:date="2025-01-08T11:31:00Z" w16du:dateUtc="2025-01-08T19:31:00Z">
        <w:r w:rsidR="00246D06">
          <w:t xml:space="preserve"> or the transcriptome peripheral blood in at-risk individuals</w:t>
        </w:r>
      </w:ins>
      <w:ins w:id="592" w:author="Liu, Cong" w:date="2025-01-09T10:42:00Z" w16du:dateUtc="2025-01-09T18:42:00Z">
        <w:r w:rsidR="00EB697A">
          <w:fldChar w:fldCharType="begin"/>
        </w:r>
      </w:ins>
      <w:r w:rsidR="003B593D">
        <w:instrText xml:space="preserve"> ADDIN ZOTERO_ITEM CSL_CITATION {"citationID":"8P3AF2aa","properties":{"formattedCitation":"\\super 9\\uc0\\u8211{}11,31,32\\nosupersub{}","plainCitation":"9–11,31,32","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Network"}],"issued":{"date-parts":[["2024",5,31]]}}},{"id":7,"uris":["http://zotero.org/users/local/JZClHNIm/items/FUYQ3GB6","http://zotero.org/users/16227889/items/FUYQ3GB6"],"itemData":{"id":7,"type":"article-journal","abstract":"To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B."},{"family":"Raychaudhuri","given":"Soumya"}],"issued":{"date-parts":[["2023",11]]}}},{"id":6,"uris":["http://zotero.org/users/local/JZClHNIm/items/PC8AGUHU","http://zotero.org/users/16227889/items/PC8AGUHU"],"itemData":{"id":6,"type":"article-journal","abstract":"Rheumatoid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w:instrText>
      </w:r>
      <w:r w:rsidR="003B593D">
        <w:rPr>
          <w:rFonts w:hint="eastAsia"/>
        </w:rPr>
        <w:instrText xml:space="preserve">luding an IFN-induced transmembrane 3-overexpressing (IFITM3-overexpressing) IFN-activated monocyte subset. We observed an increase in CD4+ T effector memory cells in patients with moderate-high disease activity (DAS28-CRP </w:instrText>
      </w:r>
      <w:r w:rsidR="003B593D">
        <w:rPr>
          <w:rFonts w:hint="eastAsia"/>
        </w:rPr>
        <w:instrText>≥</w:instrText>
      </w:r>
      <w:r w:rsidR="003B593D">
        <w:rPr>
          <w:rFonts w:hint="eastAsia"/>
        </w:rPr>
        <w:instrText xml:space="preserve"> 3.2) and a decrease in nonclas</w:instrText>
      </w:r>
      <w:r w:rsidR="003B593D">
        <w:instrText xml:space="preserve">sical monocytes in patients with low disease activity or remission (DAS28-CRP &lt; 3.2). 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A."},{"family":"Zhang","given":"Fan"}],"issued":{"date-parts":[["2023",7,4]]}}}],"schema":"https://github.com/citation-style-language/schema/raw/master/csl-citation.json"} </w:instrText>
      </w:r>
      <w:r w:rsidR="00EB697A">
        <w:fldChar w:fldCharType="separate"/>
      </w:r>
      <w:ins w:id="593" w:author="Liu, Cong" w:date="2025-01-19T19:57:00Z" w16du:dateUtc="2025-01-20T03:57:00Z">
        <w:r w:rsidR="00D17F1E" w:rsidRPr="00D17F1E">
          <w:rPr>
            <w:vertAlign w:val="superscript"/>
            <w:rPrChange w:id="594" w:author="Liu, Cong" w:date="2025-01-19T19:57:00Z" w16du:dateUtc="2025-01-20T03:57:00Z">
              <w:rPr>
                <w:rFonts w:ascii="Times New Roman" w:hAnsi="Times New Roman" w:cs="Times New Roman"/>
                <w:vertAlign w:val="superscript"/>
              </w:rPr>
            </w:rPrChange>
          </w:rPr>
          <w:t>9–11,31,32</w:t>
        </w:r>
      </w:ins>
      <w:ins w:id="595" w:author="Liu, Cong" w:date="2025-01-09T10:42:00Z" w16du:dateUtc="2025-01-09T18:42:00Z">
        <w:r w:rsidR="00EB697A">
          <w:fldChar w:fldCharType="end"/>
        </w:r>
      </w:ins>
      <w:del w:id="596" w:author="Liu, Cong" w:date="2025-01-09T10:41:00Z" w16du:dateUtc="2025-01-09T18:41:00Z">
        <w:r w:rsidR="00EB697A" w:rsidDel="00EB697A">
          <w:fldChar w:fldCharType="begin"/>
        </w:r>
      </w:del>
      <w:ins w:id="597" w:author="Liu, Cong" w:date="2025-01-09T10:41:00Z" w16du:dateUtc="2025-01-09T18:41:00Z">
        <w:r w:rsidR="00EB697A">
          <w:instrText xml:space="preserve"> ADDIN ZOTERO_ITEM CSL_CITATION {"citationID":"W5MZXQvA","properties":{"formattedCitation":"\\super 9\\uc0\\u8211{}11,30,31\\nosupersub{}","plainCitation":"","noteIndex":0},"citationItems":[{"id":67,"uris":["http://zotero.org/users/local/JZClHNIm/items/6RBF4GLL"],"itemData":{"id":67,"type":"article-journal","abstract":"Synovial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Network"}],"issued":{"date-parts":[["2024",5,31]]}}},{"id":75,"uris":["http://zotero.org/users/local/JZClHNIm/items/FUYQ3GB6"],"itemData":{"id":75,"type":"article-journal","abstract":"To define the cell populations that drive joint inflammation in rheumatoid arthritis (RA), we applied single-cell RNA sequencing (scRNA-seq), mass cytometry, bulk RNA sequencing (RNA-seq) and flow cytometry to T cells, B cells, monocytes, and fibroblasts from 51 samples of synovial tissue from patients with RA or osteoarthritis (OA). Utilizing an integrated strategy based on canonical correlation analysis of 5,265 scRNA-seq profiles, we identified 18 unique cell populations. Combining mass cytometry and transcriptomics revealed cell states expanded in RA synovia: THY1(CD90)+HLA-DRAhi sublining fibroblasts, IL1B+ pro-inflammatory monocytes, ITGAX+TBX21+ autoimmune-associated B cells and PDCD1+ peripheral helper T (TPH) cells and follicular helper T (TFH) cells. We defined distinct subsets of CD8+ T cells characterized by GZMK+, GZMB+, and GNLY+ phenotypes. We mapped inflammatory mediators to their source cell populations; for example, we attributed IL6 expression to THY1+HLA-DRAhi fibroblasts and IL1B production to pro-inflammatory monocytes. These populations are potentially key mediators of RA pathogenesis.","container-title":"Nature Immunology","DOI":"10.1038/s41590-019-0378-1","ISSN":"1529-2916","issue":"7","journalAbbreviation":"Nat Immunol","language":"eng","note":"PMID: 31061532\nPMCID: PMC6602051","page":"928-942","source":"PubMed","title":"Defining inflammatory cell states in rheumatoid arthritis joint synovial tissues by integrating single-cell transcriptomics and mass cytometry","volume":"20","author":[{"family":"Zhang","given":"Fan"},{"family":"Wei","given":"Kevin"},{"family":"Slowikowski","given":"Kamil"},{"family":"Fonseka","given":"Chamith Y."},{"family":"Rao","given":"Deepak A."},{"family":"Kelly","given":"Stephen"},{"family":"Goodman","given":"Susan M."},{"family":"Tabechian","given":"Darren"},{"family":"Hughes","given":"Laura B."},{"family":"Salomon-Escoto","given":"Karen"},{"family":"Watts","given":"Gerald F. M."},{"family":"Jonsson","given":"A. Helena"},{"family":"Rangel-Moreno","given":"Javier"},{"family":"Meednu","given":"Nida"},{"family":"Rozo","given":"Cristina"},{"family":"Apruzzese","given":"William"},{"family":"Eisenhaure","given":"Thomas M."},{"family":"Lieb","given":"David J."},{"family":"Boyle","given":"David L."},{"family":"Mandelin","given":"Arthur M."},{"literal":"Accelerating Medicines Partnership Rheumatoid Arthritis and Systemic Lupus Erythematosus (AMP RA/SLE) Consortium"},{"family":"Boyce","given":"Brendan F."},{"family":"DiCarlo","given":"Edward"},{"family":"Gravallese","given":"Ellen M."},{"family":"Gregersen","given":"Peter K."},{"family":"Moreland","given":"Larry"},{"family":"Firestein","given":"Gary S."},{"family":"Hacohen","given":"Nir"},{"family":"Nusbaum","given":"Chad"},{"family":"Lederer","given":"James A."},{"family":"Perlman","given":"Harris"},{"family":"Pitzalis","given":"Costantino"},{"family":"Filer","given":"Andrew"},{"family":"Holers","given":"V. Michael"},{"family":"Bykerk","given":"Vivian P."},{"family":"Donlin","given":"Laura T."},{"family":"Anolik","given":"Jennifer H."},{"family":"Brenner","given":"Michael B."},{"family":"Raychaudhuri","given":"Soumya"}],"issued":{"date-parts":[["2019",7]]}}},{"id":81,"uris":["http://zotero.org/users/local/JZClHNIm/items/PEB86FIT"],"itemData":{"id":81,"type":"article-journal","abstract":"Rheumatoid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B."},{"family":"Raychaudhuri","given":"Soumya"}],"issued":{"date-parts":[["2023",11]]}}},{"id":87,"uris":["http://zotero.org/users/local/JZClHNIm/items/D6RM3F9E"],"itemData":{"id":87,"type":"article-journal","abstract":"Rheumatoid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A."},{"family":"Zhang","given":"Fan"}],"issued":{"date-parts":[["2023",7,4]]}}},{"id":78,"uris":["http://zotero.org/users/local/JZClHNIm/items/PC8AGUHU"],"itemData":{"id":78,"type":"article-journal","abstract":"Rheumatoid arthritis (RA) management leans toward achieving remission or low disease activity. In this study, we conducted single-cell RNA sequencing (scRNA-Seq) of peripheral blood mononuclear cells (PBMCs) from 36 individuals (18 patients with RA and 18 matched controls, accounting for age, sex, race, and ethnicity), to identify disease-relevant cell subsets and cell type-specific signatures associated with disease activity. Our analysis revealed 18 distinct PBMC subsets, including an IFN-induced transmembrane 3-overexpressing (IFITM3-overexpressing) IFN-activ</w:instrText>
        </w:r>
        <w:r w:rsidR="00EB697A">
          <w:rPr>
            <w:rFonts w:hint="eastAsia"/>
          </w:rPr>
          <w:instrText xml:space="preserve">ated monocyte subset. We observed an increase in CD4+ T effector memory cells in patients with moderate-high disease activity (DAS28-CRP </w:instrText>
        </w:r>
        <w:r w:rsidR="00EB697A">
          <w:rPr>
            <w:rFonts w:hint="eastAsia"/>
          </w:rPr>
          <w:instrText>≥</w:instrText>
        </w:r>
        <w:r w:rsidR="00EB697A">
          <w:rPr>
            <w:rFonts w:hint="eastAsia"/>
          </w:rPr>
          <w:instrText xml:space="preserve"> 3.2) and a decrease in nonclassical monocytes in patients with low disease activity or remission (DAS28-CRP &lt; 3.2). </w:instrText>
        </w:r>
        <w:r w:rsidR="00EB697A">
          <w:instrText xml:space="preserve">Pseudobulk analysis by cell type identified 168 differentially expressed genes between RA and matched controls, with a downregulation of proinflammatory genes in the γδ T cell subset, alteration of genes associated with RA predisposition in the IFN-activated subset, and nonclassical monocytes. Additionally, we identified a gene signature associated with moderate-high disease activity, characterized by upregulation of proinflammatory genes such as TNF, JUN, EGR1, IFIT2, MAFB, and G0S2 and downregulation of genes including HLA-DQB1, HLA-DRB5, and TNFSF13B. Notably, cell-cell communication analysis revealed an upregulation of signaling pathways, including VISTA, in both moderate-high and remission-low disease activity contexts. Our findings provide valuable insights into the systemic cellular and molecular mechanisms underlying RA disease activity.","container-title":"JCI insight","DOI":"10.1172/jci.insight.178499","ISSN":"2379-3708","issue":"16","journalAbbreviation":"JCI Insight","language":"eng","note":"PMID: 38954480\nPMCID: PMC11343607","page":"e178499","source":"PubMed","title":"Single-cell RNA-Seq analysis reveals cell subsets and gene signatures associated with rheumatoid arthritis disease activity","volume":"9","author":[{"family":"Binvignat","given":"Marie"},{"family":"Miao","given":"Brenda Y."},{"family":"Wibrand","given":"Camilla"},{"family":"Yang","given":"Monica M."},{"family":"Rychkov","given":"Dmitry"},{"family":"Flynn","given":"Emily"},{"family":"Nititham","given":"Joanne"},{"family":"Tamaki","given":"Whitney"},{"family":"Khan","given":"Umair"},{"family":"Carvidi","given":"Alexander"},{"family":"Krueger","given":"Melissa"},{"family":"Niemi","given":"Erene"},{"family":"Sun","given":"Yang"},{"family":"Fragiadakis","given":"Gabriela K."},{"family":"Sellam","given":"Jérémie"},{"family":"Mariotti-Ferrandiz","given":"Encarnita"},{"family":"Klatzmann","given":"David"},{"family":"Gross","given":"Andrew J."},{"family":"Ye","given":"Chun Jimmie"},{"family":"Butte","given":"Atul J."},{"family":"Criswell","given":"Lindsey A."},{"family":"Nakamura","given":"Mary C."},{"family":"Sirota","given":"Marina"}],"issued":{"date-parts":[["2024",7,2]]}}}],"schema":"https://github.com/citation-style-language/schema/raw/master/csl-citation.json"} </w:instrText>
        </w:r>
      </w:ins>
      <w:del w:id="598" w:author="Liu, Cong" w:date="2025-01-09T10:41:00Z" w16du:dateUtc="2025-01-09T18:41:00Z">
        <w:r w:rsidR="00EB697A" w:rsidDel="00EB697A">
          <w:delInstrText xml:space="preserve"> ADDIN ZOTERO_TEMP </w:delInstrText>
        </w:r>
        <w:r w:rsidR="00EB697A" w:rsidDel="00EB697A">
          <w:fldChar w:fldCharType="separate"/>
        </w:r>
      </w:del>
      <w:ins w:id="599" w:author="Liu, Cong" w:date="2025-01-09T10:41:00Z" w16du:dateUtc="2025-01-09T18:41:00Z">
        <w:r w:rsidR="00EB697A" w:rsidRPr="00EB697A">
          <w:rPr>
            <w:vertAlign w:val="superscript"/>
            <w:rPrChange w:id="600" w:author="Liu, Cong" w:date="2025-01-09T10:41:00Z" w16du:dateUtc="2025-01-09T18:41:00Z">
              <w:rPr>
                <w:rFonts w:ascii="Times New Roman" w:hAnsi="Times New Roman" w:cs="Times New Roman"/>
                <w:vertAlign w:val="superscript"/>
              </w:rPr>
            </w:rPrChange>
          </w:rPr>
          <w:t>9–11,30,31</w:t>
        </w:r>
      </w:ins>
      <w:del w:id="601" w:author="Liu, Cong" w:date="2025-01-09T10:41:00Z" w16du:dateUtc="2025-01-09T18:41:00Z">
        <w:r w:rsidR="00EB697A" w:rsidRPr="00EB697A" w:rsidDel="00EB697A">
          <w:rPr>
            <w:noProof/>
          </w:rPr>
          <w:delText>{Citation}</w:delText>
        </w:r>
        <w:r w:rsidR="00EB697A" w:rsidDel="00EB697A">
          <w:fldChar w:fldCharType="end"/>
        </w:r>
      </w:del>
      <w:ins w:id="602" w:author="Firestein, Gary" w:date="2025-01-08T11:31:00Z" w16du:dateUtc="2025-01-08T19:31:00Z">
        <w:del w:id="603" w:author="Liu, Cong" w:date="2025-01-09T10:38:00Z" w16du:dateUtc="2025-01-09T18:38:00Z">
          <w:r w:rsidR="00246D06" w:rsidDel="00EB697A">
            <w:delText xml:space="preserve"> (REFs)</w:delText>
          </w:r>
        </w:del>
      </w:ins>
      <w:ins w:id="604" w:author="Liu, Cong" w:date="2025-01-07T21:15:00Z" w16du:dateUtc="2025-01-08T05:15:00Z">
        <w:r>
          <w:t xml:space="preserve">, </w:t>
        </w:r>
      </w:ins>
      <w:ins w:id="605" w:author="Liu, Cong" w:date="2025-01-04T00:16:00Z" w16du:dateUtc="2025-01-04T05:16:00Z">
        <w:r w:rsidR="00A2091F">
          <w:t xml:space="preserve">our study </w:t>
        </w:r>
      </w:ins>
      <w:ins w:id="606" w:author="Liu, Cong" w:date="2025-01-07T21:15:00Z" w16du:dateUtc="2025-01-08T05:15:00Z">
        <w:r>
          <w:t>explore</w:t>
        </w:r>
      </w:ins>
      <w:ins w:id="607" w:author="Liu, Cong" w:date="2025-01-07T21:16:00Z" w16du:dateUtc="2025-01-08T05:16:00Z">
        <w:r>
          <w:t>d</w:t>
        </w:r>
      </w:ins>
      <w:ins w:id="608" w:author="Liu, Cong" w:date="2025-01-04T00:16:00Z" w16du:dateUtc="2025-01-04T05:16:00Z">
        <w:r w:rsidR="00A2091F">
          <w:t xml:space="preserve"> </w:t>
        </w:r>
      </w:ins>
      <w:ins w:id="609" w:author="Liu, Cong" w:date="2025-01-04T00:17:00Z" w16du:dateUtc="2025-01-04T05:17:00Z">
        <w:del w:id="610" w:author="Firestein, Gary" w:date="2025-01-08T11:32:00Z" w16du:dateUtc="2025-01-08T19:32:00Z">
          <w:r w:rsidR="00A2091F" w:rsidDel="00246D06">
            <w:delText xml:space="preserve">pre-RA </w:delText>
          </w:r>
        </w:del>
      </w:ins>
      <w:ins w:id="611" w:author="Firestein, Gary" w:date="2025-01-08T11:31:00Z" w16du:dateUtc="2025-01-08T19:31:00Z">
        <w:r w:rsidR="00246D06">
          <w:t>and integrated</w:t>
        </w:r>
      </w:ins>
      <w:ins w:id="612" w:author="Firestein, Gary" w:date="2025-01-08T11:32:00Z" w16du:dateUtc="2025-01-08T19:32:00Z">
        <w:r w:rsidR="00246D06">
          <w:t xml:space="preserve"> transcriptome and chromatin accessibility in </w:t>
        </w:r>
      </w:ins>
      <w:ins w:id="613" w:author="Liu, Cong" w:date="2025-01-04T00:17:00Z" w16du:dateUtc="2025-01-04T05:17:00Z">
        <w:r w:rsidR="00A2091F">
          <w:t>PBMCs</w:t>
        </w:r>
      </w:ins>
      <w:ins w:id="614" w:author="Firestein, Gary" w:date="2025-01-08T11:32:00Z" w16du:dateUtc="2025-01-08T19:32:00Z">
        <w:r w:rsidR="00246D06">
          <w:t xml:space="preserve"> from at-risk individuals</w:t>
        </w:r>
      </w:ins>
      <w:ins w:id="615" w:author="Liu, Cong" w:date="2025-01-04T00:16:00Z" w16du:dateUtc="2025-01-04T05:16:00Z">
        <w:r w:rsidR="00A2091F">
          <w:t xml:space="preserve">. </w:t>
        </w:r>
        <w:del w:id="616" w:author="Firestein, Gary" w:date="2025-01-08T11:33:00Z" w16du:dateUtc="2025-01-08T19:33:00Z">
          <w:r w:rsidR="00A2091F" w:rsidDel="00246D06">
            <w:delText>Although it’s</w:delText>
          </w:r>
        </w:del>
      </w:ins>
      <w:ins w:id="617" w:author="Firestein, Gary" w:date="2025-01-08T11:33:00Z" w16du:dateUtc="2025-01-08T19:33:00Z">
        <w:r w:rsidR="00246D06">
          <w:t>Perhaps most interesting, many of the pathways and genes that we discovered in at-risk ind</w:t>
        </w:r>
      </w:ins>
      <w:ins w:id="618" w:author="Firestein, Gary" w:date="2025-01-08T11:34:00Z" w16du:dateUtc="2025-01-08T19:34:00Z">
        <w:r w:rsidR="00246D06">
          <w:t>ividuals have also been observed in synovial tissue cells, especially</w:t>
        </w:r>
      </w:ins>
      <w:ins w:id="619" w:author="Liu, Cong" w:date="2025-01-04T00:16:00Z" w16du:dateUtc="2025-01-04T05:16:00Z">
        <w:del w:id="620" w:author="Firestein, Gary" w:date="2025-01-08T11:34:00Z" w16du:dateUtc="2025-01-08T19:34:00Z">
          <w:r w:rsidR="00A2091F" w:rsidDel="00246D06">
            <w:delText xml:space="preserve"> not completely comparable </w:delText>
          </w:r>
        </w:del>
      </w:ins>
      <w:ins w:id="621" w:author="Liu, Cong" w:date="2025-01-07T21:16:00Z" w16du:dateUtc="2025-01-08T05:16:00Z">
        <w:del w:id="622" w:author="Firestein, Gary" w:date="2025-01-08T11:34:00Z" w16du:dateUtc="2025-01-08T19:34:00Z">
          <w:r w:rsidDel="00246D06">
            <w:delText>due to</w:delText>
          </w:r>
        </w:del>
      </w:ins>
      <w:ins w:id="623" w:author="Liu, Cong" w:date="2025-01-04T00:16:00Z" w16du:dateUtc="2025-01-04T05:16:00Z">
        <w:del w:id="624" w:author="Firestein, Gary" w:date="2025-01-08T11:34:00Z" w16du:dateUtc="2025-01-08T19:34:00Z">
          <w:r w:rsidR="00A2091F" w:rsidDel="00246D06">
            <w:delText xml:space="preserve"> differen</w:delText>
          </w:r>
        </w:del>
      </w:ins>
      <w:ins w:id="625" w:author="Liu, Cong" w:date="2025-01-07T21:16:00Z" w16du:dateUtc="2025-01-08T05:16:00Z">
        <w:del w:id="626" w:author="Firestein, Gary" w:date="2025-01-08T11:34:00Z" w16du:dateUtc="2025-01-08T19:34:00Z">
          <w:r w:rsidDel="00246D06">
            <w:delText>ces in</w:delText>
          </w:r>
        </w:del>
      </w:ins>
      <w:ins w:id="627" w:author="Liu, Cong" w:date="2025-01-04T00:16:00Z" w16du:dateUtc="2025-01-04T05:16:00Z">
        <w:del w:id="628" w:author="Firestein, Gary" w:date="2025-01-08T11:34:00Z" w16du:dateUtc="2025-01-08T19:34:00Z">
          <w:r w:rsidR="00A2091F" w:rsidDel="00246D06">
            <w:delText xml:space="preserve"> sample scope</w:delText>
          </w:r>
        </w:del>
      </w:ins>
      <w:ins w:id="629" w:author="Liu, Cong" w:date="2025-01-04T00:17:00Z" w16du:dateUtc="2025-01-04T05:17:00Z">
        <w:del w:id="630" w:author="Firestein, Gary" w:date="2025-01-08T11:34:00Z" w16du:dateUtc="2025-01-08T19:34:00Z">
          <w:r w:rsidR="00A2091F" w:rsidDel="00246D06">
            <w:delText xml:space="preserve">, some of the top hits identified in our study </w:delText>
          </w:r>
        </w:del>
      </w:ins>
      <w:ins w:id="631" w:author="Liu, Cong" w:date="2025-01-07T21:16:00Z" w16du:dateUtc="2025-01-08T05:16:00Z">
        <w:del w:id="632" w:author="Firestein, Gary" w:date="2025-01-08T11:34:00Z" w16du:dateUtc="2025-01-08T19:34:00Z">
          <w:r w:rsidDel="00246D06">
            <w:delText>exhibited notably high expression</w:delText>
          </w:r>
        </w:del>
      </w:ins>
      <w:ins w:id="633" w:author="Liu, Cong" w:date="2025-01-04T00:19:00Z" w16du:dateUtc="2025-01-04T05:19:00Z">
        <w:del w:id="634" w:author="Firestein, Gary" w:date="2025-01-08T11:34:00Z" w16du:dateUtc="2025-01-08T19:34:00Z">
          <w:r w:rsidR="00A2091F" w:rsidDel="00246D06">
            <w:delText xml:space="preserve"> in established RA synovium,</w:delText>
          </w:r>
        </w:del>
      </w:ins>
      <w:ins w:id="635" w:author="Liu, Cong" w:date="2025-01-04T00:20:00Z" w16du:dateUtc="2025-01-04T05:20:00Z">
        <w:del w:id="636" w:author="Firestein, Gary" w:date="2025-01-08T11:34:00Z" w16du:dateUtc="2025-01-08T19:34:00Z">
          <w:r w:rsidR="00A2091F" w:rsidDel="00246D06">
            <w:delText xml:space="preserve"> particularly</w:delText>
          </w:r>
        </w:del>
        <w:r w:rsidR="00A2091F">
          <w:t xml:space="preserve"> </w:t>
        </w:r>
      </w:ins>
      <w:ins w:id="637" w:author="Liu, Cong" w:date="2025-01-07T21:16:00Z" w16du:dateUtc="2025-01-08T05:16:00Z">
        <w:r>
          <w:t>with</w:t>
        </w:r>
      </w:ins>
      <w:ins w:id="638" w:author="Liu, Cong" w:date="2025-01-04T00:20:00Z" w16du:dateUtc="2025-01-04T05:20:00Z">
        <w:r w:rsidR="00A2091F">
          <w:t xml:space="preserve">in </w:t>
        </w:r>
        <w:del w:id="639" w:author="Firestein, Gary" w:date="2025-01-08T11:34:00Z" w16du:dateUtc="2025-01-08T19:34:00Z">
          <w:r w:rsidR="00A2091F" w:rsidDel="00246D06">
            <w:delText>specific</w:delText>
          </w:r>
        </w:del>
      </w:ins>
      <w:ins w:id="640" w:author="Firestein, Gary" w:date="2025-01-08T11:34:00Z" w16du:dateUtc="2025-01-08T19:34:00Z">
        <w:r w:rsidR="00246D06">
          <w:t>certain</w:t>
        </w:r>
      </w:ins>
      <w:ins w:id="641" w:author="Liu, Cong" w:date="2025-01-04T00:20:00Z" w16du:dateUtc="2025-01-04T05:20:00Z">
        <w:r w:rsidR="00A2091F">
          <w:t xml:space="preserve"> T cell clusters. For instance, </w:t>
        </w:r>
      </w:ins>
      <w:ins w:id="642" w:author="Liu, Cong" w:date="2025-01-04T00:27:00Z" w16du:dateUtc="2025-01-04T05:27:00Z">
        <w:r w:rsidR="00A2091F">
          <w:t>CCL5</w:t>
        </w:r>
      </w:ins>
      <w:ins w:id="643" w:author="Liu, Cong" w:date="2025-01-07T21:17:00Z" w16du:dateUtc="2025-01-08T05:17:00Z">
        <w:r w:rsidR="00F615E8">
          <w:t xml:space="preserve">, </w:t>
        </w:r>
      </w:ins>
      <w:ins w:id="644" w:author="Liu, Cong" w:date="2025-01-04T00:32:00Z" w16du:dateUtc="2025-01-04T05:32:00Z">
        <w:r w:rsidR="00A2091F">
          <w:t xml:space="preserve">identified as </w:t>
        </w:r>
      </w:ins>
      <w:ins w:id="645" w:author="Liu, Cong" w:date="2025-01-07T21:17:00Z" w16du:dateUtc="2025-01-08T05:17:00Z">
        <w:r w:rsidR="00F615E8">
          <w:t>a key player</w:t>
        </w:r>
      </w:ins>
      <w:ins w:id="646" w:author="Liu, Cong" w:date="2025-01-04T00:32:00Z" w16du:dateUtc="2025-01-04T05:32:00Z">
        <w:r w:rsidR="00A2091F">
          <w:t xml:space="preserve"> in both communication pathway and </w:t>
        </w:r>
      </w:ins>
      <w:ins w:id="647" w:author="Firestein, Gary" w:date="2025-01-08T11:34:00Z" w16du:dateUtc="2025-01-08T19:34:00Z">
        <w:r w:rsidR="00D03CEB">
          <w:t xml:space="preserve">a </w:t>
        </w:r>
      </w:ins>
      <w:ins w:id="648" w:author="Liu, Cong" w:date="2025-01-04T00:32:00Z" w16du:dateUtc="2025-01-04T05:32:00Z">
        <w:r w:rsidR="00A2091F">
          <w:t>top pathogenic</w:t>
        </w:r>
      </w:ins>
      <w:ins w:id="649" w:author="Liu, Cong" w:date="2025-01-04T00:33:00Z" w16du:dateUtc="2025-01-04T05:33:00Z">
        <w:r w:rsidR="00A2091F">
          <w:t xml:space="preserve"> gene in our study</w:t>
        </w:r>
      </w:ins>
      <w:ins w:id="650" w:author="Liu, Cong" w:date="2025-01-07T21:17:00Z" w16du:dateUtc="2025-01-08T05:17:00Z">
        <w:r w:rsidR="00F615E8">
          <w:t>,</w:t>
        </w:r>
      </w:ins>
      <w:ins w:id="651" w:author="Liu, Cong" w:date="2025-01-04T00:33:00Z" w16du:dateUtc="2025-01-04T05:33:00Z">
        <w:r w:rsidR="00A2091F">
          <w:t xml:space="preserve"> </w:t>
        </w:r>
      </w:ins>
      <w:ins w:id="652" w:author="Liu, Cong" w:date="2025-01-07T21:17:00Z" w16du:dateUtc="2025-01-08T05:17:00Z">
        <w:del w:id="653" w:author="Firestein, Gary" w:date="2025-01-08T11:35:00Z" w16du:dateUtc="2025-01-08T19:35:00Z">
          <w:r w:rsidR="00F615E8" w:rsidDel="00D03CEB">
            <w:delText>has been</w:delText>
          </w:r>
        </w:del>
      </w:ins>
      <w:ins w:id="654" w:author="Liu, Cong" w:date="2025-01-04T00:33:00Z" w16du:dateUtc="2025-01-04T05:33:00Z">
        <w:del w:id="655" w:author="Firestein, Gary" w:date="2025-01-08T11:35:00Z" w16du:dateUtc="2025-01-08T19:35:00Z">
          <w:r w:rsidR="00A2091F" w:rsidDel="00D03CEB">
            <w:delText xml:space="preserve"> found as</w:delText>
          </w:r>
        </w:del>
      </w:ins>
      <w:ins w:id="656" w:author="Firestein, Gary" w:date="2025-01-08T11:35:00Z" w16du:dateUtc="2025-01-08T19:35:00Z">
        <w:r w:rsidR="00D03CEB">
          <w:t>is also</w:t>
        </w:r>
      </w:ins>
      <w:ins w:id="657" w:author="Liu, Cong" w:date="2025-01-07T21:17:00Z" w16du:dateUtc="2025-01-08T05:17:00Z">
        <w:r w:rsidR="00F615E8">
          <w:t xml:space="preserve"> a</w:t>
        </w:r>
      </w:ins>
      <w:ins w:id="658" w:author="Liu, Cong" w:date="2025-01-04T00:33:00Z" w16du:dateUtc="2025-01-04T05:33:00Z">
        <w:r w:rsidR="00A2091F">
          <w:t xml:space="preserve"> </w:t>
        </w:r>
      </w:ins>
      <w:ins w:id="659" w:author="Liu, Cong" w:date="2025-01-04T00:35:00Z" w16du:dateUtc="2025-01-04T05:35:00Z">
        <w:r w:rsidR="00A2091F">
          <w:t xml:space="preserve">top </w:t>
        </w:r>
      </w:ins>
      <w:ins w:id="660" w:author="Liu, Cong" w:date="2025-01-04T00:36:00Z" w16du:dateUtc="2025-01-04T05:36:00Z">
        <w:r w:rsidR="00A2091F">
          <w:t>maker</w:t>
        </w:r>
      </w:ins>
      <w:ins w:id="661" w:author="Liu, Cong" w:date="2025-01-04T00:35:00Z" w16du:dateUtc="2025-01-04T05:35:00Z">
        <w:r w:rsidR="00A2091F">
          <w:t xml:space="preserve"> </w:t>
        </w:r>
      </w:ins>
      <w:ins w:id="662" w:author="Liu, Cong" w:date="2025-01-04T00:36:00Z" w16du:dateUtc="2025-01-04T05:36:00Z">
        <w:r w:rsidR="00A2091F">
          <w:t>gene of CD8+ GZMK+ memory cluster</w:t>
        </w:r>
      </w:ins>
      <w:ins w:id="663" w:author="Firestein, Gary" w:date="2025-01-08T13:13:00Z" w16du:dateUtc="2025-01-08T21:13:00Z">
        <w:r w:rsidR="00202893">
          <w:t>s</w:t>
        </w:r>
      </w:ins>
      <w:ins w:id="664" w:author="Liu, Cong" w:date="2025-01-04T00:36:00Z" w16du:dateUtc="2025-01-04T05:36:00Z">
        <w:r w:rsidR="00A2091F">
          <w:t xml:space="preserve"> in </w:t>
        </w:r>
      </w:ins>
      <w:ins w:id="665" w:author="Firestein, Gary" w:date="2025-01-08T13:13:00Z" w16du:dateUtc="2025-01-08T21:13:00Z">
        <w:r w:rsidR="00202893">
          <w:t xml:space="preserve">RA </w:t>
        </w:r>
      </w:ins>
      <w:ins w:id="666" w:author="Liu, Cong" w:date="2025-01-04T00:36:00Z" w16du:dateUtc="2025-01-04T05:36:00Z">
        <w:del w:id="667" w:author="Firestein, Gary" w:date="2025-01-08T13:13:00Z" w16du:dateUtc="2025-01-08T21:13:00Z">
          <w:r w:rsidR="00A2091F" w:rsidDel="00202893">
            <w:delText xml:space="preserve">recent </w:delText>
          </w:r>
        </w:del>
      </w:ins>
      <w:ins w:id="668" w:author="Liu, Cong" w:date="2025-01-04T00:39:00Z" w16du:dateUtc="2025-01-04T05:39:00Z">
        <w:del w:id="669" w:author="Firestein, Gary" w:date="2025-01-08T13:13:00Z" w16du:dateUtc="2025-01-08T21:13:00Z">
          <w:r w:rsidR="00EF4064" w:rsidDel="00202893">
            <w:delText>studies</w:delText>
          </w:r>
        </w:del>
      </w:ins>
      <w:ins w:id="670" w:author="Liu, Cong" w:date="2025-01-04T00:36:00Z" w16du:dateUtc="2025-01-04T05:36:00Z">
        <w:del w:id="671" w:author="Firestein, Gary" w:date="2025-01-08T13:13:00Z" w16du:dateUtc="2025-01-08T21:13:00Z">
          <w:r w:rsidR="00A2091F" w:rsidDel="00202893">
            <w:delText xml:space="preserve"> in </w:delText>
          </w:r>
        </w:del>
        <w:r w:rsidR="00A2091F">
          <w:t>synovial tissue</w:t>
        </w:r>
      </w:ins>
      <w:ins w:id="672" w:author="Liu, Cong" w:date="2025-01-07T21:18:00Z" w16du:dateUtc="2025-01-08T05:18:00Z">
        <w:r w:rsidR="00F615E8">
          <w:t>s</w:t>
        </w:r>
      </w:ins>
      <w:ins w:id="673" w:author="Liu, Cong" w:date="2025-01-09T10:45:00Z" w16du:dateUtc="2025-01-09T18:45:00Z">
        <w:r w:rsidR="009C71E7">
          <w:fldChar w:fldCharType="begin"/>
        </w:r>
      </w:ins>
      <w:r w:rsidR="003B593D">
        <w:instrText xml:space="preserve"> ADDIN ZOTERO_ITEM CSL_CITATION {"citationID":"maDnUaSf","properties":{"formattedCitation":"\\super 9,11\\nosupersub{}","plainCitation":"9,11","noteIndex":0},"citationItems":[{"id":11,"uris":["http://zotero.org/users/local/JZClHNIm/items/6RBF4GLL","http://zotero.org/users/16227889/items/6RBF4GLL"],"itemData":{"id":11,"type":"article-journal","abstract":"Synovial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ins w:id="674" w:author="Liu, Cong" w:date="2025-01-09T10:45:00Z" w16du:dateUtc="2025-01-09T18:45:00Z">
        <w:r w:rsidR="009C71E7" w:rsidRPr="009C71E7">
          <w:rPr>
            <w:vertAlign w:val="superscript"/>
            <w:rPrChange w:id="675" w:author="Liu, Cong" w:date="2025-01-09T10:45:00Z" w16du:dateUtc="2025-01-09T18:45:00Z">
              <w:rPr>
                <w:rFonts w:ascii="Times New Roman" w:hAnsi="Times New Roman" w:cs="Times New Roman"/>
                <w:vertAlign w:val="superscript"/>
              </w:rPr>
            </w:rPrChange>
          </w:rPr>
          <w:t>9,11</w:t>
        </w:r>
        <w:r w:rsidR="009C71E7">
          <w:fldChar w:fldCharType="end"/>
        </w:r>
      </w:ins>
      <w:del w:id="676" w:author="Liu, Cong" w:date="2025-01-09T10:44:00Z" w16du:dateUtc="2025-01-09T18:44:00Z">
        <w:r w:rsidR="00A0722A" w:rsidDel="009C71E7">
          <w:fldChar w:fldCharType="begin"/>
        </w:r>
        <w:r w:rsidR="00A0722A" w:rsidDel="009C71E7">
          <w:delInstrText xml:space="preserve"> ADDIN ZOTERO_ITEM CSL_CITATION {"citationID":"F50oOwJJ","properties":{"formattedCitation":"\\super 9,11\\nosupersub{}","plainCitation":"9,11","noteIndex":0},"citationItems":[{"id":67,"uris":["http://zotero.org/users/local/JZClHNIm/items/6RBF4GLL"],"itemData":{"id":67,"type":"article-journal","abstract":"Synovial tissue inflammation is a hallmark of rheumatoid arthritis (RA). Recent work has identified prominent pathogenic cell states in inflamed RA synovial tissue, such as T peripheral helper cells; however, the epigenetic regulation of these states has yet to be defined. Here, we examine genome-wide open chromatin at single-cell resolution in 30 synovial tissue samples, including 12 samples with transcriptional data in multimodal experiments. We identify 24 chromatin classes and predict their associated transcription factors, including a CD8 + GZMK+ class associated with EOMES and a lining fibroblast class associated with AP-1. By integrating with an RA tissue transcriptional atlas, we propose that these chromatin classes represent ‘superstates’ corresponding to multiple transcriptional cell states. Finally, we demonstrate the utility of this RA tissue chromatin atlas through the associations between disease phenotypes and chromatin class abundance, as well as the nomination of classes mediating the effects of putatively causal RA genetic variants.","container-title":"Nature Communications","DOI":"10.1038/s41467-024-48620-7","ISSN":"2041-1723","issue":"1","journalAbbreviation":"Nature Communications","page":"4650","title":"The chromatin landscape of pathogenic transcriptional cell states in rheumatoid arthritis","volume":"15","author":[{"family":"Weinand","given":"Kathryn"},{"family":"Sakaue","given":"Saori"},{"family":"Nathan","given":"Aparna"},{"family":"Jonsson","given":"Anna Helena"},{"family":"Zhang","given":"Fan"},{"family":"Watts","given":"Gerald F. M."},{"family":"Al Suqri","given":"Majd"},{"family":"Zhu","given":"Zhu"},{"family":"Albrecht","given":"Jennifer"},{"family":"Apruzzese","given":"William"},{"family":"Banda","given":"Nirmal"},{"family":"Barnas","given":"Jennifer L."},{"family":"Bathon","given":"Joan M."},{"family":"Ben-Artzi","given":"Ami"},{"family":"Boyce","given":"Brendan F."},{"family":"Boyle","given":"David L."},{"family":"Bridges","given":"S. Louis"},{"family":"Bykerk","given":"Vivian P."},{"family":"Campbell","given":"Debbie"},{"family":"Carr","given":"Hayley L."},{"family":"Ceponis","given":"Arnold"},{"family":"Chicoine","given":"Adam"},{"family":"Cordle","given":"Andrew"},{"family":"Curtis","given":"Michelle"},{"family":"Deane","given":"Kevin D."},{"family":"DiCarlo","given":"Edward"},{"family":"Dunn","given":"Patrick"},{"family":"Filer","given":"Andrew"},{"family":"Firestein","given":"Gary S."},{"family":"Forbess","given":"Lindsy"},{"family":"Geraldino-Pardilla","given":"Laura"},{"family":"Goodman","given":"Susan M."},{"family":"Gravallese","given":"Ellen M."},{"family":"Gregersen","given":"Peter K."},{"family":"Guthridge","given":"Joel M."},{"family":"Gutierrez-Arcelus","given":"Maria"},{"family":"Gurajala","given":"Siddarth"},{"family":"Holers","given":"V. Michael"},{"family":"Horowitz","given":"Diane"},{"family":"Hughes","given":"Laura B."},{"family":"Ishigaki","given":"Kazuyoshi"},{"family":"Ivashkiv","given":"Lionel B."},{"family":"James","given":"Judith A."},{"family":"Kang","given":"Joyce B."},{"family":"Keras","given":"Gregory"},{"family":"Korsunsky","given":"Ilya"},{"family":"Lakhanpal","given":"Amit"},{"family":"Lederer","given":"James A."},{"family":"Li","given":"Zhihan J."},{"family":"Li","given":"Yuhong"},{"family":"Liao","given":"Katherine P."},{"family":"Mandelin","given":"Arthur M."},{"family":"Mantel","given":"Ian"},{"family":"Maybury","given":"Mark"},{"family":"McDavid","given":"Andrew"},{"family":"Mears","given":"Joseph"},{"family":"Meednu","given":"Nida"},{"family":"Millard","given":"Nghia"},{"family":"Moreland","given":"Larry W."},{"family":"Nerviani","given":"Alessandra"},{"family":"Orange","given":"Dana E."},{"family":"Perlman","given":"Harris"},{"family":"Pitzalis","given":"Costantino"},{"family":"Rangel-Moreno","given":"Javier"},{"family":"Raza","given":"Karim"},{"family":"Reshef","given":"Yakir"},{"family":"Ritchlin","given":"Christopher"},{"family":"Rivellese","given":"Felice"},{"family":"Robinson","given":"William H."},{"family":"Rumker","given":"Laurie"},{"family":"Sahbudin","given":"Ilfita"},{"family":"Scheel-Toellner","given":"Dagmar"},{"family":"Seifert","given":"Jennifer A."},{"family":"Slowikowski","given":"Kamil"},{"family":"Smith","given":"Melanie H."},{"family":"Tabechian","given":"Darren"},{"family":"Utz","given":"Paul J."},{"family":"Weisenfeld","given":"Dana"},{"family":"Weisman","given":"Michael H."},{"family":"Xiao","given":"Qian"},{"family":"Rao","given":"Deepak A."},{"family":"Anolik","given":"Jennifer H."},{"family":"Brenner","given":"Michael B."},{"family":"Donlin","given":"Laura T."},{"family":"Wei","given":"Kevin"},{"family":"Raychaudhuri","given":"Soumya"},{"literal":"Accelerating Medicines Partnership Program: Rheumatoid Arthritis and Systemic Lupus Erythematosus (AMP RA/SLE) Network"}],"issued":{"date-parts":[["2024",5,31]]}}},{"id":81,"uris":["http://zotero.org/users/local/JZClHNIm/items/PEB86FIT"],"itemData":{"id":81,"type":"article-journal","abstract":"Rheumatoid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9,11</w:delText>
        </w:r>
        <w:r w:rsidR="00A0722A" w:rsidDel="009C71E7">
          <w:fldChar w:fldCharType="end"/>
        </w:r>
      </w:del>
      <w:commentRangeStart w:id="677"/>
      <w:commentRangeEnd w:id="677"/>
      <w:ins w:id="678" w:author="Liu, Cong" w:date="2025-01-07T09:43:00Z" w16du:dateUtc="2025-01-07T17:43:00Z">
        <w:r w:rsidR="00E76B9A">
          <w:rPr>
            <w:rStyle w:val="CommentReference"/>
          </w:rPr>
          <w:commentReference w:id="677"/>
        </w:r>
      </w:ins>
      <w:ins w:id="679" w:author="Liu, Cong" w:date="2025-01-04T00:37:00Z" w16du:dateUtc="2025-01-04T05:37:00Z">
        <w:r w:rsidR="00EF4064">
          <w:t xml:space="preserve">. </w:t>
        </w:r>
      </w:ins>
      <w:ins w:id="680" w:author="Liu, Cong" w:date="2025-01-07T21:18:00Z" w16du:dateUtc="2025-01-08T05:18:00Z">
        <w:r w:rsidR="00F615E8">
          <w:t>Our findings also corroborate previous research in highlighting the importance of s</w:t>
        </w:r>
      </w:ins>
      <w:ins w:id="681" w:author="Liu, Cong" w:date="2025-01-07T19:53:00Z" w16du:dateUtc="2025-01-08T03:53:00Z">
        <w:r w:rsidR="004569C3">
          <w:t xml:space="preserve">everal other </w:t>
        </w:r>
      </w:ins>
      <w:ins w:id="682" w:author="Liu, Cong" w:date="2025-01-07T19:57:00Z" w16du:dateUtc="2025-01-08T03:57:00Z">
        <w:r w:rsidR="004569C3">
          <w:t>chemokines</w:t>
        </w:r>
      </w:ins>
      <w:ins w:id="683" w:author="Liu, Cong" w:date="2025-01-07T19:53:00Z" w16du:dateUtc="2025-01-08T03:53:00Z">
        <w:r w:rsidR="004569C3">
          <w:t xml:space="preserve"> </w:t>
        </w:r>
      </w:ins>
      <w:ins w:id="684" w:author="Liu, Cong" w:date="2025-01-07T19:54:00Z" w16du:dateUtc="2025-01-08T03:54:00Z">
        <w:r w:rsidR="004569C3">
          <w:t>including CCL4, CCL4L2,</w:t>
        </w:r>
      </w:ins>
      <w:ins w:id="685" w:author="Liu, Cong" w:date="2025-01-07T19:57:00Z" w16du:dateUtc="2025-01-08T03:57:00Z">
        <w:r w:rsidR="004569C3">
          <w:t xml:space="preserve"> </w:t>
        </w:r>
      </w:ins>
      <w:ins w:id="686" w:author="Liu, Cong" w:date="2025-01-07T19:54:00Z" w16du:dateUtc="2025-01-08T03:54:00Z">
        <w:r w:rsidR="004569C3">
          <w:t>CCL3</w:t>
        </w:r>
      </w:ins>
      <w:ins w:id="687" w:author="Liu, Cong" w:date="2025-01-07T19:57:00Z" w16du:dateUtc="2025-01-08T03:57:00Z">
        <w:r w:rsidR="004569C3">
          <w:t>, XCL1, and XCL2</w:t>
        </w:r>
      </w:ins>
      <w:ins w:id="688" w:author="Liu, Cong" w:date="2025-01-07T19:55:00Z" w16du:dateUtc="2025-01-08T03:55:00Z">
        <w:r w:rsidR="004569C3">
          <w:t xml:space="preserve">. </w:t>
        </w:r>
      </w:ins>
      <w:ins w:id="689" w:author="Liu, Cong" w:date="2025-01-07T21:19:00Z" w16du:dateUtc="2025-01-08T05:19:00Z">
        <w:r w:rsidR="00F615E8">
          <w:t xml:space="preserve">Furthermore, </w:t>
        </w:r>
      </w:ins>
      <w:ins w:id="690" w:author="Liu, Cong" w:date="2025-01-07T19:58:00Z" w16du:dateUtc="2025-01-08T03:58:00Z">
        <w:r w:rsidR="00DC3E0A">
          <w:t>TNFSF9 and IFNG</w:t>
        </w:r>
      </w:ins>
      <w:ins w:id="691" w:author="Liu, Cong" w:date="2025-01-04T00:54:00Z" w16du:dateUtc="2025-01-04T05:54:00Z">
        <w:r w:rsidR="00121988">
          <w:t xml:space="preserve">, which </w:t>
        </w:r>
      </w:ins>
      <w:ins w:id="692" w:author="Liu, Cong" w:date="2025-01-07T21:19:00Z" w16du:dateUtc="2025-01-08T05:19:00Z">
        <w:r w:rsidR="00F615E8">
          <w:t>emerged</w:t>
        </w:r>
      </w:ins>
      <w:ins w:id="693" w:author="Liu, Cong" w:date="2025-01-04T00:54:00Z" w16du:dateUtc="2025-01-04T05:54:00Z">
        <w:r w:rsidR="00121988">
          <w:t xml:space="preserve"> as top predictor</w:t>
        </w:r>
      </w:ins>
      <w:ins w:id="694" w:author="Liu, Cong" w:date="2025-01-07T19:59:00Z" w16du:dateUtc="2025-01-08T03:59:00Z">
        <w:r w:rsidR="00DC3E0A">
          <w:t>s</w:t>
        </w:r>
      </w:ins>
      <w:ins w:id="695" w:author="Liu, Cong" w:date="2025-01-07T19:49:00Z" w16du:dateUtc="2025-01-08T03:49:00Z">
        <w:r w:rsidR="004569C3">
          <w:t xml:space="preserve"> </w:t>
        </w:r>
      </w:ins>
      <w:ins w:id="696" w:author="Liu, Cong" w:date="2025-01-07T21:19:00Z" w16du:dateUtc="2025-01-08T05:19:00Z">
        <w:r w:rsidR="00F615E8">
          <w:t>in our</w:t>
        </w:r>
      </w:ins>
      <w:ins w:id="697" w:author="Liu, Cong" w:date="2025-01-07T19:49:00Z" w16du:dateUtc="2025-01-08T03:49:00Z">
        <w:r w:rsidR="004569C3">
          <w:t xml:space="preserve"> </w:t>
        </w:r>
        <w:del w:id="698" w:author="Firestein, Gary" w:date="2025-01-08T13:13:00Z" w16du:dateUtc="2025-01-08T21:13:00Z">
          <w:r w:rsidR="004569C3" w:rsidDel="00202893">
            <w:delText xml:space="preserve">prediction </w:delText>
          </w:r>
        </w:del>
        <w:r w:rsidR="004569C3">
          <w:t>model</w:t>
        </w:r>
      </w:ins>
      <w:ins w:id="699" w:author="Liu, Cong" w:date="2025-01-04T00:54:00Z" w16du:dateUtc="2025-01-04T05:54:00Z">
        <w:r w:rsidR="00121988">
          <w:t xml:space="preserve">, </w:t>
        </w:r>
      </w:ins>
      <w:ins w:id="700" w:author="Liu, Cong" w:date="2025-01-07T21:19:00Z" w16du:dateUtc="2025-01-08T05:19:00Z">
        <w:del w:id="701" w:author="Firestein, Gary" w:date="2025-01-08T11:35:00Z" w16du:dateUtc="2025-01-08T19:35:00Z">
          <w:r w:rsidR="00F615E8" w:rsidDel="001E2EB7">
            <w:delText>have been shown as</w:delText>
          </w:r>
        </w:del>
      </w:ins>
      <w:ins w:id="702" w:author="Firestein, Gary" w:date="2025-01-08T11:35:00Z" w16du:dateUtc="2025-01-08T19:35:00Z">
        <w:r w:rsidR="001E2EB7">
          <w:t>are also noted</w:t>
        </w:r>
      </w:ins>
      <w:ins w:id="703" w:author="Liu, Cong" w:date="2025-01-07T21:19:00Z" w16du:dateUtc="2025-01-08T05:19:00Z">
        <w:r w:rsidR="00F615E8">
          <w:t xml:space="preserve"> </w:t>
        </w:r>
        <w:del w:id="704" w:author="Firestein, Gary" w:date="2025-01-08T11:35:00Z" w16du:dateUtc="2025-01-08T19:35:00Z">
          <w:r w:rsidR="00F615E8" w:rsidDel="001E2EB7">
            <w:delText>significant</w:delText>
          </w:r>
        </w:del>
      </w:ins>
      <w:ins w:id="705" w:author="Liu, Cong" w:date="2025-01-07T19:59:00Z" w16du:dateUtc="2025-01-08T03:59:00Z">
        <w:del w:id="706" w:author="Firestein, Gary" w:date="2025-01-08T11:35:00Z" w16du:dateUtc="2025-01-08T19:35:00Z">
          <w:r w:rsidR="00DC3E0A" w:rsidDel="001E2EB7">
            <w:delText xml:space="preserve"> </w:delText>
          </w:r>
        </w:del>
        <w:r w:rsidR="00DC3E0A">
          <w:t xml:space="preserve">in CD4 T cells </w:t>
        </w:r>
        <w:del w:id="707" w:author="Firestein, Gary" w:date="2025-01-08T11:35:00Z" w16du:dateUtc="2025-01-08T19:35:00Z">
          <w:r w:rsidR="00DC3E0A" w:rsidDel="001E2EB7">
            <w:delText>in</w:delText>
          </w:r>
        </w:del>
      </w:ins>
      <w:ins w:id="708" w:author="Firestein, Gary" w:date="2025-01-08T13:13:00Z" w16du:dateUtc="2025-01-08T21:13:00Z">
        <w:r w:rsidR="00202893">
          <w:t>isolated from</w:t>
        </w:r>
      </w:ins>
      <w:ins w:id="709" w:author="Liu, Cong" w:date="2025-01-07T19:59:00Z" w16du:dateUtc="2025-01-08T03:59:00Z">
        <w:r w:rsidR="00DC3E0A">
          <w:t xml:space="preserve"> established RA synovium</w:t>
        </w:r>
      </w:ins>
      <w:ins w:id="710" w:author="Liu, Cong" w:date="2025-01-09T10:46:00Z" w16du:dateUtc="2025-01-09T18:46:00Z">
        <w:r w:rsidR="009C71E7">
          <w:fldChar w:fldCharType="begin"/>
        </w:r>
      </w:ins>
      <w:r w:rsidR="003B593D">
        <w:instrText xml:space="preserve"> ADDIN ZOTERO_ITEM CSL_CITATION {"citationID":"S1YmQNhZ","properties":{"formattedCitation":"\\super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r w:rsidR="009C71E7">
        <w:fldChar w:fldCharType="separate"/>
      </w:r>
      <w:ins w:id="711" w:author="Liu, Cong" w:date="2025-01-09T10:46:00Z" w16du:dateUtc="2025-01-09T18:46:00Z">
        <w:r w:rsidR="009C71E7" w:rsidRPr="009C71E7">
          <w:rPr>
            <w:vertAlign w:val="superscript"/>
            <w:rPrChange w:id="712" w:author="Liu, Cong" w:date="2025-01-09T10:46:00Z" w16du:dateUtc="2025-01-09T18:46:00Z">
              <w:rPr>
                <w:rFonts w:ascii="Times New Roman" w:hAnsi="Times New Roman" w:cs="Times New Roman"/>
                <w:vertAlign w:val="superscript"/>
              </w:rPr>
            </w:rPrChange>
          </w:rPr>
          <w:t>11</w:t>
        </w:r>
        <w:r w:rsidR="009C71E7">
          <w:fldChar w:fldCharType="end"/>
        </w:r>
      </w:ins>
      <w:del w:id="713" w:author="Liu, Cong" w:date="2025-01-09T10:46:00Z" w16du:dateUtc="2025-01-09T18:46:00Z">
        <w:r w:rsidR="00A0722A" w:rsidDel="009C71E7">
          <w:fldChar w:fldCharType="begin"/>
        </w:r>
        <w:r w:rsidR="00A0722A" w:rsidDel="009C71E7">
          <w:delInstrText xml:space="preserve"> ADDIN ZOTERO_ITEM CSL_CITATION {"citationID":"6qhC1qDb","properties":{"formattedCitation":"\\super 11\\nosupersub{}","plainCitation":"11","noteIndex":0},"citationItems":[{"id":81,"uris":["http://zotero.org/users/local/JZClHNIm/items/PEB86FIT"],"itemData":{"id":81,"type":"article-journal","abstract":"Rheumatoid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delInstrText>
        </w:r>
        <w:r w:rsidR="00A0722A" w:rsidDel="009C71E7">
          <w:fldChar w:fldCharType="separate"/>
        </w:r>
        <w:r w:rsidR="00A0722A" w:rsidRPr="00A0722A" w:rsidDel="009C71E7">
          <w:rPr>
            <w:vertAlign w:val="superscript"/>
          </w:rPr>
          <w:delText>11</w:delText>
        </w:r>
        <w:r w:rsidR="00A0722A" w:rsidDel="009C71E7">
          <w:fldChar w:fldCharType="end"/>
        </w:r>
      </w:del>
      <w:ins w:id="714" w:author="Liu, Cong" w:date="2025-01-07T19:59:00Z" w16du:dateUtc="2025-01-08T03:59:00Z">
        <w:r w:rsidR="00DC3E0A">
          <w:t xml:space="preserve">. </w:t>
        </w:r>
      </w:ins>
      <w:ins w:id="715" w:author="Firestein, Gary" w:date="2025-01-08T13:01:00Z" w16du:dateUtc="2025-01-08T21:01:00Z">
        <w:r w:rsidR="007876CC" w:rsidRPr="00F615E8">
          <w:t xml:space="preserve">The </w:t>
        </w:r>
        <w:r w:rsidR="007876CC">
          <w:t>concordance</w:t>
        </w:r>
        <w:r w:rsidR="007876CC" w:rsidRPr="00F615E8">
          <w:t xml:space="preserve"> between our pre-RA PBMC and established RA synovium data suggest </w:t>
        </w:r>
        <w:r w:rsidR="007876CC">
          <w:t xml:space="preserve">that blood sampling is relevant to synovial mechanisms and that </w:t>
        </w:r>
        <w:r w:rsidR="007876CC" w:rsidRPr="00F615E8">
          <w:t xml:space="preserve">potential early biomarkers </w:t>
        </w:r>
        <w:r w:rsidR="007876CC">
          <w:t>or patient stratification is feasible using PBMCs</w:t>
        </w:r>
        <w:r w:rsidR="007876CC" w:rsidRPr="00F615E8">
          <w:t>.</w:t>
        </w:r>
      </w:ins>
    </w:p>
    <w:p w14:paraId="5EDA8E92" w14:textId="77777777" w:rsidR="00430320" w:rsidRDefault="00430320" w:rsidP="00A2091F">
      <w:pPr>
        <w:spacing w:line="360" w:lineRule="auto"/>
        <w:rPr>
          <w:ins w:id="716" w:author="Firestein, Gary" w:date="2025-01-08T13:05:00Z" w16du:dateUtc="2025-01-08T21:05:00Z"/>
        </w:rPr>
      </w:pPr>
    </w:p>
    <w:p w14:paraId="08C3F0B3" w14:textId="76ABD061" w:rsidR="00A2091F" w:rsidDel="002E4C95" w:rsidRDefault="007876CC">
      <w:pPr>
        <w:spacing w:line="360" w:lineRule="auto"/>
        <w:rPr>
          <w:del w:id="717" w:author="Firestein, Gary" w:date="2025-01-08T13:03:00Z" w16du:dateUtc="2025-01-08T21:03:00Z"/>
        </w:rPr>
      </w:pPr>
      <w:ins w:id="718" w:author="Firestein, Gary" w:date="2025-01-08T12:58:00Z" w16du:dateUtc="2025-01-08T20:58:00Z">
        <w:r>
          <w:t>The primary findings in other analyses of peripheral blood</w:t>
        </w:r>
      </w:ins>
      <w:ins w:id="719" w:author="Firestein, Gary" w:date="2025-01-08T13:13:00Z" w16du:dateUtc="2025-01-08T21:13:00Z">
        <w:r w:rsidR="00610A8F">
          <w:t xml:space="preserve"> cells</w:t>
        </w:r>
      </w:ins>
      <w:ins w:id="720" w:author="Firestein, Gary" w:date="2025-01-08T12:58:00Z" w16du:dateUtc="2025-01-08T20:58:00Z">
        <w:r>
          <w:t xml:space="preserve"> in at-risk individuals foc</w:t>
        </w:r>
      </w:ins>
      <w:ins w:id="721" w:author="Firestein, Gary" w:date="2025-01-08T12:59:00Z" w16du:dateUtc="2025-01-08T20:59:00Z">
        <w:r>
          <w:t>us</w:t>
        </w:r>
      </w:ins>
      <w:ins w:id="722" w:author="Firestein, Gary" w:date="2025-01-08T13:04:00Z" w16du:dateUtc="2025-01-08T21:04:00Z">
        <w:r w:rsidR="00430320">
          <w:t>ed</w:t>
        </w:r>
      </w:ins>
      <w:ins w:id="723" w:author="Firestein, Gary" w:date="2025-01-08T12:59:00Z" w16du:dateUtc="2025-01-08T20:59:00Z">
        <w:r>
          <w:t xml:space="preserve"> on CD4+ T naïve cells or CCR2</w:t>
        </w:r>
      </w:ins>
      <w:ins w:id="724" w:author="Firestein, Gary" w:date="2025-01-08T13:01:00Z" w16du:dateUtc="2025-01-08T21:01:00Z">
        <w:r>
          <w:t>+ CD4+ T cells</w:t>
        </w:r>
        <w:del w:id="725" w:author="Liu, Cong" w:date="2025-01-09T10:52:00Z" w16du:dateUtc="2025-01-09T18:52:00Z">
          <w:r w:rsidDel="009C71E7">
            <w:delText xml:space="preserve"> (ALTRA and JCI papers</w:delText>
          </w:r>
        </w:del>
      </w:ins>
      <w:ins w:id="726" w:author="Liu, Cong" w:date="2025-01-09T10:52:00Z" w16du:dateUtc="2025-01-09T18:52:00Z">
        <w:r w:rsidR="009C71E7">
          <w:fldChar w:fldCharType="begin"/>
        </w:r>
      </w:ins>
      <w:r w:rsidR="003B593D">
        <w:instrText xml:space="preserve"> ADDIN ZOTERO_ITEM CSL_CITATION {"citationID":"zAkBBDhE","properties":{"formattedCitation":"\\super 32,33\\nosupersub{}","plainCitation":"32,33","noteIndex":0},"citationItems":[{"id":3,"uris":["http://zotero.org/users/local/JZClHNIm/items/D6RM3F9E","http://zotero.org/users/16227889/items/D6RM3F9E"],"itemData":{"id":3,"type":"article-journal","abstract":"Rheumatoid arthritis (RA) is a systemic autoimmune disease with currently no universally highly effective prevention strategies. Identifying pathogenic immune phenotypes in 'At-Risk' populations prior to clinical disease onset is crucial to establishing effective prevention strategies. Here, we applied mass cytometry to deeply characterize the immunophenotypes in blood from At-Risk individuals identified through the presence of serum antibodies to citrullinated protein antigens (ACPA) and/or first-degree relative (FDR) status (n=52), as compared to established RA (n=67), and healthy controls (n=48). We identified significant cell expansions in At-Risk individuals compared with controls, including CCR2+CD4+ T cells, T peripheral helper (Tph) cells, type 1 T helper cells, and CXCR5+CD8+ T cells. We also found that CD15+ classical monocytes were specifically expanded in ACPA-negative FDRs, and an activated PAX5 low naïve B cell population was expanded in ACPA-positive FDRs. Further, we developed an \"RA immunophenotype score\" classification method based on the degree of enrichment of cell states relevant to established RA patients. This score significantly distinguished At-Risk individuals from controls. In all, we systematically identified activated lymphocyte phenotypes in At-Risk individuals, along with immunophenotypic differences among both ACPA+ and ACPA-FDR At-Risk subpopulations. Our classification model provides a promising approach for understanding RA pathogenesis with the goal to further improve prevention strategies and identify novel therapeutic targets.","container-title":"bioRxiv: The Preprint Server for Biology","DOI":"10.1101/2023.07.03.547507","ISSN":"2692-8205","journalAbbreviation":"bioRxiv","language":"eng","note":"PMID: 37461737\nPMCID: PMC10349983","page":"2023.07.03.547507","source":"PubMed","title":"Deep immunophenotyping reveals circulating activated lymphocytes in individuals at risk for rheumatoid arthritis","author":[{"family":"Inamo","given":"Jun"},{"family":"Keegan","given":"Joshua"},{"family":"Griffith","given":"Alec"},{"family":"Ghosh","given":"Tusharkanti"},{"family":"Horisberger","given":"Alice"},{"family":"Howard","given":"Kaitlyn"},{"family":"Pulford","given":"John"},{"family":"Murzin","given":"Ekaterina"},{"family":"Hancock","given":"Brandon"},{"family":"Jonsson","given":"Anna Helena"},{"family":"Seifert","given":"Jennifer"},{"family":"Feser","given":"Marie L."},{"family":"Norris","given":"Jill M."},{"family":"Cao","given":"Ye"},{"family":"Apruzzese","given":"William"},{"family":"Louis Bridges","given":"S."},{"family":"Bykerk","given":"Vivian"},{"family":"Goodman","given":"Susan"},{"family":"Donlin","given":"Laura"},{"family":"Firestein","given":"Gary S."},{"family":"Perlman","given":"Harris"},{"family":"Bathon","given":"Joan M."},{"family":"Hughes","given":"Laura B."},{"family":"Tabechian","given":"Darren"},{"family":"Filer","given":"Andrew"},{"family":"Pitzalis","given":"Costantino"},{"family":"Anolik","given":"Jennifer H."},{"family":"Moreland","given":"Larry"},{"family":"Guthridge","given":"Joel M."},{"family":"James","given":"Judith A."},{"family":"Brenner","given":"Michael B."},{"family":"Raychaudhuri","given":"Soumya"},{"family":"Sparks","given":"Jeffrey A."},{"literal":"Accelerating Medicines Partnership RA/SLE Network"},{"family":"Michael Holers","given":"V."},{"family":"Deane","given":"Kevin D."},{"family":"Lederer","given":"James A."},{"family":"Rao","given":"Deepak A."},{"family":"Zhang","given":"Fan"}],"issued":{"date-parts":[["2023",7,4]]}}},{"id":2,"uris":["http://zotero.org/users/local/JZClHNIm/items/NE8KMQ58","http://zotero.org/users/16227889/items/NE8KMQ58"],"itemData":{"id":2,"type":"article","abstract":"Abstract\n          \n            Some autoimmune diseases, including rheumatoid arthritis (RA), are preceded by a critical subclinical phase of disease activity. Proactive clinical management is hampered by a lack of biological understanding of this subclinical ‘at-risk’ state and the changes underlying disease development. In a cross-sectional and longitudinal multi-omics study of peripheral immunity in the autoantibody-positive at-risk for RA period, we identified systemic inflammation, proinflammatory-skewed B cells, expanded Tfh17-like cells, epigenetic bias in naive T cells, TNF+IL1B+ monocytes resembling a synovial macrophage population, and CD4 T cell transcriptional features resembling those suppressed by abatacept (CTLA4-Ig) in RA patients. Our findings characterize pathogenesis prior to clinical diagnosis and suggest the at-risk state exhibits substantial immune alterations that could potentially be targeted for early intervention to delay or prevent autoimmunity. We provide a suite of tools at\n            https://apps.allenimmunology.org/aifi/insights/ra-progression/\n            to facilitate exploration and enhance accessibility of this extensive dataset.\n          \n          \n            One Sentence Summary\n            ACPA+ at-risk individuals show RA-like inflammation and multi-compartment immune dysregulation during transition to clinically active RA","DOI":"10.1101/2024.10.25.620344","language":"en","license":"http://creativecommons.org/licenses/by-nc-nd/4.0/","source":"Immunology","title":"Systemic inflammation and lymphocyte activation precede rheumatoid arthritis","URL":"http://biorxiv.org/lookup/doi/10.1101/2024.10.25.620344","author":[{"family":"He","given":"Ziyuan"},{"family":"Glass","given":"Marla C."},{"family":"Venkatesan","given":"Pravina"},{"family":"Feser","given":"Marie L."},{"family":"Lazaro","given":"Leander"},{"family":"Okada","given":"Lauren Y."},{"family":"Tran","given":"Nhung T. T."},{"family":"He","given":"Yudong D."},{"family":"Rachid Zaim","given":"Samir"},{"family":"Bennett","given":"Christy E."},{"family":"Ravisankar","given":"Padmapriyadarshini"},{"family":"Dornisch","given":"Elisabeth M."},{"family":"Arishi","given":"Najeeb A."},{"family":"Asamoah","given":"Ashley G."},{"family":"Barzideh","given":"Saman"},{"family":"Becker","given":"Lynne A."},{"family":"Bemis","given":"Elizabeth A."},{"family":"Buckner","given":"Jane H."},{"family":"Collora","given":"Christopher E."},{"family":"Criley","given":"Megan A. L."},{"family":"Demoruelle","given":"M. Kristen"},{"family":"Fleischer","given":"Chelsie L."},{"family":"Garber","given":"Jessica"},{"family":"Genge","given":"Palak C."},{"family":"Gong","given":"Qiuyu"},{"family":"Graybuck","given":"Lucas T."},{"family":"Gustafson","given":"Claire E."},{"family":"Hattel","given":"Brian C."},{"family":"Hernandez","given":"Veronica"},{"family":"Heubeck","given":"Alexander T."},{"family":"Kawelo","given":"Erin K."},{"family":"Krishnan","given":"Upaasana"},{"family":"Kuan","given":"Emma L."},{"family":"Kuhn","given":"Kristine A."},{"family":"LaFrance","given":"Christian M."},{"family":"Lee","given":"Kevin J."},{"family":"Li","given":"Ruoxin"},{"family":"Lord","given":"Cara"},{"family":"Mettey","given":"Regina R."},{"family":"Moss","given":"Laura"},{"family":"Musgrove","given":"Blessing"},{"family":"Nguyen","given":"Kathryn"},{"family":"Ochoa","given":"Andrea"},{"family":"Parthasarathy","given":"Vaishnavi"},{"family":"Pebworth","given":"Mark-Phillip"},{"family":"Pedrick","given":"Chong"},{"family":"Peng","given":"Tao"},{"family":"Phalen","given":"Cole G."},{"family":"Reading","given":"Julian"},{"family":"Roll","given":"Charles R."},{"family":"Seifert","given":"Jennifer A."},{"family":"Siedschlag","given":"Marguerite D."},{"family":"Speake","given":"Cate"},{"family":"Striebich","given":"Christopher C."},{"family":"Stuckey","given":"Tyanna J."},{"family":"Swanson","given":"Elliott G."},{"family":"Takada","given":"Hideto"},{"family":"Thai","given":"Tylor"},{"family":"Thomson","given":"Zachary J."},{"family":"Trieu","given":"Nguyen"},{"family":"Tsaltskan","given":"Vlad"},{"family":"Wang","given":"Wei"},{"family":"Weiss","given":"Morgan D. A."},{"family":"Westermann","given":"Amy"},{"family":"Zhang","given":"Fan"},{"family":"Boyle","given":"David L."},{"family":"Goldrath","given":"Ananda W."},{"family":"Bumol","given":"Thomas F."},{"family":"Li","given":"Xiao-jun"},{"family":"Holers","given":"V. Michael"},{"family":"Skene","given":"Peter J."},{"family":"Savage","given":"Adam K."},{"family":"Firestein","given":"Gary S."},{"family":"Deane","given":"Kevin D."},{"family":"Torgerson","given":"Troy R."},{"family":"Gillespie","given":"Mark A."}],"accessed":{"date-parts":[["2025",1,9]]},"issued":{"date-parts":[["2024",10,30]]}}}],"schema":"https://github.com/citation-style-language/schema/raw/master/csl-citation.json"} </w:instrText>
      </w:r>
      <w:r w:rsidR="009C71E7">
        <w:fldChar w:fldCharType="separate"/>
      </w:r>
      <w:ins w:id="727" w:author="Liu, Cong" w:date="2025-01-19T19:57:00Z" w16du:dateUtc="2025-01-20T03:57:00Z">
        <w:r w:rsidR="00D17F1E" w:rsidRPr="00D17F1E">
          <w:rPr>
            <w:vertAlign w:val="superscript"/>
            <w:rPrChange w:id="728" w:author="Liu, Cong" w:date="2025-01-19T19:57:00Z" w16du:dateUtc="2025-01-20T03:57:00Z">
              <w:rPr>
                <w:rFonts w:ascii="Times New Roman" w:hAnsi="Times New Roman" w:cs="Times New Roman"/>
                <w:vertAlign w:val="superscript"/>
              </w:rPr>
            </w:rPrChange>
          </w:rPr>
          <w:t>32,33</w:t>
        </w:r>
      </w:ins>
      <w:ins w:id="729" w:author="Liu, Cong" w:date="2025-01-09T10:52:00Z" w16du:dateUtc="2025-01-09T18:52:00Z">
        <w:r w:rsidR="009C71E7">
          <w:fldChar w:fldCharType="end"/>
        </w:r>
      </w:ins>
      <w:ins w:id="730" w:author="Firestein, Gary" w:date="2025-01-08T13:01:00Z" w16du:dateUtc="2025-01-08T21:01:00Z">
        <w:del w:id="731" w:author="Liu, Cong" w:date="2025-01-09T10:52:00Z" w16du:dateUtc="2025-01-09T18:52:00Z">
          <w:r w:rsidDel="009C71E7">
            <w:delText>)</w:delText>
          </w:r>
        </w:del>
        <w:r>
          <w:t xml:space="preserve">. </w:t>
        </w:r>
      </w:ins>
      <w:ins w:id="732" w:author="Firestein, Gary" w:date="2025-01-08T13:02:00Z" w16du:dateUtc="2025-01-08T21:02:00Z">
        <w:r w:rsidR="00D63CDE">
          <w:t xml:space="preserve">However, a preponderance of a single pathogenic cell type </w:t>
        </w:r>
      </w:ins>
      <w:ins w:id="733" w:author="Firestein, Gary" w:date="2025-01-08T13:14:00Z" w16du:dateUtc="2025-01-08T21:14:00Z">
        <w:r w:rsidR="008560C2">
          <w:t>would</w:t>
        </w:r>
      </w:ins>
      <w:ins w:id="734" w:author="Firestein, Gary" w:date="2025-01-08T13:02:00Z" w16du:dateUtc="2025-01-08T21:02:00Z">
        <w:r w:rsidR="00D63CDE">
          <w:t xml:space="preserve"> not explain the diversity of responses to targeted agents like abatacept</w:t>
        </w:r>
      </w:ins>
      <w:ins w:id="735" w:author="Firestein, Gary" w:date="2025-01-08T13:19:00Z" w16du:dateUtc="2025-01-08T21:19:00Z">
        <w:r w:rsidR="00D70410">
          <w:t xml:space="preserve"> or even anti-CD4 </w:t>
        </w:r>
        <w:commentRangeStart w:id="736"/>
        <w:r w:rsidR="00D70410">
          <w:t>antibodies</w:t>
        </w:r>
      </w:ins>
      <w:commentRangeEnd w:id="736"/>
      <w:ins w:id="737" w:author="Firestein, Gary" w:date="2025-01-08T13:20:00Z" w16du:dateUtc="2025-01-08T21:20:00Z">
        <w:r w:rsidR="00D70410">
          <w:rPr>
            <w:rStyle w:val="CommentReference"/>
          </w:rPr>
          <w:commentReference w:id="736"/>
        </w:r>
      </w:ins>
      <w:ins w:id="738" w:author="Liu, Cong" w:date="2025-01-09T10:55:00Z" w16du:dateUtc="2025-01-09T18:55:00Z">
        <w:r w:rsidR="002D18D0">
          <w:fldChar w:fldCharType="begin"/>
        </w:r>
      </w:ins>
      <w:r w:rsidR="003B593D">
        <w:instrText xml:space="preserve"> ADDIN ZOTERO_ITEM CSL_CITATION {"citationID":"XCwLeQdm","properties":{"formattedCitation":"\\super 34\\nosupersub{}","plainCitation":"34","noteIndex":0},"citationItems":[{"id":1,"uris":["http://zotero.org/users/local/JZClHNIm/items/8AHCKCY9","http://zotero.org/users/16227889/items/8AHCKCY9"],"itemData":{"id":1,"type":"article-journal","abstract":"OBJECTIVE: To evaluate the clinical response to and safety of single and repeat doses of a chimeric anti-CD4 monoclonal antibody, cM-T412, in patients with rheumatoid arthritis (RA) concomitantly treated with a stable regimen of low-dose methotrexate.\nMETHODS: Sixty-four patients with refractory RA, who were already receiving stable doses of methotrexate, were randomized into a multicenter, double-blind, placebo-controlled trial to receive 3 monthly treatments with either a placebo, or 5, 10, or 50 mg cM-T412, given intravenously.\nRESULTS: Using &gt; or = 50% improvement in swollen joint counts as a criterion for clinical response, 13%, 13%, 18%, and 13% of patients receiving 50, 10, or 5 mg cM-T412, or the placebo, respectively, exhibited a clinical response at 3 months of therapy. Using &gt; or = 50% improvement in tender joint counts as a measure of clinical efficacy at 3 months, 19%, 13%, 12%, and 6% of patients receiving 50, 10, or 5 mg cM-T412, or the placebo, respectively, exhibited a clinical response. \"Flu-like\" symptoms (fever, chills, rigor) within 24 hours of the infusion occurred more frequently in the groups receiving 50-mg (29%) and 10-mg (31%) doses of cM-T412 than those receiving 5 mg cM-T412 (12%) or the placebo (13%). Significant CD4+ T cell depletion occurred in the 50-mg group (mean of 353 CD4+ T cells/mm3 at 6 months versus 856 CD4+ T cells/mm3 at baseline). All patients were followed up for 12 months after the final treatment; no opportunistic infectious complications occurred.\nCONCLUSION: Treatment with cM-T412 in this cohort of RA patients who were also taking methotrexate was not associated with clinical efficacy or enhanced toxicity from infectious complications, despite significant peripheral CD4+ T cell depletion.","container-title":"Arthritis and Rheumatism","DOI":"10.1002/art.1780381109","ISSN":"0004-3591","issue":"11","journalAbbreviation":"Arthritis Rheum","language":"eng","note":"PMID: 7488278","page":"1581-1588","source":"PubMed","title":"Double-blind, placebo-controlled multicenter trial using chimeric monoclonal anti-CD4 antibody, cM-T412, in rheumatoid arthritis patients receiving concomitant methotrexate","volume":"38","author":[{"family":"Moreland","given":"L. W."},{"family":"Pratt","given":"P. W."},{"family":"Mayes","given":"M. D."},{"family":"Postlethwaite","given":"A."},{"family":"Weisman","given":"M. H."},{"family":"Schnitzer","given":"T."},{"family":"Lightfoot","given":"R."},{"family":"Calabrese","given":"L."},{"family":"Zelinger","given":"D. J."},{"family":"Woody","given":"J. N."}],"issued":{"date-parts":[["1995",11]]}}}],"schema":"https://github.com/citation-style-language/schema/raw/master/csl-citation.json"} </w:instrText>
      </w:r>
      <w:r w:rsidR="002D18D0">
        <w:fldChar w:fldCharType="separate"/>
      </w:r>
      <w:ins w:id="739" w:author="Liu, Cong" w:date="2025-01-19T19:57:00Z" w16du:dateUtc="2025-01-20T03:57:00Z">
        <w:r w:rsidR="00D17F1E" w:rsidRPr="00D17F1E">
          <w:rPr>
            <w:vertAlign w:val="superscript"/>
            <w:rPrChange w:id="740" w:author="Liu, Cong" w:date="2025-01-19T19:57:00Z" w16du:dateUtc="2025-01-20T03:57:00Z">
              <w:rPr>
                <w:rFonts w:ascii="Times New Roman" w:hAnsi="Times New Roman" w:cs="Times New Roman"/>
                <w:vertAlign w:val="superscript"/>
              </w:rPr>
            </w:rPrChange>
          </w:rPr>
          <w:t>34</w:t>
        </w:r>
      </w:ins>
      <w:ins w:id="741" w:author="Liu, Cong" w:date="2025-01-09T10:55:00Z" w16du:dateUtc="2025-01-09T18:55:00Z">
        <w:r w:rsidR="002D18D0">
          <w:fldChar w:fldCharType="end"/>
        </w:r>
      </w:ins>
      <w:ins w:id="742" w:author="Firestein, Gary" w:date="2025-01-08T13:02:00Z" w16du:dateUtc="2025-01-08T21:02:00Z">
        <w:r w:rsidR="00D63CDE">
          <w:t>.</w:t>
        </w:r>
      </w:ins>
      <w:ins w:id="743" w:author="Firestein, Gary" w:date="2025-01-08T13:07:00Z" w16du:dateUtc="2025-01-08T21:07:00Z">
        <w:r w:rsidR="006647A1">
          <w:t xml:space="preserve"> </w:t>
        </w:r>
      </w:ins>
      <w:ins w:id="744" w:author="Firestein, Gary" w:date="2025-01-08T13:14:00Z" w16du:dateUtc="2025-01-08T21:14:00Z">
        <w:r w:rsidR="00E438A7">
          <w:t>The same</w:t>
        </w:r>
      </w:ins>
      <w:ins w:id="745" w:author="Firestein, Gary" w:date="2025-01-08T13:07:00Z" w16du:dateUtc="2025-01-08T21:07:00Z">
        <w:r w:rsidR="006647A1">
          <w:t xml:space="preserve"> </w:t>
        </w:r>
      </w:ins>
      <w:ins w:id="746" w:author="Firestein, Gary" w:date="2025-01-08T13:14:00Z" w16du:dateUtc="2025-01-08T21:14:00Z">
        <w:r w:rsidR="00E438A7">
          <w:t xml:space="preserve">cell types </w:t>
        </w:r>
      </w:ins>
      <w:ins w:id="747" w:author="Firestein, Gary" w:date="2025-01-08T13:07:00Z" w16du:dateUtc="2025-01-08T21:07:00Z">
        <w:r w:rsidR="006647A1">
          <w:t xml:space="preserve">are </w:t>
        </w:r>
      </w:ins>
      <w:ins w:id="748" w:author="Firestein, Gary" w:date="2025-01-08T13:14:00Z" w16du:dateUtc="2025-01-08T21:14:00Z">
        <w:r w:rsidR="00E438A7">
          <w:t>identified</w:t>
        </w:r>
      </w:ins>
      <w:ins w:id="749" w:author="Firestein, Gary" w:date="2025-01-08T13:07:00Z" w16du:dateUtc="2025-01-08T21:07:00Z">
        <w:r w:rsidR="006647A1">
          <w:t xml:space="preserve"> in our analysis, but many other</w:t>
        </w:r>
      </w:ins>
      <w:ins w:id="750" w:author="Firestein, Gary" w:date="2025-01-08T13:14:00Z" w16du:dateUtc="2025-01-08T21:14:00Z">
        <w:r w:rsidR="00E438A7">
          <w:t>s were</w:t>
        </w:r>
      </w:ins>
      <w:ins w:id="751" w:author="Firestein, Gary" w:date="2025-01-08T13:07:00Z" w16du:dateUtc="2025-01-08T21:07:00Z">
        <w:r w:rsidR="006647A1">
          <w:t xml:space="preserve"> also </w:t>
        </w:r>
      </w:ins>
      <w:ins w:id="752" w:author="Firestein, Gary" w:date="2025-01-08T13:14:00Z" w16du:dateUtc="2025-01-08T21:14:00Z">
        <w:r w:rsidR="00E438A7">
          <w:t>ide</w:t>
        </w:r>
      </w:ins>
      <w:ins w:id="753" w:author="Firestein, Gary" w:date="2025-01-08T13:15:00Z" w16du:dateUtc="2025-01-08T21:15:00Z">
        <w:r w:rsidR="00E438A7">
          <w:t>ntified</w:t>
        </w:r>
      </w:ins>
      <w:ins w:id="754" w:author="Firestein, Gary" w:date="2025-01-08T13:07:00Z" w16du:dateUtc="2025-01-08T21:07:00Z">
        <w:r w:rsidR="006647A1">
          <w:t xml:space="preserve"> based on the RA TF signature.</w:t>
        </w:r>
      </w:ins>
      <w:ins w:id="755" w:author="Firestein, Gary" w:date="2025-01-08T13:02:00Z" w16du:dateUtc="2025-01-08T21:02:00Z">
        <w:r w:rsidR="00D63CDE">
          <w:t xml:space="preserve"> </w:t>
        </w:r>
      </w:ins>
      <w:ins w:id="756" w:author="Firestein, Gary" w:date="2025-01-08T13:07:00Z" w16du:dateUtc="2025-01-08T21:07:00Z">
        <w:r w:rsidR="006647A1">
          <w:t>Th</w:t>
        </w:r>
      </w:ins>
      <w:ins w:id="757" w:author="Firestein, Gary" w:date="2025-01-08T13:15:00Z" w16du:dateUtc="2025-01-08T21:15:00Z">
        <w:r w:rsidR="00C010B6">
          <w:t>e ability to discover other potentially pathogenic cells</w:t>
        </w:r>
      </w:ins>
      <w:ins w:id="758" w:author="Firestein, Gary" w:date="2025-01-08T13:07:00Z" w16du:dateUtc="2025-01-08T21:07:00Z">
        <w:r w:rsidR="006647A1">
          <w:t xml:space="preserve"> is likely due to the </w:t>
        </w:r>
      </w:ins>
      <w:ins w:id="759" w:author="Firestein, Gary" w:date="2025-01-08T13:03:00Z" w16du:dateUtc="2025-01-08T21:03:00Z">
        <w:r w:rsidR="00D63CDE">
          <w:t>greater resolution</w:t>
        </w:r>
      </w:ins>
      <w:ins w:id="760" w:author="Firestein, Gary" w:date="2025-01-08T13:04:00Z" w16du:dateUtc="2025-01-08T21:04:00Z">
        <w:r w:rsidR="00430320">
          <w:t xml:space="preserve"> </w:t>
        </w:r>
      </w:ins>
      <w:ins w:id="761" w:author="Firestein, Gary" w:date="2025-01-08T13:08:00Z" w16du:dateUtc="2025-01-08T21:08:00Z">
        <w:r w:rsidR="006647A1">
          <w:t xml:space="preserve">afforded by </w:t>
        </w:r>
      </w:ins>
      <w:ins w:id="762" w:author="Firestein, Gary" w:date="2025-01-08T13:04:00Z" w16du:dateUtc="2025-01-08T21:04:00Z">
        <w:r w:rsidR="00430320">
          <w:t xml:space="preserve">integration of transcriptome and </w:t>
        </w:r>
      </w:ins>
      <w:ins w:id="763" w:author="Firestein, Gary" w:date="2025-01-08T13:08:00Z" w16du:dateUtc="2025-01-08T21:08:00Z">
        <w:r w:rsidR="006647A1">
          <w:t>chromatin</w:t>
        </w:r>
      </w:ins>
      <w:ins w:id="764" w:author="Firestein, Gary" w:date="2025-01-08T13:04:00Z" w16du:dateUtc="2025-01-08T21:04:00Z">
        <w:r w:rsidR="00430320">
          <w:t xml:space="preserve"> accessib</w:t>
        </w:r>
      </w:ins>
      <w:ins w:id="765" w:author="Firestein, Gary" w:date="2025-01-08T13:05:00Z" w16du:dateUtc="2025-01-08T21:05:00Z">
        <w:r w:rsidR="00430320">
          <w:t>ility</w:t>
        </w:r>
      </w:ins>
      <w:ins w:id="766" w:author="Firestein, Gary" w:date="2025-01-08T13:15:00Z" w16du:dateUtc="2025-01-08T21:15:00Z">
        <w:r w:rsidR="00C010B6">
          <w:t xml:space="preserve"> and disc</w:t>
        </w:r>
      </w:ins>
      <w:ins w:id="767" w:author="Firestein, Gary" w:date="2025-01-08T13:16:00Z" w16du:dateUtc="2025-01-08T21:16:00Z">
        <w:r w:rsidR="00C010B6">
          <w:t>overing the most relevant TFs. This method also allows</w:t>
        </w:r>
      </w:ins>
      <w:ins w:id="768" w:author="Firestein, Gary" w:date="2025-01-08T13:05:00Z" w16du:dateUtc="2025-01-08T21:05:00Z">
        <w:r w:rsidR="00430320">
          <w:t xml:space="preserve"> </w:t>
        </w:r>
      </w:ins>
      <w:ins w:id="769" w:author="Firestein, Gary" w:date="2025-01-08T13:08:00Z" w16du:dateUtc="2025-01-08T21:08:00Z">
        <w:r w:rsidR="006647A1">
          <w:t>identification of</w:t>
        </w:r>
      </w:ins>
      <w:ins w:id="770" w:author="Firestein, Gary" w:date="2025-01-08T13:03:00Z" w16du:dateUtc="2025-01-08T21:03:00Z">
        <w:r w:rsidR="00D63CDE">
          <w:t xml:space="preserve"> </w:t>
        </w:r>
      </w:ins>
      <w:ins w:id="771" w:author="Firestein, Gary" w:date="2025-01-08T13:16:00Z" w16du:dateUtc="2025-01-08T21:16:00Z">
        <w:r w:rsidR="00C010B6">
          <w:t>distinct</w:t>
        </w:r>
      </w:ins>
      <w:ins w:id="772" w:author="Firestein, Gary" w:date="2025-01-08T13:03:00Z" w16du:dateUtc="2025-01-08T21:03:00Z">
        <w:r w:rsidR="00D63CDE">
          <w:t xml:space="preserve"> patterns of pathogenic cell types </w:t>
        </w:r>
      </w:ins>
      <w:ins w:id="773" w:author="Firestein, Gary" w:date="2025-01-08T13:16:00Z" w16du:dateUtc="2025-01-08T21:16:00Z">
        <w:r w:rsidR="00353E1C">
          <w:t>for</w:t>
        </w:r>
      </w:ins>
      <w:ins w:id="774" w:author="Firestein, Gary" w:date="2025-01-08T13:05:00Z" w16du:dateUtc="2025-01-08T21:05:00Z">
        <w:r w:rsidR="00430320">
          <w:t xml:space="preserve"> each participant. </w:t>
        </w:r>
      </w:ins>
      <w:ins w:id="775" w:author="Firestein, Gary" w:date="2025-01-08T13:16:00Z" w16du:dateUtc="2025-01-08T21:16:00Z">
        <w:r w:rsidR="00693AB0">
          <w:t xml:space="preserve">This improved resolution confirms our previous </w:t>
        </w:r>
      </w:ins>
      <w:ins w:id="776" w:author="Firestein, Gary" w:date="2025-01-08T13:17:00Z" w16du:dateUtc="2025-01-08T21:17:00Z">
        <w:r w:rsidR="00693AB0">
          <w:t>observation</w:t>
        </w:r>
      </w:ins>
      <w:ins w:id="777" w:author="Firestein, Gary" w:date="2025-01-08T13:05:00Z" w16du:dateUtc="2025-01-08T21:05:00Z">
        <w:r w:rsidR="00430320">
          <w:t xml:space="preserve"> that combining both technologies markedly increases the ability to distinguish between </w:t>
        </w:r>
      </w:ins>
      <w:ins w:id="778" w:author="Firestein, Gary" w:date="2025-01-08T13:06:00Z" w16du:dateUtc="2025-01-08T21:06:00Z">
        <w:r w:rsidR="00430320">
          <w:t>cell</w:t>
        </w:r>
      </w:ins>
      <w:ins w:id="779" w:author="Firestein, Gary" w:date="2025-01-08T13:05:00Z" w16du:dateUtc="2025-01-08T21:05:00Z">
        <w:r w:rsidR="00430320">
          <w:t xml:space="preserve"> populations</w:t>
        </w:r>
      </w:ins>
      <w:ins w:id="780" w:author="Firestein, Gary" w:date="2025-01-08T13:06:00Z" w16du:dateUtc="2025-01-08T21:06:00Z">
        <w:r w:rsidR="00430320">
          <w:t xml:space="preserve"> and pathways</w:t>
        </w:r>
      </w:ins>
      <w:ins w:id="781" w:author="Liu, Cong" w:date="2025-01-09T10:56:00Z" w16du:dateUtc="2025-01-09T18:56:00Z">
        <w:r w:rsidR="002D18D0">
          <w:fldChar w:fldCharType="begin"/>
        </w:r>
      </w:ins>
      <w:r w:rsidR="003B593D">
        <w:instrText xml:space="preserve"> ADDIN ZOTERO_ITEM CSL_CITATION {"citationID":"YdiOG3lv","properties":{"formattedCitation":"\\super 30\\nosupersub{}","plainCitation":"30","noteIndex":0},"citationItems":[{"id":13,"uris":["http://zotero.org/users/local/JZClHNIm/items/KL568HCW","http://zotero.org/users/16227889/items/KL568HCW"],"itemData":{"id":13,"type":"article-journal","container-title":"JCI Insight","DOI":"10.1172/jci.insight.179392","ISSN":"2379-3708","issue":"12","language":"en","license":"http://creativecommons.org/licenses/by/4.0/","page":"e179392","source":"DOI.org (Crossref)","title":"Joint-specific rheumatoid arthritis fibroblast-like synoviocyte regulation identified by integration of chromatin access and transcriptional activity","volume":"9","author":[{"family":"Choi","given":"Eunice"},{"family":"Machado","given":"Camilla R.L."},{"family":"Okano","given":"Takaichi"},{"family":"Boyle","given":"David"},{"family":"Wang","given":"Wei"},{"family":"Firestein","given":"Gary S."}],"issued":{"date-parts":[["2024",6,24]]}}}],"schema":"https://github.com/citation-style-language/schema/raw/master/csl-citation.json"} </w:instrText>
      </w:r>
      <w:r w:rsidR="002D18D0">
        <w:fldChar w:fldCharType="separate"/>
      </w:r>
      <w:ins w:id="782" w:author="Liu, Cong" w:date="2025-01-19T19:57:00Z" w16du:dateUtc="2025-01-20T03:57:00Z">
        <w:r w:rsidR="00D17F1E" w:rsidRPr="00D17F1E">
          <w:rPr>
            <w:vertAlign w:val="superscript"/>
            <w:rPrChange w:id="783" w:author="Liu, Cong" w:date="2025-01-19T19:57:00Z" w16du:dateUtc="2025-01-20T03:57:00Z">
              <w:rPr>
                <w:rFonts w:ascii="Times New Roman" w:hAnsi="Times New Roman" w:cs="Times New Roman"/>
                <w:vertAlign w:val="superscript"/>
              </w:rPr>
            </w:rPrChange>
          </w:rPr>
          <w:t>30</w:t>
        </w:r>
      </w:ins>
      <w:ins w:id="784" w:author="Liu, Cong" w:date="2025-01-09T10:56:00Z" w16du:dateUtc="2025-01-09T18:56:00Z">
        <w:r w:rsidR="002D18D0">
          <w:fldChar w:fldCharType="end"/>
        </w:r>
      </w:ins>
      <w:ins w:id="785" w:author="Firestein, Gary" w:date="2025-01-08T13:05:00Z" w16du:dateUtc="2025-01-08T21:05:00Z">
        <w:del w:id="786" w:author="Liu, Cong" w:date="2025-01-09T10:56:00Z" w16du:dateUtc="2025-01-09T18:56:00Z">
          <w:r w:rsidR="00430320" w:rsidDel="002D18D0">
            <w:delText xml:space="preserve"> (REF</w:delText>
          </w:r>
        </w:del>
      </w:ins>
      <w:ins w:id="787" w:author="Firestein, Gary" w:date="2025-01-08T13:06:00Z" w16du:dateUtc="2025-01-08T21:06:00Z">
        <w:del w:id="788" w:author="Liu, Cong" w:date="2025-01-09T10:56:00Z" w16du:dateUtc="2025-01-09T18:56:00Z">
          <w:r w:rsidR="000E4C99" w:rsidDel="002D18D0">
            <w:delText xml:space="preserve"> Eunice paper</w:delText>
          </w:r>
        </w:del>
      </w:ins>
      <w:ins w:id="789" w:author="Firestein, Gary" w:date="2025-01-08T13:05:00Z" w16du:dateUtc="2025-01-08T21:05:00Z">
        <w:del w:id="790" w:author="Liu, Cong" w:date="2025-01-09T10:56:00Z" w16du:dateUtc="2025-01-09T18:56:00Z">
          <w:r w:rsidR="00430320" w:rsidDel="002D18D0">
            <w:delText>)</w:delText>
          </w:r>
        </w:del>
        <w:r w:rsidR="00430320">
          <w:t xml:space="preserve">. </w:t>
        </w:r>
      </w:ins>
      <w:ins w:id="791" w:author="Firestein, Gary" w:date="2025-01-08T13:09:00Z" w16du:dateUtc="2025-01-08T21:09:00Z">
        <w:r w:rsidR="007C4D47">
          <w:t xml:space="preserve">CD4+ </w:t>
        </w:r>
      </w:ins>
      <w:ins w:id="792" w:author="Firestein, Gary" w:date="2025-01-08T13:08:00Z" w16du:dateUtc="2025-01-08T21:08:00Z">
        <w:r w:rsidR="007C4D47">
          <w:t>T cells certainly account for many of the</w:t>
        </w:r>
      </w:ins>
      <w:ins w:id="793" w:author="Firestein, Gary" w:date="2025-01-08T13:17:00Z" w16du:dateUtc="2025-01-08T21:17:00Z">
        <w:r w:rsidR="00693AB0">
          <w:t xml:space="preserve"> clusters in our analysis, but</w:t>
        </w:r>
      </w:ins>
      <w:ins w:id="794" w:author="Firestein, Gary" w:date="2025-01-08T13:10:00Z" w16du:dateUtc="2025-01-08T21:10:00Z">
        <w:r w:rsidR="007C4D47">
          <w:t xml:space="preserve"> B cells, CD8+ T cells, monocytes and NK cells </w:t>
        </w:r>
      </w:ins>
      <w:ins w:id="795" w:author="Firestein, Gary" w:date="2025-01-08T13:11:00Z" w16du:dateUtc="2025-01-08T21:11:00Z">
        <w:r w:rsidR="007C4D47">
          <w:t>can</w:t>
        </w:r>
      </w:ins>
      <w:ins w:id="796" w:author="Firestein, Gary" w:date="2025-01-08T13:10:00Z" w16du:dateUtc="2025-01-08T21:10:00Z">
        <w:r w:rsidR="007C4D47">
          <w:t xml:space="preserve"> </w:t>
        </w:r>
      </w:ins>
      <w:ins w:id="797" w:author="Firestein, Gary" w:date="2025-01-08T13:17:00Z" w16du:dateUtc="2025-01-08T21:17:00Z">
        <w:r w:rsidR="00693AB0">
          <w:t>also exhibit</w:t>
        </w:r>
      </w:ins>
      <w:ins w:id="798" w:author="Firestein, Gary" w:date="2025-01-08T13:10:00Z" w16du:dateUtc="2025-01-08T21:10:00Z">
        <w:r w:rsidR="007C4D47">
          <w:t xml:space="preserve"> the signature and produce the</w:t>
        </w:r>
      </w:ins>
      <w:ins w:id="799" w:author="Firestein, Gary" w:date="2025-01-08T13:11:00Z" w16du:dateUtc="2025-01-08T21:11:00Z">
        <w:r w:rsidR="007C4D47">
          <w:t xml:space="preserve"> same pathogenic mediators as CD4+ T cells in some participants. </w:t>
        </w:r>
      </w:ins>
      <w:ins w:id="800" w:author="Firestein, Gary" w:date="2025-01-08T13:17:00Z" w16du:dateUtc="2025-01-08T21:17:00Z">
        <w:r w:rsidR="00693AB0">
          <w:t>The</w:t>
        </w:r>
      </w:ins>
      <w:ins w:id="801" w:author="Firestein, Gary" w:date="2025-01-08T13:11:00Z" w16du:dateUtc="2025-01-08T21:11:00Z">
        <w:r w:rsidR="007C4D47">
          <w:t xml:space="preserve"> expanded repertoire of </w:t>
        </w:r>
      </w:ins>
      <w:ins w:id="802" w:author="Firestein, Gary" w:date="2025-01-08T13:17:00Z" w16du:dateUtc="2025-01-08T21:17:00Z">
        <w:r w:rsidR="00693AB0">
          <w:t>disease-</w:t>
        </w:r>
      </w:ins>
      <w:ins w:id="803" w:author="Firestein, Gary" w:date="2025-01-08T13:18:00Z" w16du:dateUtc="2025-01-08T21:18:00Z">
        <w:r w:rsidR="00693AB0">
          <w:t>associated</w:t>
        </w:r>
      </w:ins>
      <w:ins w:id="804" w:author="Firestein, Gary" w:date="2025-01-08T13:11:00Z" w16du:dateUtc="2025-01-08T21:11:00Z">
        <w:r w:rsidR="007C4D47">
          <w:t xml:space="preserve"> cells</w:t>
        </w:r>
      </w:ins>
      <w:ins w:id="805" w:author="Firestein, Gary" w:date="2025-01-08T13:12:00Z" w16du:dateUtc="2025-01-08T21:12:00Z">
        <w:r w:rsidR="007C4D47">
          <w:t xml:space="preserve"> likely contributes to variable mechanisms of </w:t>
        </w:r>
      </w:ins>
      <w:ins w:id="806" w:author="Firestein, Gary" w:date="2025-01-08T13:18:00Z" w16du:dateUtc="2025-01-08T21:18:00Z">
        <w:r w:rsidR="00693AB0">
          <w:t>RA</w:t>
        </w:r>
      </w:ins>
      <w:ins w:id="807" w:author="Firestein, Gary" w:date="2025-01-08T13:12:00Z" w16du:dateUtc="2025-01-08T21:12:00Z">
        <w:r w:rsidR="007C4D47">
          <w:t>.</w:t>
        </w:r>
      </w:ins>
      <w:ins w:id="808" w:author="Firestein, Gary" w:date="2025-01-08T13:10:00Z" w16du:dateUtc="2025-01-08T21:10:00Z">
        <w:r w:rsidR="007C4D47">
          <w:t xml:space="preserve"> </w:t>
        </w:r>
      </w:ins>
      <w:ins w:id="809" w:author="Firestein, Gary" w:date="2025-01-08T13:08:00Z" w16du:dateUtc="2025-01-08T21:08:00Z">
        <w:r w:rsidR="007C4D47">
          <w:t xml:space="preserve"> </w:t>
        </w:r>
      </w:ins>
      <w:ins w:id="810" w:author="Liu, Cong" w:date="2025-01-07T21:19:00Z" w16du:dateUtc="2025-01-08T05:19:00Z">
        <w:del w:id="811" w:author="Firestein, Gary" w:date="2025-01-08T13:01:00Z" w16du:dateUtc="2025-01-08T21:01:00Z">
          <w:r w:rsidR="00F615E8" w:rsidRPr="00F615E8" w:rsidDel="007876CC">
            <w:delText xml:space="preserve">These </w:delText>
          </w:r>
        </w:del>
      </w:ins>
      <w:ins w:id="812" w:author="Liu, Cong" w:date="2025-01-07T21:20:00Z" w16du:dateUtc="2025-01-08T05:20:00Z">
        <w:del w:id="813" w:author="Firestein, Gary" w:date="2025-01-08T13:01:00Z" w16du:dateUtc="2025-01-08T21:01:00Z">
          <w:r w:rsidR="000600F6" w:rsidDel="007876CC">
            <w:delText>concordances</w:delText>
          </w:r>
        </w:del>
      </w:ins>
      <w:ins w:id="814" w:author="Liu, Cong" w:date="2025-01-07T21:19:00Z" w16du:dateUtc="2025-01-08T05:19:00Z">
        <w:del w:id="815" w:author="Firestein, Gary" w:date="2025-01-08T13:01:00Z" w16du:dateUtc="2025-01-08T21:01:00Z">
          <w:r w:rsidR="00F615E8" w:rsidRPr="00F615E8" w:rsidDel="007876CC">
            <w:delText xml:space="preserve"> between our pre-RA PBMC and established RA synovium data suggest potential early biomarkers </w:delText>
          </w:r>
        </w:del>
        <w:del w:id="816" w:author="Firestein, Gary" w:date="2025-01-08T11:36:00Z" w16du:dateUtc="2025-01-08T19:36:00Z">
          <w:r w:rsidR="00F615E8" w:rsidRPr="00F615E8" w:rsidDel="006B60DE">
            <w:delText>and therapeutic targets in RA pathogenesis</w:delText>
          </w:r>
        </w:del>
        <w:del w:id="817" w:author="Firestein, Gary" w:date="2025-01-08T13:01:00Z" w16du:dateUtc="2025-01-08T21:01:00Z">
          <w:r w:rsidR="00F615E8" w:rsidRPr="00F615E8" w:rsidDel="007876CC">
            <w:delText>.</w:delText>
          </w:r>
        </w:del>
      </w:ins>
    </w:p>
    <w:p w14:paraId="677738A4" w14:textId="7FD7B11A" w:rsidR="002E4C95" w:rsidRDefault="002E4C95">
      <w:pPr>
        <w:spacing w:line="360" w:lineRule="auto"/>
        <w:rPr>
          <w:ins w:id="818" w:author="Liu, Cong" w:date="2025-01-26T10:32:00Z" w16du:dateUtc="2025-01-26T18:32:00Z"/>
        </w:rPr>
      </w:pPr>
    </w:p>
    <w:p w14:paraId="123DC595" w14:textId="0FBF8D43" w:rsidR="006F371C" w:rsidRDefault="003C3B5E">
      <w:pPr>
        <w:spacing w:line="360" w:lineRule="auto"/>
        <w:rPr>
          <w:moveFrom w:id="819" w:author="Firestein, Gary" w:date="2025-01-08T13:03:00Z" w16du:dateUtc="2025-01-08T21:03:00Z"/>
        </w:rPr>
      </w:pPr>
      <w:moveFromRangeStart w:id="820" w:author="Firestein, Gary" w:date="2025-01-08T13:03:00Z" w:name="move187233833"/>
      <w:commentRangeStart w:id="821"/>
      <w:moveFrom w:id="822" w:author="Firestein, Gary" w:date="2025-01-08T13:03:00Z" w16du:dateUtc="2025-01-08T21:03:00Z">
        <w:r w:rsidDel="00430320">
          <w:t xml:space="preserve">Our </w:t>
        </w:r>
        <w:commentRangeEnd w:id="821"/>
        <w:r w:rsidR="00166BD0" w:rsidDel="00430320">
          <w:rPr>
            <w:rStyle w:val="CommentReference"/>
          </w:rPr>
          <w:commentReference w:id="821"/>
        </w:r>
        <w:r w:rsidDel="00430320">
          <w:t>study was unique in that it integrated transcriptome and chromatin accessibility data to reveal pathways that would have been missed by transcriptome-only analysis</w:t>
        </w:r>
        <w:r w:rsidDel="00430320">
          <w:fldChar w:fldCharType="begin"/>
        </w:r>
        <w:r w:rsidDel="00430320">
          <w:instrText>HYPERLINK "https://paperpile.com/c/ccxovd/nmWp"</w:instrText>
        </w:r>
      </w:moveFrom>
      <w:del w:id="823" w:author="Firestein, Gary" w:date="2025-01-08T13:03:00Z" w16du:dateUtc="2025-01-08T21:03:00Z"/>
      <w:moveFrom w:id="824" w:author="Firestein, Gary" w:date="2025-01-08T13:03:00Z" w16du:dateUtc="2025-01-08T21:03:00Z">
        <w:r w:rsidDel="00430320">
          <w:fldChar w:fldCharType="separate"/>
        </w:r>
        <w:r w:rsidDel="00430320">
          <w:rPr>
            <w:color w:val="000000"/>
            <w:vertAlign w:val="superscript"/>
          </w:rPr>
          <w:t>25</w:t>
        </w:r>
        <w:r w:rsidDel="00430320">
          <w:rPr>
            <w:color w:val="000000"/>
            <w:vertAlign w:val="superscript"/>
          </w:rPr>
          <w:fldChar w:fldCharType="end"/>
        </w:r>
        <w:r w:rsidDel="00430320">
          <w:t>. In addition, the RA TF signature was identified by clustering TF PageRank scores calculated by Taiji from pseudo-bulk clusters in each individual participant. This approach is distinct from single cell analysis that typically aims to identify cell clusters unique to disease compared to control. Such a single cell analysis would not enable discovery of the signature given the high variability of signature TFs and cell types in individual participants.</w:t>
        </w:r>
        <w:ins w:id="825" w:author="Liu, Cong" w:date="2025-01-04T00:15:00Z" w16du:dateUtc="2025-01-04T05:15:00Z">
          <w:r w:rsidR="00A2091F" w:rsidDel="00430320">
            <w:t xml:space="preserve"> </w:t>
          </w:r>
        </w:ins>
      </w:moveFrom>
    </w:p>
    <w:moveFromRangeEnd w:id="820"/>
    <w:p w14:paraId="727A9A64" w14:textId="77777777" w:rsidR="002E4C95" w:rsidDel="00430320" w:rsidRDefault="002E4C95">
      <w:pPr>
        <w:spacing w:line="360" w:lineRule="auto"/>
        <w:rPr>
          <w:ins w:id="826" w:author="Liu, Cong" w:date="2025-01-26T10:33:00Z" w16du:dateUtc="2025-01-26T18:33:00Z"/>
        </w:rPr>
      </w:pPr>
    </w:p>
    <w:p w14:paraId="3BFBEDFB" w14:textId="15DAB357" w:rsidR="002E4C95" w:rsidDel="002E4C95" w:rsidRDefault="002E4C95">
      <w:pPr>
        <w:spacing w:line="360" w:lineRule="auto"/>
        <w:rPr>
          <w:del w:id="827" w:author="Liu, Cong" w:date="2025-01-26T10:38:00Z" w16du:dateUtc="2025-01-26T18:38:00Z"/>
        </w:rPr>
      </w:pPr>
      <w:ins w:id="828" w:author="Liu, Cong" w:date="2025-01-26T10:33:00Z" w16du:dateUtc="2025-01-26T18:33:00Z">
        <w:r>
          <w:t xml:space="preserve">Moreover, the </w:t>
        </w:r>
      </w:ins>
      <w:ins w:id="829" w:author="Liu, Cong" w:date="2025-01-26T10:34:00Z" w16du:dateUtc="2025-01-26T18:34:00Z">
        <w:r>
          <w:t xml:space="preserve">participant-specific </w:t>
        </w:r>
      </w:ins>
      <w:ins w:id="830" w:author="Liu, Cong" w:date="2025-01-26T10:33:00Z" w16du:dateUtc="2025-01-26T18:33:00Z">
        <w:r>
          <w:t>patter</w:t>
        </w:r>
      </w:ins>
      <w:ins w:id="831" w:author="Liu, Cong" w:date="2025-01-26T10:34:00Z" w16du:dateUtc="2025-01-26T18:34:00Z">
        <w:r>
          <w:t>ns of pathogenic cell types were discovered</w:t>
        </w:r>
      </w:ins>
      <w:ins w:id="832" w:author="Liu, Cong" w:date="2025-01-26T10:35:00Z" w16du:dateUtc="2025-01-26T18:35:00Z">
        <w:r>
          <w:t xml:space="preserve"> </w:t>
        </w:r>
        <w:r>
          <w:t>not only</w:t>
        </w:r>
      </w:ins>
      <w:ins w:id="833" w:author="Liu, Cong" w:date="2025-01-26T10:34:00Z" w16du:dateUtc="2025-01-26T18:34:00Z">
        <w:r>
          <w:t xml:space="preserve"> in peripheral blood cells</w:t>
        </w:r>
      </w:ins>
      <w:ins w:id="834" w:author="Liu, Cong" w:date="2025-01-26T10:35:00Z" w16du:dateUtc="2025-01-26T18:35:00Z">
        <w:r>
          <w:t xml:space="preserve"> in at-risk individuals</w:t>
        </w:r>
      </w:ins>
      <w:ins w:id="835" w:author="Liu, Cong" w:date="2025-01-26T10:34:00Z" w16du:dateUtc="2025-01-26T18:34:00Z">
        <w:r>
          <w:t>, bu</w:t>
        </w:r>
      </w:ins>
      <w:ins w:id="836" w:author="Liu, Cong" w:date="2025-01-26T10:35:00Z" w16du:dateUtc="2025-01-26T18:35:00Z">
        <w:r>
          <w:t xml:space="preserve">t also in synovial tissues in RA patients. </w:t>
        </w:r>
      </w:ins>
      <w:ins w:id="837" w:author="Liu, Cong" w:date="2025-01-26T10:36:00Z" w16du:dateUtc="2025-01-26T18:36:00Z">
        <w:r>
          <w:t xml:space="preserve">Each RA </w:t>
        </w:r>
        <w:r>
          <w:lastRenderedPageBreak/>
          <w:t xml:space="preserve">patient has </w:t>
        </w:r>
      </w:ins>
      <w:ins w:id="838" w:author="Liu, Cong" w:date="2025-01-26T10:37:00Z" w16du:dateUtc="2025-01-26T18:37:00Z">
        <w:r>
          <w:t>an individualized pattern of cell types expressing the top 30 pathogenic mediators.</w:t>
        </w:r>
      </w:ins>
      <w:ins w:id="839" w:author="Liu, Cong" w:date="2025-01-26T10:38:00Z" w16du:dateUtc="2025-01-26T18:38:00Z">
        <w:r>
          <w:t xml:space="preserve"> </w:t>
        </w:r>
      </w:ins>
    </w:p>
    <w:p w14:paraId="103776BC" w14:textId="56E1A2BF" w:rsidR="006F371C" w:rsidRDefault="003C3B5E">
      <w:pPr>
        <w:spacing w:line="360" w:lineRule="auto"/>
      </w:pPr>
      <w:r>
        <w:t xml:space="preserve">Taken together, these findings support our hypothesis on the contribution of multiple cell types to a common clinical phenotype, leading to the variable efficacy of specific anti-rheumatic agents. These insights pave the way for determining biomarkers that might predict who will progress from at-risk to classifiable disease, developing mechanism-based prevention strategies in pre-RA, and using signatures to pursue individualized treatment approaches in established RA. </w:t>
      </w:r>
    </w:p>
    <w:p w14:paraId="3AD2D36D" w14:textId="77777777" w:rsidR="006F371C" w:rsidRDefault="006F371C">
      <w:pPr>
        <w:spacing w:line="360" w:lineRule="auto"/>
      </w:pPr>
    </w:p>
    <w:p w14:paraId="4505E13A" w14:textId="7010CA3E" w:rsidR="006F371C" w:rsidRDefault="003C3B5E">
      <w:pPr>
        <w:spacing w:line="360" w:lineRule="auto"/>
        <w:rPr>
          <w:ins w:id="840" w:author="Liu, Cong" w:date="2025-01-26T10:38:00Z" w16du:dateUtc="2025-01-26T18:38:00Z"/>
        </w:rPr>
      </w:pPr>
      <w:r>
        <w:t>The surprising broad overlap of the RA TF signature, genes, and pathways across multiple cell types suggests that there might be common mechanisms that shape the RA-associated transcriptome and epigenome. The nature of these influences is not yet known, but its consistency across the spectrum of cell types suggests that they are shared. Environmental and mucosal stresses, especially in the airway due to its critical role in the RA, are possible influences because all circulating cell types can be exposed to irritants at these sites. For example, cigarette smoke is a known risk factor for RA and can induce stress throughout the airway. Smoking is also associated with alterations in the epigenome of peripheral blood cells</w:t>
      </w:r>
      <w:ins w:id="841" w:author="Liu, Cong" w:date="2025-01-09T10:57:00Z" w16du:dateUtc="2025-01-09T18:57:00Z">
        <w:r w:rsidR="002D18D0">
          <w:fldChar w:fldCharType="begin"/>
        </w:r>
      </w:ins>
      <w:r w:rsidR="003B593D">
        <w:instrText xml:space="preserve"> ADDIN ZOTERO_ITEM CSL_CITATION {"citationID":"RPOPWIJp","properties":{"formattedCitation":"\\super 35\\nosupersub{}","plainCitation":"35","noteIndex":0},"citationItems":[{"id":35,"uris":["http://zotero.org/users/local/JZClHNIm/items/FGA8H2Y4","http://zotero.org/users/16227889/items/FGA8H2Y4"],"itemData":{"id":35,"type":"article-journal","abstract":"BACKGROUND: DNA methylation leaves a long-term signature of smoking exposure and is one potential mechanism by which tobacco exposure predisposes to adverse health outcomes, such as cancers, osteoporosis, lung, and cardiovascular disorders. METHODS AND RESULTS: To comprehensively determine the association between cigarette smoking and DNA methylation, we conducted a meta-analysis of genome-wide DNA methylation assessed using the Illumina BeadChip 450K array on 15 907 blood-derived DNA samples from participants in 16 cohorts (including 2433 current, 6518 former, and 6956 never smokers). Comparing current versus never smokers, 2623 cytosine-phosphate-guanine sites (CpGs), annotated to 1405 genes, were statistically significantly differentially methylated at Bonferroni threshold of P&lt;1\\times10 (18 760 CpGs at false discovery rate &lt;0.05). Genes annotated to these CpGs were enriched for associations with several smoking-related traits in genome-wide studies including pulmonary function, cancers, inflammatory diseases, and heart disease. Comparing former versus never smokers, 185 of the CpGs that differed between current and never smokers were significant P&lt;1\\times10 (2623 CpGs at false discovery rate &lt;0.05), indicating a pattern of persistent altered methylation, with attenuation, after smoking cessation. Transcriptomic integration identified effects on gene expression at many differentially methylated CpGs. CONCLUSIONS: Cigarette smoking has a broad impact on genome-wide methylation that, at many loci, persists many years after smoking cessation. Many of the differentially methylated genes were novel genes with respect to biological effects of smoking and might represent therapeutic targets for prevention or treatment of tobacco-related diseases. Methylation at these sites could also serve as sensitive and stable biomarkers of lifetime exposure to tobacco smoke.","container-title":"Circ. Cardiovasc. Genet.","issue":"5","language":"en","page":"436–447","title":"Epigenetic Signatures of Cigarette Smoking","volume":"9","author":[{"family":"Joehanes","given":"Roby"},{"family":"Just","given":"Allan C"},{"family":"Marioni","given":"Riccardo E"},{"family":"Pilling","given":"Luke C"},{"family":"Reynolds","given":"Lindsay M"},{"family":"Mandaviya","given":"Pooja R"},{"family":"Guan","given":"Weihua"},{"family":"Xu","given":"Tao"},{"family":"Elks","given":"Cathy E"},{"family":"Aslibekyan","given":"Stella"},{"family":"Moreno-Macias","given":"Hortensia"},{"family":"Smith","given":"Jennifer A"},{"family":"Brody","given":"Jennifer A"},{"family":"Dhingra","given":"Radhika"},{"family":"Yousefi","given":"Paul"},{"family":"Pankow","given":"James S"},{"family":"Kunze","given":"Sonja"},{"family":"Shah","given":"Sonia H"},{"family":"McRae","given":"Allan F"},{"family":"Lohman","given":"Kurt"},{"family":"Sha","given":"Jin"},{"family":"Absher","given":"Devin M"},{"family":"Ferrucci","given":"Luigi"},{"family":"Zhao","given":"Wei"},{"family":"Demerath","given":"Ellen W"},{"family":"Bressler","given":"Jan"},{"family":"Grove","given":"Megan L"},{"family":"Huan","given":"Tianxiao"},{"family":"Liu","given":"Chunyu"},{"family":"Mendelson","given":"Michael M"},{"family":"Yao","given":"Chen"},{"family":"Kiel","given":"Douglas P"},{"family":"Peters","given":"Annette"},{"family":"Wang-Sattler","given":"Rui"},{"family":"Visscher","given":"Peter M"},{"family":"Wray","given":"Naomi R"},{"family":"Starr","given":"John M"},{"family":"Ding","given":"Jingzhong"},{"family":"Rodriguez","given":"Carlos J"},{"family":"Wareham","given":"Nicholas J"},{"family":"Irvin","given":"Marguerite R"},{"family":"Zhi","given":"Degui"},{"family":"Barrdahl","given":"Myrto"},{"family":"Vineis","given":"Paolo"},{"family":"Ambatipudi","given":"Srikant"},{"family":"Uitterlinden","given":"André G"},{"family":"Hofman","given":"Albert"},{"family":"Schwartz","given":"Joel"},{"family":"Colicino","given":"Elena"},{"family":"Hou","given":"Lifang"},{"family":"Vokonas","given":"Pantel S"},{"family":"Hernandez","given":"Dena G"},{"family":"Singleton","given":"Andrew B"},{"family":"Bandinelli","given":"Stefania"},{"family":"Turner","given":"Stephen T"},{"family":"Ware","given":"Erin B"},{"family":"Smith","given":"Alicia K"},{"family":"Klengel","given":"Torsten"},{"family":"Binder","given":"Elisabeth B"},{"family":"Psaty","given":"Bruce M"},{"family":"Taylor","given":"Kent D"},{"family":"Gharib","given":"Sina A"},{"family":"Swenson","given":"Brenton R"},{"family":"Liang","given":"Liming"},{"family":"DeMeo","given":"Dawn L"},{"family":"O'Connor","given":"George T"},{"family":"Herceg","given":"Zdenko"},{"family":"Ressler","given":"Kerry J"},{"family":"Conneely","given":"Karen N"},{"family":"Sotoodehnia","given":"Nona"},{"family":"Kardia","given":"Sharon L R"},{"family":"Melzer","given":"David"},{"family":"Baccarelli","given":"Andrea A"},{"family":"Meurs","given":"Joyce B J","non-dropping-particle":"van"},{"family":"Romieu","given":"Isabelle"},{"family":"Arnett","given":"Donna K"},{"family":"Ong","given":"Ken K"},{"family":"Liu","given":"Yongmei"},{"family":"Waldenberger","given":"Melanie"},{"family":"Deary","given":"Ian J"},{"family":"Fornage","given":"Myriam"},{"family":"Levy","given":"Daniel"},{"family":"London","given":"Stephanie J"}],"issued":{"date-parts":[["2016",10]]}}}],"schema":"https://github.com/citation-style-language/schema/raw/master/csl-citation.json"} </w:instrText>
      </w:r>
      <w:r w:rsidR="002D18D0">
        <w:fldChar w:fldCharType="separate"/>
      </w:r>
      <w:ins w:id="842" w:author="Liu, Cong" w:date="2025-01-19T19:57:00Z" w16du:dateUtc="2025-01-20T03:57:00Z">
        <w:r w:rsidR="00D17F1E" w:rsidRPr="00D17F1E">
          <w:rPr>
            <w:vertAlign w:val="superscript"/>
            <w:rPrChange w:id="843" w:author="Liu, Cong" w:date="2025-01-19T19:57:00Z" w16du:dateUtc="2025-01-20T03:57:00Z">
              <w:rPr>
                <w:rFonts w:ascii="Times New Roman" w:hAnsi="Times New Roman" w:cs="Times New Roman"/>
                <w:vertAlign w:val="superscript"/>
              </w:rPr>
            </w:rPrChange>
          </w:rPr>
          <w:t>35</w:t>
        </w:r>
      </w:ins>
      <w:ins w:id="844" w:author="Liu, Cong" w:date="2025-01-09T10:57:00Z" w16du:dateUtc="2025-01-09T18:57:00Z">
        <w:r w:rsidR="002D18D0">
          <w:fldChar w:fldCharType="end"/>
        </w:r>
      </w:ins>
      <w:del w:id="845" w:author="Liu, Cong" w:date="2025-01-09T10:57:00Z" w16du:dateUtc="2025-01-09T18:57:00Z">
        <w:r w:rsidDel="002D18D0">
          <w:fldChar w:fldCharType="begin"/>
        </w:r>
        <w:r w:rsidDel="002D18D0">
          <w:delInstrText>HYPERLINK "https://paperpile.com/c/ccxovd/KiNp4" \h</w:delInstrText>
        </w:r>
        <w:r w:rsidDel="002D18D0">
          <w:fldChar w:fldCharType="separate"/>
        </w:r>
        <w:r w:rsidDel="002D18D0">
          <w:rPr>
            <w:color w:val="000000"/>
            <w:vertAlign w:val="superscript"/>
          </w:rPr>
          <w:delText>26</w:delText>
        </w:r>
        <w:r w:rsidDel="002D18D0">
          <w:fldChar w:fldCharType="end"/>
        </w:r>
      </w:del>
      <w:r>
        <w:t>. We also previously described shared DNA methylation abnormalities in circulating B cells and memory and naive CD4 T cells in the at-risk population</w:t>
      </w:r>
      <w:ins w:id="846" w:author="Liu, Cong" w:date="2025-01-09T10:57:00Z" w16du:dateUtc="2025-01-09T18:57:00Z">
        <w:r w:rsidR="002D18D0">
          <w:fldChar w:fldCharType="begin"/>
        </w:r>
      </w:ins>
      <w:r w:rsidR="003B593D">
        <w:instrText xml:space="preserve"> ADDIN ZOTERO_ITEM CSL_CITATION {"citationID":"C61ARClv","properties":{"formattedCitation":"\\super 36\\nosupersub{}","plainCitation":"36","noteIndex":0},"citationItems":[{"id":17,"uris":["http://zotero.org/users/local/JZClHNIm/items/YAXKD9BI","http://zotero.org/users/16227889/items/YAXKD9BI"],"itemData":{"id":17,"type":"article-journal","abstract":"Molecular markers of autoimmunity, such as antibodies to citrullinated protein antigens (ACPA), are detectable prior to inflammatory arthritis (IA) in rheumatoid arthritis (RA) and may define a state that is `at-risk' for future RA. Here we present a cross-sectional comparative analysis among three groups that include ACPA positive individuals without IA (At-Risk), ACPA negative individuals and individuals with early, ACPA positive clinical RA (Early RA). Differential methylation analysis among the groups identifies non-specific dysregulation in peripheral B, memory and naïve T cells in At-Risk participants, with more specific immunological pathway abnormalities in Early RA. Tetramer studies show increased abundance of T cells recognizing citrullinated (cit) epitopes in At-Risk participants, including expansion of T cells reactive to citrullinated cartilage intermediate layer protein I (cit-CILP); these T cells have Th1, Th17, and T stem cell memory-like phenotypes. Antibody-antigen array analyses show that antibodies targeting cit-clusterin, cit-fibrinogen and cit-histone H4 are elevated in At-Risk and Early RA participants, with the highest levels of antibodies detected in those with Early RA. These findings indicate that an ACPA positive at-risk state is associated with multifaceted immune dysregulation that may represent a potential opportunity for targeted intervention. The presence of antibodies to citrullinated protein antigens (ACPA) in peripheral blood represents a risk a state that is `at-risk' for subsequent development of rheumatoid arthritis (RA). Here authors compare multiple molecular and immunological parameters in individuals who are ACPA positive without inflammatory arthritis, ACPA negative controls and patients diagnosed with ACPA positive early-stage RA to conclude that complex immunopathological processes are present in an ACPA positive state which may be targeted by future preventive approaches for RA.","container-title":"Nat. Commun.","issue":"1","language":"en","note":"publisher: Nature Publishing Group","page":"7637","title":"Multifaceted immune dysregulation characterizes individuals at-risk for rheumatoid arthritis","volume":"14","author":[{"family":"James","given":"Eddie A"},{"family":"Holers","given":"V Michael"},{"family":"Iyer","given":"Radhika"},{"family":"Prideaux","given":"E Barton"},{"family":"Rao","given":"Navin L"},{"family":"Rims","given":"Cliff"},{"family":"Muir","given":"Virginia S"},{"family":"Posso","given":"Sylvia E"},{"family":"Bloom","given":"Michelle S"},{"family":"Zia","given":"Amin"},{"family":"Elliott","given":"Serra E"},{"family":"Adamska","given":"Julia Z"},{"family":"Ai","given":"Rizi"},{"family":"Brewer","given":"R Camille"},{"family":"Seifert","given":"Jennifer A"},{"family":"Moss","given":"Laurakay"},{"family":"Barzideh","given":"Saman"},{"family":"Demoruelle","given":"M Kristen"},{"family":"Striebich","given":"Christopher C"},{"family":"Okamoto","given":"Yuko"},{"family":"Sainbayar","given":"Enkhtsogt"},{"family":"Crook","given":"Alexandra A"},{"family":"Peterson","given":"Ryan A"},{"family":"Vanderlinden","given":"Lauren A"},{"family":"Wang","given":"Wei"},{"family":"Boyle","given":"David L"},{"family":"Robinson","given":"William H"},{"family":"Buckner","given":"Jane H"},{"family":"Firestein","given":"Gary S"},{"family":"Deane","given":"Kevin D"}],"issued":{"date-parts":[["2023",11]]}}}],"schema":"https://github.com/citation-style-language/schema/raw/master/csl-citation.json"} </w:instrText>
      </w:r>
      <w:r w:rsidR="002D18D0">
        <w:fldChar w:fldCharType="separate"/>
      </w:r>
      <w:ins w:id="847" w:author="Liu, Cong" w:date="2025-01-19T19:57:00Z" w16du:dateUtc="2025-01-20T03:57:00Z">
        <w:r w:rsidR="00D17F1E" w:rsidRPr="00D17F1E">
          <w:rPr>
            <w:vertAlign w:val="superscript"/>
            <w:rPrChange w:id="848" w:author="Liu, Cong" w:date="2025-01-19T19:57:00Z" w16du:dateUtc="2025-01-20T03:57:00Z">
              <w:rPr>
                <w:rFonts w:ascii="Times New Roman" w:hAnsi="Times New Roman" w:cs="Times New Roman"/>
                <w:vertAlign w:val="superscript"/>
              </w:rPr>
            </w:rPrChange>
          </w:rPr>
          <w:t>36</w:t>
        </w:r>
      </w:ins>
      <w:ins w:id="849" w:author="Liu, Cong" w:date="2025-01-09T10:57:00Z" w16du:dateUtc="2025-01-09T18:57:00Z">
        <w:r w:rsidR="002D18D0">
          <w:fldChar w:fldCharType="end"/>
        </w:r>
      </w:ins>
      <w:del w:id="850" w:author="Liu, Cong" w:date="2025-01-09T10:57:00Z" w16du:dateUtc="2025-01-09T18:57:00Z">
        <w:r w:rsidDel="002D18D0">
          <w:fldChar w:fldCharType="begin"/>
        </w:r>
        <w:r w:rsidDel="002D18D0">
          <w:delInstrText>HYPERLINK "https://paperpile.com/c/ccxovd/mFY6Z" \h</w:delInstrText>
        </w:r>
        <w:r w:rsidDel="002D18D0">
          <w:fldChar w:fldCharType="separate"/>
        </w:r>
        <w:r w:rsidDel="002D18D0">
          <w:rPr>
            <w:color w:val="000000"/>
            <w:vertAlign w:val="superscript"/>
          </w:rPr>
          <w:delText>27</w:delText>
        </w:r>
        <w:r w:rsidDel="002D18D0">
          <w:fldChar w:fldCharType="end"/>
        </w:r>
      </w:del>
      <w:r>
        <w:t>, which supports this concept. It is also possible that multiple cell types in G2 are influenced by similar inflammatory signals but the impact could be divergent depending on where they are imprinted (e.g., gut, lung, or synovium).</w:t>
      </w:r>
    </w:p>
    <w:p w14:paraId="55E01CF8" w14:textId="77777777" w:rsidR="00C52475" w:rsidRDefault="00C52475">
      <w:pPr>
        <w:spacing w:line="360" w:lineRule="auto"/>
        <w:rPr>
          <w:ins w:id="851" w:author="Liu, Cong" w:date="2025-01-26T10:38:00Z" w16du:dateUtc="2025-01-26T18:38:00Z"/>
        </w:rPr>
      </w:pPr>
    </w:p>
    <w:p w14:paraId="05308F40" w14:textId="2F181D35" w:rsidR="00C52475" w:rsidRDefault="00C52475">
      <w:pPr>
        <w:spacing w:line="360" w:lineRule="auto"/>
      </w:pPr>
      <w:ins w:id="852" w:author="Liu, Cong" w:date="2025-01-26T10:38:00Z" w16du:dateUtc="2025-01-26T18:38:00Z">
        <w:r>
          <w:t xml:space="preserve">Our </w:t>
        </w:r>
      </w:ins>
      <w:ins w:id="853" w:author="Liu, Cong" w:date="2025-01-26T10:43:00Z" w16du:dateUtc="2025-01-26T18:43:00Z">
        <w:r w:rsidR="0039223E">
          <w:t>study</w:t>
        </w:r>
      </w:ins>
      <w:ins w:id="854" w:author="Liu, Cong" w:date="2025-01-26T10:41:00Z" w16du:dateUtc="2025-01-26T18:41:00Z">
        <w:r w:rsidRPr="00C52475">
          <w:t xml:space="preserve"> primarily focused on pre-RA, but </w:t>
        </w:r>
      </w:ins>
      <w:ins w:id="855" w:author="Liu, Cong" w:date="2025-01-26T10:43:00Z" w16du:dateUtc="2025-01-26T18:43:00Z">
        <w:r w:rsidR="0039223E">
          <w:t>we also</w:t>
        </w:r>
      </w:ins>
      <w:ins w:id="856" w:author="Liu, Cong" w:date="2025-01-26T10:41:00Z" w16du:dateUtc="2025-01-26T18:41:00Z">
        <w:r w:rsidRPr="00C52475">
          <w:t xml:space="preserve"> observed</w:t>
        </w:r>
      </w:ins>
      <w:ins w:id="857" w:author="Liu, Cong" w:date="2025-01-26T10:44:00Z" w16du:dateUtc="2025-01-26T18:44:00Z">
        <w:r w:rsidR="0039223E">
          <w:t xml:space="preserve"> similar patterns</w:t>
        </w:r>
      </w:ins>
      <w:ins w:id="858" w:author="Liu, Cong" w:date="2025-01-26T10:41:00Z" w16du:dateUtc="2025-01-26T18:41:00Z">
        <w:r w:rsidRPr="00C52475">
          <w:t xml:space="preserve"> in </w:t>
        </w:r>
      </w:ins>
      <w:ins w:id="859" w:author="Liu, Cong" w:date="2025-01-26T10:43:00Z" w16du:dateUtc="2025-01-26T18:43:00Z">
        <w:r w:rsidR="0039223E">
          <w:t>early</w:t>
        </w:r>
      </w:ins>
      <w:ins w:id="860" w:author="Liu, Cong" w:date="2025-01-26T10:41:00Z" w16du:dateUtc="2025-01-26T18:41:00Z">
        <w:r w:rsidRPr="00C52475">
          <w:t xml:space="preserve"> </w:t>
        </w:r>
      </w:ins>
      <w:ins w:id="861" w:author="Liu, Cong" w:date="2025-01-26T10:43:00Z" w16du:dateUtc="2025-01-26T18:43:00Z">
        <w:r w:rsidR="0039223E">
          <w:t>RA</w:t>
        </w:r>
      </w:ins>
      <w:ins w:id="862" w:author="Liu, Cong" w:date="2025-01-26T10:41:00Z" w16du:dateUtc="2025-01-26T18:41:00Z">
        <w:r w:rsidRPr="00C52475">
          <w:t>. However,</w:t>
        </w:r>
      </w:ins>
      <w:ins w:id="863" w:author="Liu, Cong" w:date="2025-01-26T10:44:00Z" w16du:dateUtc="2025-01-26T18:44:00Z">
        <w:r w:rsidR="0039223E">
          <w:t xml:space="preserve"> it </w:t>
        </w:r>
        <w:r w:rsidR="0039223E" w:rsidRPr="00C52475">
          <w:t>remains uncertain</w:t>
        </w:r>
        <w:r w:rsidR="0039223E">
          <w:t xml:space="preserve"> whether</w:t>
        </w:r>
      </w:ins>
      <w:ins w:id="864" w:author="Liu, Cong" w:date="2025-01-26T10:41:00Z" w16du:dateUtc="2025-01-26T18:41:00Z">
        <w:r w:rsidRPr="00C52475">
          <w:t xml:space="preserve"> the signature </w:t>
        </w:r>
      </w:ins>
      <w:ins w:id="865" w:author="Liu, Cong" w:date="2025-01-26T10:44:00Z" w16du:dateUtc="2025-01-26T18:44:00Z">
        <w:r w:rsidR="0039223E">
          <w:t>is specific to</w:t>
        </w:r>
      </w:ins>
      <w:ins w:id="866" w:author="Liu, Cong" w:date="2025-01-26T10:41:00Z" w16du:dateUtc="2025-01-26T18:41:00Z">
        <w:r w:rsidRPr="00C52475">
          <w:t xml:space="preserve"> pre-RA due to the absence of comparable datasets for other “at-risk” populations, such as those predisposed to systemic lupus erythematosus (SLE) or inflammatory bowel disease (IBD). It is plausible that this signature represents a general phenomenon occurring during the “at-risk” period across various immune-mediated diseases. If </w:t>
        </w:r>
      </w:ins>
      <w:ins w:id="867" w:author="Liu, Cong" w:date="2025-01-26T10:46:00Z" w16du:dateUtc="2025-01-26T18:46:00Z">
        <w:r w:rsidR="0039223E">
          <w:t>so</w:t>
        </w:r>
      </w:ins>
      <w:ins w:id="868" w:author="Liu, Cong" w:date="2025-01-26T10:41:00Z" w16du:dateUtc="2025-01-26T18:41:00Z">
        <w:r w:rsidRPr="00C52475">
          <w:t>,</w:t>
        </w:r>
      </w:ins>
      <w:ins w:id="869" w:author="Liu, Cong" w:date="2025-01-26T10:47:00Z" w16du:dateUtc="2025-01-26T18:47:00Z">
        <w:r w:rsidR="0039223E">
          <w:t xml:space="preserve"> the ultimate manifestation of a particular autoimmune disease</w:t>
        </w:r>
      </w:ins>
      <w:ins w:id="870" w:author="Liu, Cong" w:date="2025-01-26T10:41:00Z" w16du:dateUtc="2025-01-26T18:41:00Z">
        <w:r w:rsidRPr="00C52475">
          <w:t xml:space="preserve"> </w:t>
        </w:r>
      </w:ins>
      <w:ins w:id="871" w:author="Liu, Cong" w:date="2025-01-26T10:47:00Z" w16du:dateUtc="2025-01-26T18:47:00Z">
        <w:r w:rsidR="0039223E">
          <w:t>might be determined by</w:t>
        </w:r>
      </w:ins>
      <w:ins w:id="872" w:author="Liu, Cong" w:date="2025-01-26T10:41:00Z" w16du:dateUtc="2025-01-26T18:41:00Z">
        <w:r w:rsidRPr="00C52475">
          <w:t xml:space="preserve"> other factors, such as genetic</w:t>
        </w:r>
      </w:ins>
      <w:ins w:id="873" w:author="Liu, Cong" w:date="2025-01-26T10:47:00Z" w16du:dateUtc="2025-01-26T18:47:00Z">
        <w:r w:rsidR="0039223E">
          <w:t xml:space="preserve"> predisposition</w:t>
        </w:r>
      </w:ins>
      <w:ins w:id="874" w:author="Liu, Cong" w:date="2025-01-26T10:41:00Z" w16du:dateUtc="2025-01-26T18:41:00Z">
        <w:r w:rsidRPr="00C52475">
          <w:t xml:space="preserve"> and environmental influences. This </w:t>
        </w:r>
      </w:ins>
      <w:ins w:id="875" w:author="Liu, Cong" w:date="2025-01-26T10:47:00Z" w16du:dateUtc="2025-01-26T18:47:00Z">
        <w:r w:rsidR="0039223E">
          <w:t>could pro</w:t>
        </w:r>
      </w:ins>
      <w:ins w:id="876" w:author="Liu, Cong" w:date="2025-01-26T10:48:00Z" w16du:dateUtc="2025-01-26T18:48:00Z">
        <w:r w:rsidR="0039223E">
          <w:t>vide insight into the variability in therapeutic responses observed across different diseases</w:t>
        </w:r>
      </w:ins>
      <w:ins w:id="877" w:author="Liu, Cong" w:date="2025-01-26T10:41:00Z" w16du:dateUtc="2025-01-26T18:41:00Z">
        <w:r w:rsidRPr="00C52475">
          <w:t xml:space="preserve">. Nevertheless, in certain instances, this scenario seems unlikely. For </w:t>
        </w:r>
      </w:ins>
      <w:ins w:id="878" w:author="Liu, Cong" w:date="2025-01-26T10:45:00Z" w16du:dateUtc="2025-01-26T18:45:00Z">
        <w:r w:rsidR="0039223E">
          <w:t>instance</w:t>
        </w:r>
      </w:ins>
      <w:ins w:id="879" w:author="Liu, Cong" w:date="2025-01-26T10:41:00Z" w16du:dateUtc="2025-01-26T18:41:00Z">
        <w:r w:rsidRPr="00C52475">
          <w:t xml:space="preserve">, </w:t>
        </w:r>
      </w:ins>
      <w:ins w:id="880" w:author="Liu, Cong" w:date="2025-01-26T10:49:00Z" w16du:dateUtc="2025-01-26T18:49:00Z">
        <w:r w:rsidR="0039223E">
          <w:t>the majority of</w:t>
        </w:r>
      </w:ins>
      <w:ins w:id="881" w:author="Liu, Cong" w:date="2025-01-26T10:41:00Z" w16du:dateUtc="2025-01-26T18:41:00Z">
        <w:r w:rsidRPr="00C52475">
          <w:t xml:space="preserve"> psoriasis patients respond favorably to Th17-directed therapies (anti-IL-17 or anti-IL-23)</w:t>
        </w:r>
      </w:ins>
      <w:ins w:id="882" w:author="Liu, Cong" w:date="2025-01-26T10:50:00Z" w16du:dateUtc="2025-01-26T18:50:00Z">
        <w:r w:rsidR="0039223E">
          <w:t xml:space="preserve">, suggesting a more limited cellular repertoire driving disease pathology compared to RA. </w:t>
        </w:r>
      </w:ins>
      <w:ins w:id="883" w:author="Liu, Cong" w:date="2025-01-26T10:51:00Z" w16du:dateUtc="2025-01-26T18:51:00Z">
        <w:r w:rsidR="0039223E">
          <w:t xml:space="preserve">Thus, while the immune signature identified in pre-RA may have broader </w:t>
        </w:r>
        <w:r w:rsidR="0039223E">
          <w:lastRenderedPageBreak/>
          <w:t>relevance, its specificity and cellular distribution likely vary acros</w:t>
        </w:r>
      </w:ins>
      <w:ins w:id="884" w:author="Liu, Cong" w:date="2025-01-26T10:52:00Z" w16du:dateUtc="2025-01-26T18:52:00Z">
        <w:r w:rsidR="0039223E">
          <w:t>s autoimmune diseases, warranting further investigation.</w:t>
        </w:r>
      </w:ins>
    </w:p>
    <w:p w14:paraId="0D9E45BD" w14:textId="77777777" w:rsidR="006F371C" w:rsidRDefault="006F371C">
      <w:pPr>
        <w:spacing w:line="360" w:lineRule="auto"/>
      </w:pPr>
    </w:p>
    <w:p w14:paraId="0BE62B12" w14:textId="40625CE8" w:rsidR="006F371C" w:rsidRDefault="003C3B5E">
      <w:pPr>
        <w:spacing w:line="360" w:lineRule="auto"/>
      </w:pPr>
      <w:r>
        <w:t xml:space="preserve">In conclusion, our study defined a distinctive RA TF signature and genes enriched in the peripheral blood mononuclear cells </w:t>
      </w:r>
      <w:del w:id="885" w:author="Firestein, Gary" w:date="2024-12-26T09:55:00Z" w16du:dateUtc="2024-12-26T17:55:00Z">
        <w:r w:rsidDel="00166BD0">
          <w:delText xml:space="preserve">of early RA and </w:delText>
        </w:r>
      </w:del>
      <w:r>
        <w:t>at-risk individuals</w:t>
      </w:r>
      <w:ins w:id="886" w:author="Firestein, Gary" w:date="2024-12-26T09:55:00Z" w16du:dateUtc="2024-12-26T17:55:00Z">
        <w:r w:rsidR="00166BD0">
          <w:t xml:space="preserve"> and early RA</w:t>
        </w:r>
      </w:ins>
      <w:r>
        <w:t>. These TFs are involved in the known pathogenic pathways, offering insights into the molecular events that lead to RA. Analysis of cell-cell communication shows that the signature-bearing cells deliver shared pro-inflammatory signal to receiver cells. Notably, the signatures are present in diverse cell types from different individuals, providing a potential explanation for the diverse clinical responses with targeted therapeutics. We propose that multiple cell types can be responsible for the transition to clinical arthritis, yet the receiver cells do not discriminate regarding the source of the signal. These individualized signature patterns potentially open avenues for prognostic tests and personalized treatments. Overall, our findings represent a novel paradigm for understanding how a common clinical phenotype arises from diverse mechanisms (</w:t>
      </w:r>
      <w:r>
        <w:rPr>
          <w:b/>
        </w:rPr>
        <w:t xml:space="preserve">Fig. </w:t>
      </w:r>
      <w:ins w:id="887" w:author="Liu, Cong" w:date="2025-01-24T21:21:00Z" w16du:dateUtc="2025-01-25T05:21:00Z">
        <w:r w:rsidR="00FE3590">
          <w:rPr>
            <w:b/>
          </w:rPr>
          <w:t>6D</w:t>
        </w:r>
      </w:ins>
      <w:del w:id="888" w:author="Liu, Cong" w:date="2025-01-24T21:21:00Z" w16du:dateUtc="2025-01-25T05:21:00Z">
        <w:r w:rsidDel="00FE3590">
          <w:rPr>
            <w:b/>
          </w:rPr>
          <w:delText>5G</w:delText>
        </w:r>
      </w:del>
      <w:r>
        <w:t xml:space="preserve">). Similar processes might account for variable therapeutic responses in other immune-mediated diseases. </w:t>
      </w:r>
    </w:p>
    <w:p w14:paraId="180F08FD" w14:textId="77777777" w:rsidR="006F371C" w:rsidRDefault="006F371C">
      <w:pPr>
        <w:spacing w:line="360" w:lineRule="auto"/>
      </w:pPr>
    </w:p>
    <w:p w14:paraId="13D89546" w14:textId="77777777" w:rsidR="006F371C" w:rsidRDefault="006F371C">
      <w:pPr>
        <w:spacing w:line="360" w:lineRule="auto"/>
      </w:pPr>
    </w:p>
    <w:p w14:paraId="76E35D37" w14:textId="77777777" w:rsidR="006F371C" w:rsidRDefault="003C3B5E">
      <w:pPr>
        <w:pStyle w:val="Heading3"/>
        <w:spacing w:line="360" w:lineRule="auto"/>
        <w:rPr>
          <w:color w:val="000000"/>
        </w:rPr>
      </w:pPr>
      <w:bookmarkStart w:id="889" w:name="_2s8eyo1" w:colFirst="0" w:colLast="0"/>
      <w:bookmarkEnd w:id="889"/>
      <w:r>
        <w:br w:type="page"/>
      </w:r>
    </w:p>
    <w:p w14:paraId="0B7C0F6E" w14:textId="77777777" w:rsidR="006F371C" w:rsidRDefault="003C3B5E">
      <w:pPr>
        <w:pStyle w:val="Heading3"/>
        <w:spacing w:line="360" w:lineRule="auto"/>
      </w:pPr>
      <w:bookmarkStart w:id="890" w:name="_17dp8vu" w:colFirst="0" w:colLast="0"/>
      <w:bookmarkEnd w:id="890"/>
      <w:r>
        <w:rPr>
          <w:color w:val="000000"/>
        </w:rPr>
        <w:lastRenderedPageBreak/>
        <w:t>Materials and Methods</w:t>
      </w:r>
    </w:p>
    <w:p w14:paraId="31689999" w14:textId="77777777" w:rsidR="006F371C" w:rsidRDefault="006F371C">
      <w:pPr>
        <w:spacing w:line="360" w:lineRule="auto"/>
      </w:pPr>
    </w:p>
    <w:p w14:paraId="14D9439F" w14:textId="77777777" w:rsidR="006F371C" w:rsidRDefault="003C3B5E">
      <w:pPr>
        <w:pStyle w:val="Heading4"/>
        <w:keepNext w:val="0"/>
        <w:keepLines w:val="0"/>
        <w:shd w:val="clear" w:color="auto" w:fill="FFFFFF"/>
        <w:spacing w:before="0" w:after="0" w:line="360" w:lineRule="auto"/>
      </w:pPr>
      <w:bookmarkStart w:id="891" w:name="_3rdcrjn" w:colFirst="0" w:colLast="0"/>
      <w:bookmarkEnd w:id="891"/>
      <w:r>
        <w:t>Clinical cohorts</w:t>
      </w:r>
    </w:p>
    <w:p w14:paraId="6E03F7B6" w14:textId="657D1717" w:rsidR="006F371C" w:rsidRDefault="003C3B5E">
      <w:pPr>
        <w:shd w:val="clear" w:color="auto" w:fill="FFFFFF"/>
        <w:spacing w:line="360" w:lineRule="auto"/>
      </w:pPr>
      <w:bookmarkStart w:id="892" w:name="_26in1rg" w:colFirst="0" w:colLast="0"/>
      <w:bookmarkStart w:id="893" w:name="OLE_LINK1"/>
      <w:bookmarkStart w:id="894" w:name="OLE_LINK2"/>
      <w:bookmarkEnd w:id="892"/>
      <w:r>
        <w:t>Three groups of participants were recruited for this study. The demographics and baseline characteristics of the cohorts are provided in</w:t>
      </w:r>
      <w:r>
        <w:rPr>
          <w:b/>
        </w:rPr>
        <w:t xml:space="preserve"> Supplementary Table S1</w:t>
      </w:r>
      <w:r>
        <w:t>. The first cohort (At-Risk) included individuals who were at-risk for future clinical RA as indicated by serum ACPA positivity &gt;2x the upper limit of normal</w:t>
      </w:r>
      <w:ins w:id="895" w:author="Liu, Cong" w:date="2025-01-09T11:00:00Z" w16du:dateUtc="2025-01-09T19:00:00Z">
        <w:r w:rsidR="00BE3858">
          <w:fldChar w:fldCharType="begin"/>
        </w:r>
      </w:ins>
      <w:r w:rsidR="003B593D">
        <w:instrText xml:space="preserve"> ADDIN ZOTERO_ITEM CSL_CITATION {"citationID":"ZnRvtXaV","properties":{"formattedCitation":"\\super 2\\nosupersub{}","plainCitation":"2","noteIndex":0},"citationItems":[{"id":38,"uris":["http://zotero.org/users/local/JZClHNIm/items/X8CE2NQK","http://zotero.org/users/16227889/items/X8CE2NQK"],"itemData":{"id":38,"type":"article-journal","abstract":"In seropositive rheumatoid arthritis (RA), the onset of clinically apparent inflammatory arthritis (IA) is typically preceded by a prolonged period of autoimmunity manifest by the presence of circulating autoantibodies that can include antibodies to citrullinated protein antigens (ACPA) and rheumato …","container-title":"Rheumatology &amp; autoimmunity","issue":"3","note":"publisher: Rheumatol Autoimmun","page":"109–119","title":"Mechanism-driven strategies for prevention of rheumatoid arthritis","volume":"2","author":[{"family":"Holers","given":"V M"},{"family":"Kuhn","given":"K A"},{"family":"Demoruelle","given":"M K"},{"family":"Norris","given":"J M"},{"family":"Firestein","given":"G S"},{"family":"James","given":"E A"},{"family":"Robinson","given":"W H"},{"family":"Buckner","given":"J H"},{"family":"Deane","given":"K D"}],"issued":{"date-parts":[["2022",9]]}}}],"schema":"https://github.com/citation-style-language/schema/raw/master/csl-citation.json"} </w:instrText>
      </w:r>
      <w:r w:rsidR="00BE3858">
        <w:fldChar w:fldCharType="separate"/>
      </w:r>
      <w:ins w:id="896" w:author="Liu, Cong" w:date="2025-01-09T11:00:00Z" w16du:dateUtc="2025-01-09T19:00:00Z">
        <w:r w:rsidR="00BE3858" w:rsidRPr="00BE3858">
          <w:rPr>
            <w:vertAlign w:val="superscript"/>
            <w:rPrChange w:id="897" w:author="Liu, Cong" w:date="2025-01-09T11:00:00Z" w16du:dateUtc="2025-01-09T19:00:00Z">
              <w:rPr>
                <w:rFonts w:ascii="Times New Roman" w:hAnsi="Times New Roman" w:cs="Times New Roman"/>
                <w:vertAlign w:val="superscript"/>
              </w:rPr>
            </w:rPrChange>
          </w:rPr>
          <w:t>2</w:t>
        </w:r>
        <w:r w:rsidR="00BE3858">
          <w:fldChar w:fldCharType="end"/>
        </w:r>
      </w:ins>
      <w:del w:id="898" w:author="Liu, Cong" w:date="2025-01-09T11:00:00Z" w16du:dateUtc="2025-01-09T19:00:00Z">
        <w:r w:rsidDel="00BE3858">
          <w:fldChar w:fldCharType="begin"/>
        </w:r>
        <w:r w:rsidDel="00BE3858">
          <w:delInstrText>HYPERLINK "https://paperpile.com/c/ccxovd/oeFbx" \h</w:delInstrText>
        </w:r>
        <w:r w:rsidDel="00BE3858">
          <w:fldChar w:fldCharType="separate"/>
        </w:r>
        <w:r w:rsidDel="00BE3858">
          <w:rPr>
            <w:color w:val="000000"/>
            <w:vertAlign w:val="superscript"/>
          </w:rPr>
          <w:delText>2</w:delText>
        </w:r>
        <w:r w:rsidDel="00BE3858">
          <w:fldChar w:fldCharType="end"/>
        </w:r>
      </w:del>
      <w:r>
        <w:t xml:space="preserve"> using the assay anti-cyclic citrullinated peptide-3 anti-CCP3, IgG ELISA (Werfen, San Diego, CA USA). The second cohort (ERA) was comprised of patients who were anti-CCP3 positive and had early RA meeting the 2010 American College of Rheumatology/European Alliance of Associations for Rheumatology (ACR/EULAR) classification criteria for RA and were diagnosed &lt;1 year from study enrollment</w:t>
      </w:r>
      <w:ins w:id="899" w:author="Liu, Cong" w:date="2025-01-09T11:01:00Z" w16du:dateUtc="2025-01-09T19:01:00Z">
        <w:r w:rsidR="00BE3858">
          <w:fldChar w:fldCharType="begin"/>
        </w:r>
      </w:ins>
      <w:r w:rsidR="003B593D">
        <w:instrText xml:space="preserve"> ADDIN ZOTERO_ITEM CSL_CITATION {"citationID":"D0SQkiWU","properties":{"formattedCitation":"\\super 37\\nosupersub{}","plainCitation":"37","noteIndex":0},"citationItems":[{"id":48,"uris":["http://zotero.org/users/local/JZClHNIm/items/QD3E7P9K","http://zotero.org/users/16227889/items/QD3E7P9K"],"itemData":{"id":48,"type":"article-journal","abstract":"This new classification system redefines the current paradigm of RA by focusing on features at earlier stages of disease that are associated with persistent and/or erosive disease, rather than defining the disease by its late-stage features. This will refocus attention on the important need for earl …","container-title":"Arthritis Rheum.","issue":"9","note":"publisher: Arthritis Rheum","page":"2569–2581","title":"2010 Rheumatoid arthritis classification criteria: an American College of Rheumatology/European League Against Rheumatism collaborative initiative","volume":"62","author":[{"family":"Aletaha","given":"D"},{"family":"Neogi","given":"T"},{"family":"Silman","given":"A J"},{"family":"Funovits","given":"J"},{"family":"Felson","given":"D T"},{"family":"Bingham","given":"C O"},{"family":"Birnbaum","given":"N S"},{"family":"Burmester","given":"G R"},{"family":"Bykerk","given":"V P"},{"literal":"Cohen"},{"family":"Combe","given":"B"},{"family":"Costenbader","given":"K H"},{"family":"Dougados","given":"M"},{"family":"Emery","given":"P"},{"family":"Ferraccioli","given":"G"},{"family":"Hazes","given":"J M"},{"family":"Hobbs","given":"K"},{"family":"Huizinga","given":"T W"},{"family":"Kavanaugh","given":"A"},{"family":"Kay","given":"J"},{"family":"Kvien","given":"T K"},{"family":"Laing","given":"T"},{"family":"Mease","given":"P"},{"family":"Ménard","given":"H A"},{"family":"Moreland","given":"L W"},{"family":"Naden","given":"R L"},{"family":"Pincus","given":"T"},{"family":"Smolen","given":"J S"},{"family":"Stanislawska-Biernat","given":"E"},{"family":"Symmons","given":"D"},{"family":"Tak","given":"P P"},{"family":"Upchurch","given":"K S"},{"family":"Vencovský","given":"J"},{"family":"Wolfe","given":"F"},{"family":"Hawker","given":"G"}],"issued":{"date-parts":[["2010",9]]}}}],"schema":"https://github.com/citation-style-language/schema/raw/master/csl-citation.json"} </w:instrText>
      </w:r>
      <w:r w:rsidR="00BE3858">
        <w:fldChar w:fldCharType="separate"/>
      </w:r>
      <w:ins w:id="900" w:author="Liu, Cong" w:date="2025-01-19T19:56:00Z" w16du:dateUtc="2025-01-20T03:56:00Z">
        <w:r w:rsidR="00D17F1E" w:rsidRPr="00D17F1E">
          <w:rPr>
            <w:vertAlign w:val="superscript"/>
            <w:rPrChange w:id="901" w:author="Liu, Cong" w:date="2025-01-19T19:56:00Z" w16du:dateUtc="2025-01-20T03:56:00Z">
              <w:rPr>
                <w:rFonts w:ascii="Times New Roman" w:hAnsi="Times New Roman" w:cs="Times New Roman"/>
                <w:vertAlign w:val="superscript"/>
              </w:rPr>
            </w:rPrChange>
          </w:rPr>
          <w:t>37</w:t>
        </w:r>
      </w:ins>
      <w:ins w:id="902" w:author="Liu, Cong" w:date="2025-01-09T11:01:00Z" w16du:dateUtc="2025-01-09T19:01:00Z">
        <w:r w:rsidR="00BE3858">
          <w:fldChar w:fldCharType="end"/>
        </w:r>
      </w:ins>
      <w:del w:id="903" w:author="Liu, Cong" w:date="2025-01-09T11:01:00Z" w16du:dateUtc="2025-01-09T19:01:00Z">
        <w:r w:rsidDel="00BE3858">
          <w:fldChar w:fldCharType="begin"/>
        </w:r>
        <w:r w:rsidDel="00BE3858">
          <w:delInstrText>HYPERLINK "https://paperpile.com/c/ccxovd/psA6v" \h</w:delInstrText>
        </w:r>
        <w:r w:rsidDel="00BE3858">
          <w:fldChar w:fldCharType="separate"/>
        </w:r>
        <w:r w:rsidDel="00BE3858">
          <w:rPr>
            <w:color w:val="000000"/>
            <w:vertAlign w:val="superscript"/>
          </w:rPr>
          <w:delText>28</w:delText>
        </w:r>
        <w:r w:rsidDel="00BE3858">
          <w:fldChar w:fldCharType="end"/>
        </w:r>
      </w:del>
      <w:r>
        <w:t>. The At-Risk and ERA participants were identified and recruited at the University of Colorado Anschutz and UC San Diego. The third cohort (Controls) was comprised of participants without inflammatory arthritis who were recruited at the Benaroya Research Institute and the University of Colorado Anschutz. The studies were approved by ethical review boards at the University of Colorado Anschutz, UC San Diego and the Benaroya Research Institute, and all participants gave informed consent.</w:t>
      </w:r>
    </w:p>
    <w:bookmarkEnd w:id="893"/>
    <w:bookmarkEnd w:id="894"/>
    <w:p w14:paraId="2942EFDD" w14:textId="77777777" w:rsidR="006F371C" w:rsidRDefault="006F371C">
      <w:pPr>
        <w:spacing w:line="360" w:lineRule="auto"/>
      </w:pPr>
    </w:p>
    <w:p w14:paraId="07F8B6BF" w14:textId="77777777" w:rsidR="006F371C" w:rsidRDefault="003C3B5E">
      <w:pPr>
        <w:pStyle w:val="Heading4"/>
        <w:spacing w:line="360" w:lineRule="auto"/>
      </w:pPr>
      <w:r>
        <w:t>Genomic data acquisition</w:t>
      </w:r>
    </w:p>
    <w:p w14:paraId="6B877F79" w14:textId="77777777" w:rsidR="006F371C" w:rsidRDefault="003C3B5E">
      <w:pPr>
        <w:pStyle w:val="Heading5"/>
        <w:spacing w:line="360" w:lineRule="auto"/>
      </w:pPr>
      <w:r>
        <w:t>Sample preparation</w:t>
      </w:r>
    </w:p>
    <w:p w14:paraId="483226BD" w14:textId="77777777" w:rsidR="006F371C" w:rsidRDefault="003C3B5E">
      <w:pPr>
        <w:spacing w:line="360" w:lineRule="auto"/>
      </w:pPr>
      <w:r>
        <w:t>Blood was drawn into BD NaHeparin vacutainer tubes (for PBMC; BD #367874) or K2-EDTA vacutainer tubes (for plasma; BD #367863). PBMC isolation and plasma processing were started within 2 hours post draw. For PBMC isolation, the samples in NaHeparin tubes for each donor were pooled into one common pool and combined with an equivalent volume of room temperature PBS (ThermoFisher #14190235). PBMCs were isolated using Leucosep tubes (Greiner Bio-One #227290) with 15 ml of Ficoll Premium (GE Healthcare #17-5442-03). After centrifugation, the PBMCs were recovered and resuspended with 15 ml cold PBS+0.2% BSA (Sigma #A9576; “PBS+BSA”). The cells were pelleted, resuspended in 1 ml cold PBS+BSA per 15 ml whole blood processed and counted with a Cellometer Spectrum (Nexcelom) using Acridine Orange/Propidium Iodide solution. PBMCs were cryopreserved in 90% FBS (ThermoFisher #10438026) / 10% DMSO (Fisher Scientific #D12345) at a target of 5 x 10</w:t>
      </w:r>
      <w:r>
        <w:rPr>
          <w:vertAlign w:val="superscript"/>
        </w:rPr>
        <w:t>6</w:t>
      </w:r>
      <w:r>
        <w:t xml:space="preserve"> </w:t>
      </w:r>
      <w:r>
        <w:lastRenderedPageBreak/>
        <w:t>cells/ml by slow freezing in a Coolcell LX (VWR #75779-720) overnight in a -80°C freezer followed by transfer to liquid nitrogen.</w:t>
      </w:r>
    </w:p>
    <w:p w14:paraId="4704FC26" w14:textId="77777777" w:rsidR="006F371C" w:rsidRDefault="006F371C">
      <w:pPr>
        <w:pBdr>
          <w:top w:val="nil"/>
          <w:left w:val="nil"/>
          <w:bottom w:val="nil"/>
          <w:right w:val="nil"/>
          <w:between w:val="nil"/>
        </w:pBdr>
        <w:spacing w:line="360" w:lineRule="auto"/>
        <w:rPr>
          <w:color w:val="000000"/>
        </w:rPr>
      </w:pPr>
    </w:p>
    <w:p w14:paraId="254A0F54" w14:textId="77777777" w:rsidR="006F371C" w:rsidRDefault="003C3B5E">
      <w:pPr>
        <w:pBdr>
          <w:top w:val="nil"/>
          <w:left w:val="nil"/>
          <w:bottom w:val="nil"/>
          <w:right w:val="nil"/>
          <w:between w:val="nil"/>
        </w:pBdr>
        <w:spacing w:line="360" w:lineRule="auto"/>
        <w:rPr>
          <w:color w:val="000000"/>
        </w:rPr>
      </w:pPr>
      <w:r>
        <w:rPr>
          <w:color w:val="000000"/>
        </w:rPr>
        <w:t xml:space="preserve">For genomics </w:t>
      </w:r>
      <w:r>
        <w:t>assays</w:t>
      </w:r>
      <w:r>
        <w:rPr>
          <w:color w:val="000000"/>
        </w:rPr>
        <w:t xml:space="preserve"> PBMCs were removed from liquid nitrogen storage and immediately thawed in a 37°C water bath. Cells were diluted dropwise into 40 mL AIM V media (Thermo Fisher Scientific #12055091) pre-warmed to 37°C. Cells were pelleted at 400 x g, resuspended in 5 mL cold AIM V media, and recounted using a Cellometer Spectrum. 30 mL cold AIM V media was added to the cells, which were re-pelleted and resuspended to appropriate concentration for the assays.</w:t>
      </w:r>
    </w:p>
    <w:p w14:paraId="253AD4F8" w14:textId="77777777" w:rsidR="006F371C" w:rsidRDefault="006F371C">
      <w:pPr>
        <w:pBdr>
          <w:top w:val="nil"/>
          <w:left w:val="nil"/>
          <w:bottom w:val="nil"/>
          <w:right w:val="nil"/>
          <w:between w:val="nil"/>
        </w:pBdr>
        <w:spacing w:line="360" w:lineRule="auto"/>
        <w:rPr>
          <w:color w:val="000000"/>
        </w:rPr>
      </w:pPr>
    </w:p>
    <w:p w14:paraId="5D09048F" w14:textId="77777777" w:rsidR="006F371C" w:rsidRDefault="003C3B5E">
      <w:pPr>
        <w:pStyle w:val="Heading5"/>
        <w:pBdr>
          <w:top w:val="nil"/>
          <w:left w:val="nil"/>
          <w:bottom w:val="nil"/>
          <w:right w:val="nil"/>
          <w:between w:val="nil"/>
        </w:pBdr>
        <w:spacing w:line="360" w:lineRule="auto"/>
      </w:pPr>
      <w:r>
        <w:t>scRNA-seq</w:t>
      </w:r>
    </w:p>
    <w:p w14:paraId="3E00D351" w14:textId="173A8A82" w:rsidR="006F371C" w:rsidRDefault="003C3B5E">
      <w:pPr>
        <w:pBdr>
          <w:top w:val="nil"/>
          <w:left w:val="nil"/>
          <w:bottom w:val="nil"/>
          <w:right w:val="nil"/>
          <w:between w:val="nil"/>
        </w:pBdr>
        <w:spacing w:line="360" w:lineRule="auto"/>
        <w:rPr>
          <w:color w:val="000000"/>
        </w:rPr>
      </w:pPr>
      <w:bookmarkStart w:id="904" w:name="_lnxbz9" w:colFirst="0" w:colLast="0"/>
      <w:bookmarkEnd w:id="904"/>
      <w:r>
        <w:rPr>
          <w:color w:val="000000"/>
        </w:rPr>
        <w:t>scRNA-seq was performed on PBMCs as previously described</w:t>
      </w:r>
      <w:ins w:id="905" w:author="Liu, Cong" w:date="2025-01-09T11:02:00Z" w16du:dateUtc="2025-01-09T19:02:00Z">
        <w:r w:rsidR="00BE3858">
          <w:rPr>
            <w:color w:val="000000"/>
          </w:rPr>
          <w:fldChar w:fldCharType="begin"/>
        </w:r>
      </w:ins>
      <w:r w:rsidR="003B593D">
        <w:rPr>
          <w:color w:val="000000"/>
        </w:rPr>
        <w:instrText xml:space="preserve"> ADDIN ZOTERO_ITEM CSL_CITATION {"citationID":"6j6nVpCq","properties":{"formattedCitation":"\\super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000000"/>
        </w:rPr>
        <w:fldChar w:fldCharType="separate"/>
      </w:r>
      <w:ins w:id="906" w:author="Liu, Cong" w:date="2025-01-19T19:56:00Z" w16du:dateUtc="2025-01-20T03:56:00Z">
        <w:r w:rsidR="00D17F1E" w:rsidRPr="00D17F1E">
          <w:rPr>
            <w:color w:val="000000"/>
            <w:vertAlign w:val="superscript"/>
            <w:rPrChange w:id="907" w:author="Liu, Cong" w:date="2025-01-19T19:56:00Z" w16du:dateUtc="2025-01-20T03:56:00Z">
              <w:rPr>
                <w:rFonts w:ascii="Times New Roman" w:hAnsi="Times New Roman" w:cs="Times New Roman"/>
                <w:vertAlign w:val="superscript"/>
              </w:rPr>
            </w:rPrChange>
          </w:rPr>
          <w:t>38</w:t>
        </w:r>
      </w:ins>
      <w:ins w:id="908" w:author="Liu, Cong" w:date="2025-01-09T11:02:00Z" w16du:dateUtc="2025-01-09T19:02:00Z">
        <w:r w:rsidR="00BE3858">
          <w:rPr>
            <w:color w:val="000000"/>
          </w:rPr>
          <w:fldChar w:fldCharType="end"/>
        </w:r>
      </w:ins>
      <w:del w:id="909" w:author="Liu, Cong" w:date="2025-01-09T11:02:00Z" w16du:dateUtc="2025-01-09T19:02: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000000"/>
        </w:rPr>
        <w:t xml:space="preserve"> </w:t>
      </w:r>
      <w:r>
        <w:rPr>
          <w:i/>
          <w:color w:val="000000"/>
        </w:rPr>
        <w:t>(P. C. Genge, STAR Protoc 2, 100900 (2021))</w:t>
      </w:r>
      <w:r>
        <w:rPr>
          <w:color w:val="000000"/>
        </w:rPr>
        <w:t xml:space="preserve">. In brief, scRNA-seq libraries were generated using a modified 10x genomics chromium 3′ single cell gene expression assay with Cell Hashing. Sample libraries were constructed across different batches, with the addition of a common </w:t>
      </w:r>
      <w:r>
        <w:t>control</w:t>
      </w:r>
      <w:r>
        <w:rPr>
          <w:color w:val="000000"/>
        </w:rPr>
        <w:t xml:space="preserve"> donor leukopak sample in each library as batch control. Libraries were sequenced on the Illumina Novaseq platform. Hashed 10x Genomics scRNA-seq data processing was carried out using BarWare</w:t>
      </w:r>
      <w:ins w:id="910" w:author="Liu, Cong" w:date="2025-01-09T11:03:00Z" w16du:dateUtc="2025-01-09T19:03:00Z">
        <w:r w:rsidR="00BE3858">
          <w:rPr>
            <w:color w:val="000000"/>
          </w:rPr>
          <w:fldChar w:fldCharType="begin"/>
        </w:r>
      </w:ins>
      <w:r w:rsidR="003B593D">
        <w:rPr>
          <w:color w:val="000000"/>
        </w:rPr>
        <w:instrText xml:space="preserve"> ADDIN ZOTERO_ITEM CSL_CITATION {"citationID":"sgTySm14","properties":{"formattedCitation":"\\super 39\\nosupersub{}","plainCitation":"39","noteIndex":0},"citationItems":[{"id":49,"uris":["http://zotero.org/users/local/JZClHNIm/items/6H5SQAF5","http://zotero.org/users/16227889/items/6H5SQAF5"],"itemData":{"id":49,"type":"article-journal","abstract":"Barcode-based multiplexing methods can be used to increase throughput and reduce batch effects in large single-cell genomics studies. Despite advantages in flexibility of sample collection and scale, there are additional complications in the data deconvolution steps required to assign each cell to their originating samples. To meet computational needs for efficient sample deconvolution, we developed the tools BarCounter and BarMixer that compute barcode counts and deconvolute mixed single-cell data into sample-specific files, respectively. Together, these tools are implemented as the BarWare pipeline to support demultiplexing from large sequencing projects with many wells of hashed 10x Genomics scRNA-seq data. BarWare is a modular set of tools linked by shell scripting: BarCounter, a computationally efficient barcode sequence quantification tool implemented in C; and BarMixer, an R package for identification of barcoded populations, merging barcoded data from multiple wells, and quality-control reporting related to scRNA-seq data. These tools and a self-contained implementation of the pipeline are freely available for non-commercial use at https://github.com/AllenInstitute/BarWare-pipeline .","container-title":"BMC Bioinformatics","issue":"1","language":"en","note":"publisher: BioMed Central","page":"106","title":"BarWare: efficient software tools for barcoded single-cell genomics","volume":"23","author":[{"family":"Swanson","given":"Elliott"},{"family":"Reading","given":"Julian"},{"family":"Graybuck","given":"Lucas T"},{"family":"Skene","given":"Peter J"}],"issued":{"date-parts":[["2022",3]]}}}],"schema":"https://github.com/citation-style-language/schema/raw/master/csl-citation.json"} </w:instrText>
      </w:r>
      <w:r w:rsidR="00BE3858">
        <w:rPr>
          <w:color w:val="000000"/>
        </w:rPr>
        <w:fldChar w:fldCharType="separate"/>
      </w:r>
      <w:ins w:id="911" w:author="Liu, Cong" w:date="2025-01-19T19:56:00Z" w16du:dateUtc="2025-01-20T03:56:00Z">
        <w:r w:rsidR="00D17F1E" w:rsidRPr="00D17F1E">
          <w:rPr>
            <w:color w:val="000000"/>
            <w:vertAlign w:val="superscript"/>
            <w:rPrChange w:id="912" w:author="Liu, Cong" w:date="2025-01-19T19:56:00Z" w16du:dateUtc="2025-01-20T03:56:00Z">
              <w:rPr>
                <w:rFonts w:ascii="Times New Roman" w:hAnsi="Times New Roman" w:cs="Times New Roman"/>
                <w:vertAlign w:val="superscript"/>
              </w:rPr>
            </w:rPrChange>
          </w:rPr>
          <w:t>39</w:t>
        </w:r>
      </w:ins>
      <w:ins w:id="913" w:author="Liu, Cong" w:date="2025-01-09T11:03:00Z" w16du:dateUtc="2025-01-09T19:03:00Z">
        <w:r w:rsidR="00BE3858">
          <w:rPr>
            <w:color w:val="000000"/>
          </w:rPr>
          <w:fldChar w:fldCharType="end"/>
        </w:r>
      </w:ins>
      <w:del w:id="914" w:author="Liu, Cong" w:date="2025-01-09T11:03:00Z" w16du:dateUtc="2025-01-09T19:03:00Z">
        <w:r w:rsidDel="00BE3858">
          <w:fldChar w:fldCharType="begin"/>
        </w:r>
        <w:r w:rsidDel="00BE3858">
          <w:delInstrText>HYPERLINK "https://paperpile.com/c/ccxovd/QBECs" \h</w:delInstrText>
        </w:r>
        <w:r w:rsidDel="00BE3858">
          <w:fldChar w:fldCharType="separate"/>
        </w:r>
        <w:r w:rsidDel="00BE3858">
          <w:rPr>
            <w:color w:val="000000"/>
            <w:vertAlign w:val="superscript"/>
          </w:rPr>
          <w:delText>30</w:delText>
        </w:r>
        <w:r w:rsidDel="00BE3858">
          <w:fldChar w:fldCharType="end"/>
        </w:r>
      </w:del>
      <w:r>
        <w:rPr>
          <w:color w:val="000000"/>
        </w:rPr>
        <w:t xml:space="preserve"> to generate sample-specific output files. </w:t>
      </w:r>
    </w:p>
    <w:p w14:paraId="40B79D72" w14:textId="77777777" w:rsidR="006F371C" w:rsidRDefault="006F371C">
      <w:pPr>
        <w:pBdr>
          <w:top w:val="nil"/>
          <w:left w:val="nil"/>
          <w:bottom w:val="nil"/>
          <w:right w:val="nil"/>
          <w:between w:val="nil"/>
        </w:pBdr>
        <w:spacing w:line="480" w:lineRule="auto"/>
        <w:rPr>
          <w:rFonts w:ascii="Times New Roman" w:eastAsia="Times New Roman" w:hAnsi="Times New Roman" w:cs="Times New Roman"/>
          <w:sz w:val="24"/>
          <w:szCs w:val="24"/>
        </w:rPr>
      </w:pPr>
    </w:p>
    <w:p w14:paraId="5F200224" w14:textId="77777777" w:rsidR="006F371C" w:rsidRDefault="003C3B5E">
      <w:pPr>
        <w:pStyle w:val="Heading5"/>
        <w:spacing w:line="360" w:lineRule="auto"/>
      </w:pPr>
      <w:r>
        <w:t>scATAC-seq</w:t>
      </w:r>
    </w:p>
    <w:p w14:paraId="69FF1636" w14:textId="77777777" w:rsidR="006F371C" w:rsidRDefault="003C3B5E">
      <w:pPr>
        <w:pStyle w:val="Heading6"/>
        <w:shd w:val="clear" w:color="auto" w:fill="FFFFFF"/>
        <w:spacing w:before="0" w:after="0" w:line="360" w:lineRule="auto"/>
        <w:rPr>
          <w:b/>
          <w:i w:val="0"/>
        </w:rPr>
      </w:pPr>
      <w:r>
        <w:t>FACS neutrophil depletion</w:t>
      </w:r>
    </w:p>
    <w:p w14:paraId="7A040E79" w14:textId="0C9D3714" w:rsidR="006F371C" w:rsidRDefault="003C3B5E">
      <w:pPr>
        <w:pBdr>
          <w:top w:val="nil"/>
          <w:left w:val="nil"/>
          <w:bottom w:val="nil"/>
          <w:right w:val="nil"/>
          <w:between w:val="nil"/>
        </w:pBdr>
        <w:shd w:val="clear" w:color="auto" w:fill="FFFFFF"/>
        <w:spacing w:line="360" w:lineRule="auto"/>
        <w:rPr>
          <w:color w:val="191919"/>
        </w:rPr>
      </w:pPr>
      <w:bookmarkStart w:id="915" w:name="_35nkun2" w:colFirst="0" w:colLast="0"/>
      <w:bookmarkEnd w:id="915"/>
      <w:r>
        <w:rPr>
          <w:color w:val="191919"/>
        </w:rPr>
        <w:t>To remove dead cells, debris, and neutrophils prior to scATAC-seq, PBMC samples were sorted by fluorescence-activated cell sorting (FACS) following established protocols</w:t>
      </w:r>
      <w:ins w:id="916" w:author="Liu, Cong" w:date="2025-01-09T11:03:00Z" w16du:dateUtc="2025-01-09T19:03:00Z">
        <w:r w:rsidR="00BE3858">
          <w:rPr>
            <w:color w:val="191919"/>
          </w:rPr>
          <w:fldChar w:fldCharType="begin"/>
        </w:r>
      </w:ins>
      <w:r w:rsidR="003B593D">
        <w:rPr>
          <w:color w:val="191919"/>
        </w:rPr>
        <w:instrText xml:space="preserve"> ADDIN ZOTERO_ITEM CSL_CITATION {"citationID":"a6YgOiqS","properties":{"formattedCitation":"\\super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rPr>
          <w:color w:val="191919"/>
        </w:rPr>
        <w:fldChar w:fldCharType="separate"/>
      </w:r>
      <w:ins w:id="917" w:author="Liu, Cong" w:date="2025-01-19T19:56:00Z" w16du:dateUtc="2025-01-20T03:56:00Z">
        <w:r w:rsidR="00D17F1E" w:rsidRPr="00D17F1E">
          <w:rPr>
            <w:color w:val="000000"/>
            <w:vertAlign w:val="superscript"/>
            <w:rPrChange w:id="918" w:author="Liu, Cong" w:date="2025-01-19T19:56:00Z" w16du:dateUtc="2025-01-20T03:56:00Z">
              <w:rPr>
                <w:rFonts w:ascii="Times New Roman" w:hAnsi="Times New Roman" w:cs="Times New Roman"/>
                <w:vertAlign w:val="superscript"/>
              </w:rPr>
            </w:rPrChange>
          </w:rPr>
          <w:t>38</w:t>
        </w:r>
      </w:ins>
      <w:ins w:id="919" w:author="Liu, Cong" w:date="2025-01-09T11:03:00Z" w16du:dateUtc="2025-01-09T19:03:00Z">
        <w:r w:rsidR="00BE3858">
          <w:rPr>
            <w:color w:val="191919"/>
          </w:rPr>
          <w:fldChar w:fldCharType="end"/>
        </w:r>
      </w:ins>
      <w:del w:id="920" w:author="Liu, Cong" w:date="2025-01-09T11:03:00Z" w16du:dateUtc="2025-01-09T19:03: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color w:val="191919"/>
        </w:rPr>
        <w:t>. Cells were incubated with Fixable Viability Stain 510 (BD, 564406) for 15 minutes at room temperature and washed with AIM V medium (Gibco, 12055091) before incubating with TruStain FcX (BioLegend, 422302) for 5 minutes on ice, followed by staining with mouse anti-human CD45 FITC (BioLegend, 304038) and mouse anti-human CD15 PE (BD, 562371) antibodies for 20 minutes on ice. After washing, cells were then sorted on a BD FACSAria Fusion with a standard viable CD45+ cell gating scheme. Neutrophils were then excluded in the final sort gate. An aliquot of each post-sort population was used to collect 50,000 events to assess post-sort purity.</w:t>
      </w:r>
    </w:p>
    <w:p w14:paraId="08AC37A3" w14:textId="77777777" w:rsidR="006F371C" w:rsidRDefault="006F371C">
      <w:pPr>
        <w:pBdr>
          <w:top w:val="nil"/>
          <w:left w:val="nil"/>
          <w:bottom w:val="nil"/>
          <w:right w:val="nil"/>
          <w:between w:val="nil"/>
        </w:pBdr>
        <w:shd w:val="clear" w:color="auto" w:fill="FFFFFF"/>
        <w:spacing w:line="360" w:lineRule="auto"/>
        <w:rPr>
          <w:color w:val="191919"/>
        </w:rPr>
      </w:pPr>
    </w:p>
    <w:p w14:paraId="51DF2F79" w14:textId="77777777" w:rsidR="006F371C" w:rsidRDefault="003C3B5E">
      <w:pPr>
        <w:pStyle w:val="Heading6"/>
        <w:shd w:val="clear" w:color="auto" w:fill="FFFFFF"/>
        <w:spacing w:before="0" w:after="0" w:line="360" w:lineRule="auto"/>
        <w:rPr>
          <w:b/>
          <w:i w:val="0"/>
        </w:rPr>
      </w:pPr>
      <w:r>
        <w:lastRenderedPageBreak/>
        <w:t>Sample processing</w:t>
      </w:r>
    </w:p>
    <w:p w14:paraId="7A2D04D4" w14:textId="6390AB75"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Permeabilized-cell scATAC-seq was performed as described </w:t>
      </w:r>
      <w:r>
        <w:rPr>
          <w:color w:val="000000"/>
        </w:rPr>
        <w:t>previous</w:t>
      </w:r>
      <w:r>
        <w:t>ly</w:t>
      </w:r>
      <w:ins w:id="921" w:author="Liu, Cong" w:date="2025-01-09T11:04:00Z" w16du:dateUtc="2025-01-09T19:04:00Z">
        <w:r w:rsidR="00BE3858">
          <w:fldChar w:fldCharType="begin"/>
        </w:r>
      </w:ins>
      <w:r w:rsidR="003B593D">
        <w:instrText xml:space="preserve"> ADDIN ZOTERO_ITEM CSL_CITATION {"citationID":"61TS7Lwu","properties":{"formattedCitation":"\\super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BE3858">
        <w:fldChar w:fldCharType="separate"/>
      </w:r>
      <w:ins w:id="922" w:author="Liu, Cong" w:date="2025-01-19T19:56:00Z" w16du:dateUtc="2025-01-20T03:56:00Z">
        <w:r w:rsidR="00D17F1E" w:rsidRPr="00D17F1E">
          <w:rPr>
            <w:vertAlign w:val="superscript"/>
            <w:rPrChange w:id="923" w:author="Liu, Cong" w:date="2025-01-19T19:56:00Z" w16du:dateUtc="2025-01-20T03:56:00Z">
              <w:rPr>
                <w:rFonts w:ascii="Times New Roman" w:hAnsi="Times New Roman" w:cs="Times New Roman"/>
                <w:vertAlign w:val="superscript"/>
              </w:rPr>
            </w:rPrChange>
          </w:rPr>
          <w:t>38</w:t>
        </w:r>
      </w:ins>
      <w:ins w:id="924" w:author="Liu, Cong" w:date="2025-01-09T11:04:00Z" w16du:dateUtc="2025-01-09T19:04:00Z">
        <w:r w:rsidR="00BE3858">
          <w:fldChar w:fldCharType="end"/>
        </w:r>
      </w:ins>
      <w:del w:id="925" w:author="Liu, Cong" w:date="2025-01-09T11:04:00Z" w16du:dateUtc="2025-01-09T19:04:00Z">
        <w:r w:rsidDel="00BE3858">
          <w:fldChar w:fldCharType="begin"/>
        </w:r>
        <w:r w:rsidDel="00BE3858">
          <w:delInstrText>HYPERLINK "https://paperpile.com/c/ccxovd/xW77t" \h</w:delInstrText>
        </w:r>
        <w:r w:rsidDel="00BE3858">
          <w:fldChar w:fldCharType="separate"/>
        </w:r>
        <w:r w:rsidDel="00BE3858">
          <w:rPr>
            <w:color w:val="000000"/>
            <w:vertAlign w:val="superscript"/>
          </w:rPr>
          <w:delText>29</w:delText>
        </w:r>
        <w:r w:rsidDel="00BE3858">
          <w:fldChar w:fldCharType="end"/>
        </w:r>
      </w:del>
      <w:r>
        <w:rPr>
          <w:b/>
          <w:color w:val="000000"/>
        </w:rPr>
        <w:t>.</w:t>
      </w:r>
      <w:r>
        <w:rPr>
          <w:color w:val="FFFF00"/>
        </w:rPr>
        <w:t>.</w:t>
      </w:r>
      <w:r>
        <w:rPr>
          <w:color w:val="191919"/>
        </w:rPr>
        <w:t xml:space="preserve">A 5% w/v digitonin stock was prepared stored </w:t>
      </w:r>
      <w:r>
        <w:rPr>
          <w:rFonts w:ascii="Arial Unicode MS" w:eastAsia="Arial Unicode MS" w:hAnsi="Arial Unicode MS" w:cs="Arial Unicode MS"/>
          <w:color w:val="191919"/>
        </w:rPr>
        <w:t>at −20°C</w:t>
      </w:r>
      <w:r>
        <w:rPr>
          <w:color w:val="191919"/>
        </w:rPr>
        <w:t>. To permeabilize, 1×10</w:t>
      </w:r>
      <w:r>
        <w:rPr>
          <w:color w:val="191919"/>
          <w:vertAlign w:val="superscript"/>
        </w:rPr>
        <w:t>6</w:t>
      </w:r>
      <w:r>
        <w:rPr>
          <w:color w:val="191919"/>
        </w:rPr>
        <w:t xml:space="preserve"> cells were centrifuged and resuspended in cold isotonic Permeabilization Buffer . Then they were diluted with 1 mL of isotonic Wash Buffer and centrifuged, and the supernatant was slowly removed. Cells were resuspended in chilled TD1 buffer (Illumina, 15027866) to a target concentration of 2,300-10,000 cells per μL. Cells were filtered through 35 μm Falcon Cell Strainers (Corning, 352235) before counting on a Cellometer Spectrum Cell Counter (Nexcelom) using ViaStain acridine orange/propidium iodide solution (Nexcelom, C52-0106-5).</w:t>
      </w:r>
    </w:p>
    <w:p w14:paraId="2C1F2AFC" w14:textId="77777777" w:rsidR="006F371C" w:rsidRDefault="006F371C">
      <w:pPr>
        <w:pBdr>
          <w:top w:val="nil"/>
          <w:left w:val="nil"/>
          <w:bottom w:val="nil"/>
          <w:right w:val="nil"/>
          <w:between w:val="nil"/>
        </w:pBdr>
        <w:shd w:val="clear" w:color="auto" w:fill="FFFFFF"/>
        <w:spacing w:line="360" w:lineRule="auto"/>
        <w:rPr>
          <w:color w:val="191919"/>
        </w:rPr>
      </w:pPr>
    </w:p>
    <w:p w14:paraId="42C0C3AA" w14:textId="77777777" w:rsidR="006F371C" w:rsidRPr="000B62C7" w:rsidRDefault="003C3B5E">
      <w:pPr>
        <w:pStyle w:val="Heading6"/>
        <w:shd w:val="clear" w:color="auto" w:fill="FFFFFF"/>
        <w:spacing w:before="0" w:after="0" w:line="360" w:lineRule="auto"/>
        <w:rPr>
          <w:b/>
          <w:i w:val="0"/>
          <w:color w:val="808080" w:themeColor="background1" w:themeShade="80"/>
        </w:rPr>
      </w:pPr>
      <w:bookmarkStart w:id="926" w:name="_1ksv4uv" w:colFirst="0" w:colLast="0"/>
      <w:bookmarkEnd w:id="926"/>
      <w:r w:rsidRPr="000B62C7">
        <w:rPr>
          <w:color w:val="808080" w:themeColor="background1" w:themeShade="80"/>
        </w:rPr>
        <w:t>Sequencing library preparation</w:t>
      </w:r>
    </w:p>
    <w:p w14:paraId="781F1A7C" w14:textId="70CF7D03" w:rsidR="006F371C" w:rsidRDefault="003C3B5E">
      <w:pPr>
        <w:pBdr>
          <w:top w:val="nil"/>
          <w:left w:val="nil"/>
          <w:bottom w:val="nil"/>
          <w:right w:val="nil"/>
          <w:between w:val="nil"/>
        </w:pBdr>
        <w:shd w:val="clear" w:color="auto" w:fill="FFFFFF"/>
        <w:spacing w:line="360" w:lineRule="auto"/>
        <w:rPr>
          <w:color w:val="191919"/>
        </w:rPr>
      </w:pPr>
      <w:r>
        <w:rPr>
          <w:color w:val="191919"/>
        </w:rPr>
        <w:t>scATAC-seq libraries were prepared following established protocol</w:t>
      </w:r>
      <w:ins w:id="927" w:author="Liu, Cong" w:date="2025-01-09T11:04:00Z" w16du:dateUtc="2025-01-09T19:04:00Z">
        <w:r w:rsidR="00627B09">
          <w:rPr>
            <w:color w:val="191919"/>
          </w:rPr>
          <w:fldChar w:fldCharType="begin"/>
        </w:r>
      </w:ins>
      <w:r w:rsidR="003B593D">
        <w:rPr>
          <w:color w:val="191919"/>
        </w:rPr>
        <w:instrText xml:space="preserve"> ADDIN ZOTERO_ITEM CSL_CITATION {"citationID":"qdQHr4cE","properties":{"formattedCitation":"\\super 38\\nosupersub{}","plainCitation":"38","noteIndex":0},"citationItems":[{"id":43,"uris":["http://zotero.org/users/local/JZClHNIm/items/CZ5FZBIQ","http://zotero.org/users/16227889/items/CZ5FZBIQ"],"itemData":{"id":43,"type":"article-journal","abstract":"Single-cell measurements of cellular characteristics have been instrumental in understanding the heterogeneous pathways that drive differentiation, cellular responses to signals, and human disease. Recent advances have allowed paired capture of protein abundance and transcriptomic state, but a lack of epigenetic information in these assays has left a missing link to gene regulation. Using the heterogeneous mixture of cells in human peripheral blood as a test case, we developed a novel scATAC-seq workflow that increases signal-to-noise and allows paired measurement of cell surface markers and chromatin accessibility: integrated cellular indexing of chromatin landscape and epitopes, called ICICLE-seq. We extended this approach using a droplet-based multiomics platform to develop a trimodal assay that simultaneously measures transcriptomics (scRNA-seq), epitopes, and chromatin accessibility (scATAC-seq) from thousands of single cells, which we term TEA-seq. Together, these multimodal single-cell assays provide a novel toolkit to identify type-specific gene regulation and expression grounded in phenotypically defined cell types.","container-title":"Elife","language":"en","page":"e63632","title":"Simultaneous trimodal single-cell measurement of transcripts, epitopes, and chromatin accessibility using TEA-seq","volume":"10","author":[{"family":"Swanson","given":"Elliott"},{"family":"Lord","given":"Cara"},{"family":"Reading","given":"Julian"},{"family":"Heubeck","given":"Alexander T"},{"family":"Genge","given":"Palak C"},{"family":"Thomson","given":"Zachary"},{"family":"Weiss","given":"Morgan D A"},{"family":"Li","given":"Xiao-Jun"},{"family":"Savage","given":"Adam K"},{"family":"Green","given":"Richard R"},{"family":"Torgerson","given":"Troy R"},{"family":"Bumol","given":"Thomas F"},{"family":"Graybuck","given":"Lucas T"},{"family":"Skene","given":"Peter J"}],"issued":{"date-parts":[["2021",4]]}}}],"schema":"https://github.com/citation-style-language/schema/raw/master/csl-citation.json"} </w:instrText>
      </w:r>
      <w:r w:rsidR="00627B09">
        <w:rPr>
          <w:color w:val="191919"/>
        </w:rPr>
        <w:fldChar w:fldCharType="separate"/>
      </w:r>
      <w:ins w:id="928" w:author="Liu, Cong" w:date="2025-01-19T19:56:00Z" w16du:dateUtc="2025-01-20T03:56:00Z">
        <w:r w:rsidR="00D17F1E" w:rsidRPr="00D17F1E">
          <w:rPr>
            <w:color w:val="000000"/>
            <w:vertAlign w:val="superscript"/>
            <w:rPrChange w:id="929" w:author="Liu, Cong" w:date="2025-01-19T19:56:00Z" w16du:dateUtc="2025-01-20T03:56:00Z">
              <w:rPr>
                <w:rFonts w:ascii="Times New Roman" w:hAnsi="Times New Roman" w:cs="Times New Roman"/>
                <w:vertAlign w:val="superscript"/>
              </w:rPr>
            </w:rPrChange>
          </w:rPr>
          <w:t>38</w:t>
        </w:r>
      </w:ins>
      <w:ins w:id="930" w:author="Liu, Cong" w:date="2025-01-09T11:04:00Z" w16du:dateUtc="2025-01-09T19:04:00Z">
        <w:r w:rsidR="00627B09">
          <w:rPr>
            <w:color w:val="191919"/>
          </w:rPr>
          <w:fldChar w:fldCharType="end"/>
        </w:r>
      </w:ins>
      <w:del w:id="931" w:author="Liu, Cong" w:date="2025-01-09T11:04:00Z" w16du:dateUtc="2025-01-09T19:04:00Z">
        <w:r w:rsidDel="00627B09">
          <w:fldChar w:fldCharType="begin"/>
        </w:r>
        <w:r w:rsidDel="00627B09">
          <w:delInstrText>HYPERLINK "https://paperpile.com/c/ccxovd/xW77t" \h</w:delInstrText>
        </w:r>
        <w:r w:rsidDel="00627B09">
          <w:fldChar w:fldCharType="separate"/>
        </w:r>
        <w:r w:rsidDel="00627B09">
          <w:rPr>
            <w:color w:val="000000"/>
            <w:vertAlign w:val="superscript"/>
          </w:rPr>
          <w:delText>29</w:delText>
        </w:r>
        <w:r w:rsidDel="00627B09">
          <w:fldChar w:fldCharType="end"/>
        </w:r>
      </w:del>
      <w:r>
        <w:rPr>
          <w:color w:val="191919"/>
        </w:rPr>
        <w:t>. In brief, 15,000 cells were combined with TD1 buffer (Illumina, 15027866) and Illumina TDE1 Tn5 transposase (Illumina, 15027916) and incubated at 37°C for 60 minutes. A Chromium NextGEM Chip H (10x Genomics, 2000180) was loaded and a master mix was then added to each sample well. Chromium Single Cell ATAC Gel Beads v1.1 (10x Genomics, 2000210) were loaded into the chip, along with Partitioning Oil. The chip was loaded into a Chromium Single Cell Controller instrument (10x Genomics, 120270) for GEM generation. After the run, GEMs were collected and linear amplification was performed on a C1000 Touch thermal cycler.</w:t>
      </w:r>
    </w:p>
    <w:p w14:paraId="5C47FD0F" w14:textId="77777777" w:rsidR="006F371C" w:rsidRDefault="006F371C">
      <w:pPr>
        <w:pBdr>
          <w:top w:val="nil"/>
          <w:left w:val="nil"/>
          <w:bottom w:val="nil"/>
          <w:right w:val="nil"/>
          <w:between w:val="nil"/>
        </w:pBdr>
        <w:shd w:val="clear" w:color="auto" w:fill="FFFFFF"/>
        <w:spacing w:line="360" w:lineRule="auto"/>
        <w:rPr>
          <w:color w:val="191919"/>
        </w:rPr>
      </w:pPr>
    </w:p>
    <w:p w14:paraId="50C40596"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GEMs were separated into a biphasic mixture with Recovery Agent (10x Genomics, 220016), and the aqueous phase was retained and removed of barcoding reagents using Dynabead MyOne SILANE and SPRIselect reagent bead clean-ups. Sequencing libraries were constructed as described in the 10x scATAC User Guide. Amplification was performed in a C1000 Touch thermal cycler. Final libraries were prepared using a dual-sided SPRIselect size-selection cleanup.</w:t>
      </w:r>
    </w:p>
    <w:p w14:paraId="0B171CDE" w14:textId="77777777" w:rsidR="006F371C" w:rsidRDefault="006F371C">
      <w:pPr>
        <w:pBdr>
          <w:top w:val="nil"/>
          <w:left w:val="nil"/>
          <w:bottom w:val="nil"/>
          <w:right w:val="nil"/>
          <w:between w:val="nil"/>
        </w:pBdr>
        <w:shd w:val="clear" w:color="auto" w:fill="FFFFFF"/>
        <w:spacing w:line="360" w:lineRule="auto"/>
        <w:rPr>
          <w:color w:val="191919"/>
        </w:rPr>
      </w:pPr>
    </w:p>
    <w:p w14:paraId="10BB2E2B" w14:textId="77777777" w:rsidR="006F371C" w:rsidRDefault="003C3B5E">
      <w:pPr>
        <w:pStyle w:val="Heading6"/>
        <w:shd w:val="clear" w:color="auto" w:fill="FFFFFF"/>
        <w:spacing w:before="0" w:after="0" w:line="360" w:lineRule="auto"/>
        <w:rPr>
          <w:b/>
          <w:i w:val="0"/>
        </w:rPr>
      </w:pPr>
      <w:r>
        <w:t>Quantification and sequencing</w:t>
      </w:r>
    </w:p>
    <w:p w14:paraId="77E6DFF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Final libraries were quantified using a Quant-iT PicoGreen dsDNA Assay Kit (Thermo Fisher Scientific, P7589) on a SpectraMax iD3 (Molecular Devices). Library quality and average fragment size were assessed using a Bioanalyzer (Agilent, G2939A) High Sensitivity DNA chip (Agilent, 5067-4626). Libraries were sequenced on the Illumina NovaSeq platform with the following read lengths: 51nt read 1, 8nt i7 index, 16nt i5 index, 51nt read 2.</w:t>
      </w:r>
    </w:p>
    <w:p w14:paraId="6F2AF758" w14:textId="77777777" w:rsidR="006F371C" w:rsidRDefault="006F371C">
      <w:pPr>
        <w:pBdr>
          <w:top w:val="nil"/>
          <w:left w:val="nil"/>
          <w:bottom w:val="nil"/>
          <w:right w:val="nil"/>
          <w:between w:val="nil"/>
        </w:pBdr>
        <w:shd w:val="clear" w:color="auto" w:fill="FFFFFF"/>
        <w:spacing w:line="360" w:lineRule="auto"/>
        <w:rPr>
          <w:color w:val="191919"/>
        </w:rPr>
      </w:pPr>
    </w:p>
    <w:p w14:paraId="5E5FEB78" w14:textId="77777777" w:rsidR="006F371C" w:rsidRDefault="003C3B5E">
      <w:pPr>
        <w:pStyle w:val="Heading5"/>
        <w:spacing w:line="360" w:lineRule="auto"/>
        <w:rPr>
          <w:color w:val="191919"/>
        </w:rPr>
      </w:pPr>
      <w:r>
        <w:t xml:space="preserve">Plasma proteomics </w:t>
      </w:r>
    </w:p>
    <w:p w14:paraId="20D94837"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 xml:space="preserve">Plasma samples were run on the Olink Explore 1536 platform. Analytes from the inflammation, oncology, cardiometabolic, and neurology panels were measured. Samples were randomized across plates to achieve a balanced distribution of age and sex. Resulting data were first normalized to an extension control that was included in each sample well. Plates were then standardized by normalizing to inter-plate controls run in triplicate on each plate. Data were then intensity normalized across all samples. Final normalized relative protein quantities were reported as log2 normalized protein expression (NPX) values by Olink. Three protein analytes were repeated across each of the four panels and treated as distinct measurements: TNF, IL-6, and CXCL8. Data, including QC flags, were reviewed for overall quality prior to analysis. Samples were measured across multiple batches. </w:t>
      </w:r>
    </w:p>
    <w:p w14:paraId="4AB435DB" w14:textId="77777777" w:rsidR="006F371C" w:rsidRDefault="006F371C">
      <w:pPr>
        <w:pBdr>
          <w:top w:val="nil"/>
          <w:left w:val="nil"/>
          <w:bottom w:val="nil"/>
          <w:right w:val="nil"/>
          <w:between w:val="nil"/>
        </w:pBdr>
        <w:shd w:val="clear" w:color="auto" w:fill="FFFFFF"/>
        <w:spacing w:line="360" w:lineRule="auto"/>
        <w:rPr>
          <w:color w:val="191919"/>
        </w:rPr>
      </w:pPr>
    </w:p>
    <w:p w14:paraId="7E82DE28" w14:textId="77777777" w:rsidR="006F371C" w:rsidRDefault="003C3B5E">
      <w:pPr>
        <w:pBdr>
          <w:top w:val="nil"/>
          <w:left w:val="nil"/>
          <w:bottom w:val="nil"/>
          <w:right w:val="nil"/>
          <w:between w:val="nil"/>
        </w:pBdr>
        <w:shd w:val="clear" w:color="auto" w:fill="FFFFFF"/>
        <w:spacing w:line="360" w:lineRule="auto"/>
        <w:rPr>
          <w:color w:val="191919"/>
        </w:rPr>
      </w:pPr>
      <w:r>
        <w:rPr>
          <w:color w:val="191919"/>
        </w:rPr>
        <w:t>To facilitate comparisons between batches, plasma from 12 donors was obtained commercially (BioIVT; Bloodworks Northwest) and randomly interspersed among the above study samples. Samples measured in later batches were bridge normalized to the earliest batch. Bridge offsets were determined for each batch and each analyte separately by taking the median of the per-sample NPX differences between the later batch result and the earliest (reference) batch result for the 12 commercial samples. Offsets were then subtracted from the analyte measurements of all samples in the later batch to obtain the normalized NPX values.</w:t>
      </w:r>
    </w:p>
    <w:p w14:paraId="7D91AF4C" w14:textId="77777777" w:rsidR="006F371C" w:rsidRDefault="003C3B5E">
      <w:pPr>
        <w:pStyle w:val="Heading4"/>
        <w:spacing w:line="360" w:lineRule="auto"/>
      </w:pPr>
      <w:r>
        <w:t>Dataset integration</w:t>
      </w:r>
    </w:p>
    <w:p w14:paraId="58FEDFBC" w14:textId="77777777" w:rsidR="006F371C" w:rsidRDefault="003C3B5E">
      <w:pPr>
        <w:spacing w:line="360" w:lineRule="auto"/>
      </w:pPr>
      <w:r>
        <w:t xml:space="preserve">Paired scRNA-seq and scATAC-seq datasets from each participant were obtained from 26 At-Risk individuals with elevated anti-citrullinated protein antibody (ACPA), 6 seropositive ERA patients and 35 controls (CON). The detailed clinical information is summarized in </w:t>
      </w:r>
      <w:r>
        <w:rPr>
          <w:b/>
        </w:rPr>
        <w:t>Supplementary Table S1</w:t>
      </w:r>
      <w:r>
        <w:t xml:space="preserve">. </w:t>
      </w:r>
    </w:p>
    <w:p w14:paraId="44DA0324" w14:textId="77777777" w:rsidR="006F371C" w:rsidRDefault="006F371C">
      <w:pPr>
        <w:spacing w:line="360" w:lineRule="auto"/>
      </w:pPr>
    </w:p>
    <w:p w14:paraId="7AB75FBB" w14:textId="641D4C37" w:rsidR="006F371C" w:rsidRPr="00D26301" w:rsidRDefault="003C3B5E">
      <w:pPr>
        <w:pBdr>
          <w:top w:val="nil"/>
          <w:left w:val="nil"/>
          <w:bottom w:val="nil"/>
          <w:right w:val="nil"/>
          <w:between w:val="nil"/>
        </w:pBdr>
        <w:spacing w:line="360" w:lineRule="auto"/>
        <w:rPr>
          <w:color w:val="000000"/>
          <w:rPrChange w:id="932" w:author="Liu, Cong" w:date="2024-12-22T20:05:00Z" w16du:dateUtc="2024-12-23T04:05:00Z">
            <w:rPr/>
          </w:rPrChange>
        </w:rPr>
        <w:pPrChange w:id="933" w:author="Liu, Cong" w:date="2024-12-22T20:05:00Z" w16du:dateUtc="2024-12-23T04:05:00Z">
          <w:pPr>
            <w:spacing w:line="360" w:lineRule="auto"/>
          </w:pPr>
        </w:pPrChange>
      </w:pPr>
      <w:bookmarkStart w:id="934" w:name="_44sinio" w:colFirst="0" w:colLast="0"/>
      <w:bookmarkEnd w:id="934"/>
      <w:r>
        <w:rPr>
          <w:i/>
          <w:color w:val="000000"/>
        </w:rPr>
        <w:t xml:space="preserve">10x scRNA-seq data. </w:t>
      </w:r>
      <w:r>
        <w:rPr>
          <w:color w:val="000000"/>
        </w:rPr>
        <w:t>scRNA-seq data were aligned using 10x cellranger v3.1.0 and 10x transcriptome vGRCh38-3.0.0. Hashtag Oligo sequences were processed using CITE-Seq Count v1.4.3, and cells were assigned to sample-linked hashes, split by sample for each well, and merged across wells per sample using an AIFI pipeline. Cells were labeled using Seurat v4 labeling pipeline with default parameters. The reference was customized based on the recently described CITE-seq reference of 162,000 PBMC measured with 228 antibodies</w:t>
      </w:r>
      <w:ins w:id="935" w:author="Liu, Cong" w:date="2025-01-09T11:05:00Z" w16du:dateUtc="2025-01-09T19:05:00Z">
        <w:r w:rsidR="005857EC">
          <w:rPr>
            <w:color w:val="000000"/>
          </w:rPr>
          <w:fldChar w:fldCharType="begin"/>
        </w:r>
      </w:ins>
      <w:r w:rsidR="003B593D">
        <w:rPr>
          <w:color w:val="000000"/>
        </w:rPr>
        <w:instrText xml:space="preserve"> ADDIN ZOTERO_ITEM CSL_CITATION {"citationID":"1v6jDtxM","properties":{"formattedCitation":"\\super 40\\nosupersub{}","plainCitation":"40","noteIndex":0},"citationItems":[{"id":"k40YmAbp/9DjBFc9f","uris":["http://zotero.org/users/local/JZClHNIm/items/WLINWDKV"],"itemData":{"id":50,"type":"article-journal","abstract":"The simultaneous measurement of multiple modalities represents an exciting frontier for single-cell genomics and necessitates computational methods th…","container-title":"Cell","issue":"13","note":"publisher: Cell Press","page":"3573–3587","title":"Integrated analysis of multimodal single-cell data","volume":"184","author":[{"literal":"Yuhan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Satija"}],"issued":{"date-parts":[["2021",6]]}}}],"schema":"https://github.com/citation-style-language/schema/raw/master/csl-citation.json"} </w:instrText>
      </w:r>
      <w:r w:rsidR="005857EC">
        <w:rPr>
          <w:color w:val="000000"/>
        </w:rPr>
        <w:fldChar w:fldCharType="separate"/>
      </w:r>
      <w:ins w:id="936" w:author="Liu, Cong" w:date="2025-01-19T19:56:00Z" w16du:dateUtc="2025-01-20T03:56:00Z">
        <w:r w:rsidR="00D17F1E" w:rsidRPr="00D17F1E">
          <w:rPr>
            <w:color w:val="000000"/>
            <w:vertAlign w:val="superscript"/>
            <w:rPrChange w:id="937" w:author="Liu, Cong" w:date="2025-01-19T19:56:00Z" w16du:dateUtc="2025-01-20T03:56:00Z">
              <w:rPr>
                <w:rFonts w:ascii="Times New Roman" w:hAnsi="Times New Roman" w:cs="Times New Roman"/>
                <w:vertAlign w:val="superscript"/>
              </w:rPr>
            </w:rPrChange>
          </w:rPr>
          <w:t>40</w:t>
        </w:r>
      </w:ins>
      <w:ins w:id="938" w:author="Liu, Cong" w:date="2025-01-09T11:05:00Z" w16du:dateUtc="2025-01-09T19:05:00Z">
        <w:r w:rsidR="005857EC">
          <w:rPr>
            <w:color w:val="000000"/>
          </w:rPr>
          <w:fldChar w:fldCharType="end"/>
        </w:r>
      </w:ins>
      <w:del w:id="939" w:author="Liu, Cong" w:date="2025-01-09T11:05:00Z" w16du:dateUtc="2025-01-09T19:05:00Z">
        <w:r w:rsidDel="005857EC">
          <w:fldChar w:fldCharType="begin"/>
        </w:r>
        <w:r w:rsidDel="005857EC">
          <w:delInstrText>HYPERLINK "https://paperpile.com/c/ccxovd/PvHnQ" \h</w:delInstrText>
        </w:r>
        <w:r w:rsidDel="005857EC">
          <w:fldChar w:fldCharType="separate"/>
        </w:r>
        <w:r w:rsidDel="005857EC">
          <w:rPr>
            <w:color w:val="000000"/>
            <w:vertAlign w:val="superscript"/>
          </w:rPr>
          <w:delText>31</w:delText>
        </w:r>
        <w:r w:rsidDel="005857EC">
          <w:fldChar w:fldCharType="end"/>
        </w:r>
      </w:del>
      <w:r>
        <w:t xml:space="preserve">. </w:t>
      </w:r>
      <w:ins w:id="940" w:author="Liu, Cong" w:date="2024-12-22T20:05:00Z" w16du:dateUtc="2024-12-23T04:05:00Z">
        <w:r w:rsidR="00D26301">
          <w:rPr>
            <w:color w:val="000000"/>
          </w:rPr>
          <w:t xml:space="preserve">QC summary </w:t>
        </w:r>
        <w:r w:rsidR="00D26301">
          <w:rPr>
            <w:color w:val="000000"/>
          </w:rPr>
          <w:lastRenderedPageBreak/>
          <w:t xml:space="preserve">plots along with statistics can be found in </w:t>
        </w:r>
        <w:r w:rsidR="00D26301">
          <w:rPr>
            <w:b/>
          </w:rPr>
          <w:t xml:space="preserve">Supplementary Fig. S1A </w:t>
        </w:r>
        <w:r w:rsidR="00D26301" w:rsidRPr="00C22C73">
          <w:rPr>
            <w:bCs/>
          </w:rPr>
          <w:t>and</w:t>
        </w:r>
        <w:r w:rsidR="00D26301">
          <w:rPr>
            <w:b/>
          </w:rPr>
          <w:t xml:space="preserve"> Supplementary Table S2,</w:t>
        </w:r>
      </w:ins>
    </w:p>
    <w:p w14:paraId="67E07919" w14:textId="77777777" w:rsidR="006F371C" w:rsidRDefault="006F371C">
      <w:pPr>
        <w:spacing w:line="360" w:lineRule="auto"/>
      </w:pPr>
    </w:p>
    <w:p w14:paraId="2992B124" w14:textId="73FC4CE1" w:rsidR="006F371C" w:rsidRDefault="003C3B5E">
      <w:pPr>
        <w:spacing w:line="360" w:lineRule="auto"/>
        <w:rPr>
          <w:color w:val="000000"/>
        </w:rPr>
      </w:pPr>
      <w:r>
        <w:rPr>
          <w:i/>
          <w:color w:val="000000"/>
        </w:rPr>
        <w:t xml:space="preserve">10x scATAC-seq data. </w:t>
      </w:r>
      <w:r>
        <w:rPr>
          <w:color w:val="000000"/>
        </w:rPr>
        <w:t>In the scATAC-seq pipeline, we implemented CellRanger alignment, followed by a rigorous quality control process. We retained cells with unique fragments between 1000 and 100,000, fragment size between 10 and 2000, &gt;50% of fragments in Altius, &gt;20% of fragments in transcription starting site (TSS), &gt;4 TSS enrichment score. This ensures that cells from the scATAC-seq pipeline are high quality, reduces the number of doublets, and are available in a variety of formats for downstream analysis (.arrow, fragments.tsv.gz, and .h5-formatted count matrices). scATAC-seq data were aligned using 10x cellranger-atac v1.1.0, using reference vGRCh38-1.1.0. After alignment, data were processed through a custom QC and counting pipeline to generate a matrix of unique fragment counts in each peak.</w:t>
      </w:r>
      <w:del w:id="941" w:author="Liu, Cong" w:date="2024-11-28T18:07:00Z" w16du:dateUtc="2024-11-29T02:07:00Z">
        <w:r w:rsidDel="00CC1836">
          <w:rPr>
            <w:color w:val="000000"/>
          </w:rPr>
          <w:delText xml:space="preserve"> </w:delText>
        </w:r>
      </w:del>
      <w:r>
        <w:rPr>
          <w:color w:val="000000"/>
        </w:rPr>
        <w:t xml:space="preserve"> ArchR v1.0.2 was used to generate Arrow files, doublet filtering (filterRatio=0.5), dimensionality reduction with iterative latent semantic indexing (LSI) (iterations=4), and clustering (resolution=3). </w:t>
      </w:r>
      <w:ins w:id="942" w:author="Liu, Cong" w:date="2024-12-22T20:05:00Z" w16du:dateUtc="2024-12-23T04:05:00Z">
        <w:r w:rsidR="00D26301">
          <w:rPr>
            <w:color w:val="000000"/>
          </w:rPr>
          <w:t xml:space="preserve">QC summary plots along with statistics can be found in </w:t>
        </w:r>
        <w:r w:rsidR="00D26301">
          <w:rPr>
            <w:b/>
          </w:rPr>
          <w:t xml:space="preserve">Supplementary Fig. S1C </w:t>
        </w:r>
        <w:r w:rsidR="00D26301" w:rsidRPr="00C22C73">
          <w:rPr>
            <w:bCs/>
          </w:rPr>
          <w:t>and</w:t>
        </w:r>
        <w:r w:rsidR="00D26301">
          <w:rPr>
            <w:b/>
          </w:rPr>
          <w:t xml:space="preserve"> Supplementary Table S2,</w:t>
        </w:r>
      </w:ins>
    </w:p>
    <w:p w14:paraId="7BA26B9F" w14:textId="77777777" w:rsidR="006F371C" w:rsidRDefault="006F371C">
      <w:pPr>
        <w:spacing w:line="360" w:lineRule="auto"/>
        <w:rPr>
          <w:color w:val="000000"/>
        </w:rPr>
      </w:pPr>
    </w:p>
    <w:p w14:paraId="21079FC9" w14:textId="77777777" w:rsidR="006F371C" w:rsidRDefault="003C3B5E">
      <w:pPr>
        <w:spacing w:line="360" w:lineRule="auto"/>
      </w:pPr>
      <w:r>
        <w:rPr>
          <w:i/>
          <w:color w:val="000000"/>
        </w:rPr>
        <w:t xml:space="preserve">Integration of scRNA-seq and scATAC-seq data. </w:t>
      </w:r>
      <w:r>
        <w:rPr>
          <w:color w:val="000000"/>
        </w:rPr>
        <w:t>scATAC-seq data were integrated with the corresponding scRNA-seq using the “addGeneIntegrationMatrix” function in ArchR with default parameters. After alignment, each cell in the scATAC-seq space was assigned a gene expression signature from the cell in the scRNA-seq that is the most similar. Cells from both scRNA-seq and scATAC-seq were clustered in the same co-embedding space.</w:t>
      </w:r>
    </w:p>
    <w:p w14:paraId="3C89A096" w14:textId="77777777" w:rsidR="006F371C" w:rsidRDefault="006F371C">
      <w:pPr>
        <w:spacing w:line="360" w:lineRule="auto"/>
      </w:pPr>
    </w:p>
    <w:p w14:paraId="06E267AC" w14:textId="77777777" w:rsidR="006F371C" w:rsidRDefault="003C3B5E">
      <w:pPr>
        <w:pStyle w:val="Heading4"/>
        <w:spacing w:line="360" w:lineRule="auto"/>
      </w:pPr>
      <w:bookmarkStart w:id="943" w:name="_2jxsxqh" w:colFirst="0" w:colLast="0"/>
      <w:bookmarkEnd w:id="943"/>
      <w:r>
        <w:t>TF regulatory networks construction based on Taiji</w:t>
      </w:r>
    </w:p>
    <w:p w14:paraId="36AFE868" w14:textId="77777777" w:rsidR="006F371C" w:rsidRDefault="003C3B5E">
      <w:pPr>
        <w:spacing w:line="360" w:lineRule="auto"/>
      </w:pPr>
      <w:r>
        <w:t xml:space="preserve">Single cells within the same cluster were treated as one “pseudo-bulk” sample with the annotation as the cell type occurring most frequently in the cluster. The gene counts of scRNA-seq were added up and the fragments of scATAC-seq were combined to generate the RNA-seq input and ATAC-seq input for the pseudo-bulk samples respectively. Only pseudo-bulk samples with &gt;2000 open chromatin peaks, &gt;20 scATAC-seq cells and &gt;20 scRNA-seq cells were kept on account of reliability of constructed regulatory networks. Additionally, to link promoters and enhancers, the promoter-enhancer contacts predicted by Epitensor v0.9 was used. Taiji v1.1.0 with default parameters was used for the integrative analysis of RNA-seq and ATAC-seq data. </w:t>
      </w:r>
      <w:r>
        <w:lastRenderedPageBreak/>
        <w:t xml:space="preserve">The motif file was downloaded directly from the CIS-BP database containing 1078 human motifs. </w:t>
      </w:r>
    </w:p>
    <w:p w14:paraId="1573BD18" w14:textId="77777777" w:rsidR="006F371C" w:rsidRDefault="006F371C">
      <w:pPr>
        <w:spacing w:line="360" w:lineRule="auto"/>
      </w:pPr>
    </w:p>
    <w:p w14:paraId="1429F6FF" w14:textId="77777777" w:rsidR="006F371C" w:rsidRDefault="003C3B5E">
      <w:pPr>
        <w:pStyle w:val="Heading4"/>
        <w:keepNext w:val="0"/>
        <w:keepLines w:val="0"/>
        <w:spacing w:before="0" w:after="0" w:line="360" w:lineRule="auto"/>
      </w:pPr>
      <w:r>
        <w:t>Taiji pipeline overview</w:t>
      </w:r>
    </w:p>
    <w:p w14:paraId="28F54DBC" w14:textId="08B9838A" w:rsidR="006F371C" w:rsidRDefault="003C3B5E">
      <w:pPr>
        <w:spacing w:line="360" w:lineRule="auto"/>
      </w:pPr>
      <w:r>
        <w:t>To characterize TF activity in each pseudo-bulk cluster, we performed an integrated multi-omics analysis using the Taiji pipeline</w:t>
      </w:r>
      <w:ins w:id="944" w:author="Liu, Cong" w:date="2025-01-09T11:06:00Z" w16du:dateUtc="2025-01-09T19:06:00Z">
        <w:r w:rsidR="005857EC">
          <w:fldChar w:fldCharType="begin"/>
        </w:r>
      </w:ins>
      <w:r w:rsidR="003B593D">
        <w:instrText xml:space="preserve"> ADDIN ZOTERO_ITEM CSL_CITATION {"citationID":"WtAuCOMQ","properties":{"formattedCitation":"\\super 12,15\\nosupersub{}","plainCitation":"12,15","noteIndex":0},"citationItems":[{"id":28,"uris":["http://zotero.org/users/local/JZClHNIm/items/W5HVF8VR","http://zotero.org/users/16227889/items/W5HVF8VR"],"itemData":{"id":28,"type":"article-journal","abstract":"Transcriptional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W"}],"issued":{"date-parts":[["2017"]]}}}],"schema":"https://github.com/citation-style-language/schema/raw/master/csl-citation.json"} </w:instrText>
      </w:r>
      <w:r w:rsidR="005857EC">
        <w:fldChar w:fldCharType="separate"/>
      </w:r>
      <w:ins w:id="945" w:author="Liu, Cong" w:date="2025-01-19T19:56:00Z" w16du:dateUtc="2025-01-20T03:56:00Z">
        <w:r w:rsidR="00D17F1E" w:rsidRPr="00D17F1E">
          <w:rPr>
            <w:vertAlign w:val="superscript"/>
            <w:rPrChange w:id="946" w:author="Liu, Cong" w:date="2025-01-19T19:56:00Z" w16du:dateUtc="2025-01-20T03:56:00Z">
              <w:rPr>
                <w:rFonts w:ascii="Times New Roman" w:hAnsi="Times New Roman" w:cs="Times New Roman"/>
                <w:vertAlign w:val="superscript"/>
              </w:rPr>
            </w:rPrChange>
          </w:rPr>
          <w:t>12,15</w:t>
        </w:r>
      </w:ins>
      <w:ins w:id="947" w:author="Liu, Cong" w:date="2025-01-09T11:06:00Z" w16du:dateUtc="2025-01-09T19:06:00Z">
        <w:r w:rsidR="005857EC">
          <w:fldChar w:fldCharType="end"/>
        </w:r>
      </w:ins>
      <w:del w:id="948" w:author="Liu, Cong" w:date="2025-01-09T11:05:00Z" w16du:dateUtc="2025-01-09T19:05:00Z">
        <w:r w:rsidDel="005857EC">
          <w:fldChar w:fldCharType="begin"/>
        </w:r>
        <w:r w:rsidDel="005857EC">
          <w:delInstrText>HYPERLINK "https://paperpile.com/c/ccxovd/FuHOz+Cht7j" \h</w:delInstrText>
        </w:r>
        <w:r w:rsidDel="005857EC">
          <w:fldChar w:fldCharType="separate"/>
        </w:r>
        <w:r w:rsidDel="005857EC">
          <w:rPr>
            <w:color w:val="000000"/>
            <w:vertAlign w:val="superscript"/>
          </w:rPr>
          <w:delText>9,32</w:delText>
        </w:r>
        <w:r w:rsidDel="005857EC">
          <w:fldChar w:fldCharType="end"/>
        </w:r>
      </w:del>
      <w:r>
        <w:t>. Taiji integrates gene expression and epigenetic modification data to build gene regulatory networks. The algorithm first predicts putative TF binding sites in each open chromatin region that mark active promoters and enhancers using motifs documented in the CIS-BP database</w:t>
      </w:r>
      <w:ins w:id="949" w:author="Liu, Cong" w:date="2025-01-09T11:06:00Z" w16du:dateUtc="2025-01-09T19:06:00Z">
        <w:r w:rsidR="005857EC">
          <w:fldChar w:fldCharType="begin"/>
        </w:r>
      </w:ins>
      <w:r w:rsidR="003B593D">
        <w:instrText xml:space="preserve"> ADDIN ZOTERO_ITEM CSL_CITATION {"citationID":"EYnwsL2Z","properties":{"formattedCitation":"\\super 41\\nosupersub{}","plainCitation":"41","noteIndex":0},"citationItems":[{"id":42,"uris":["http://zotero.org/users/local/JZClHNIm/items/34FEZADR","http://zotero.org/users/16227889/items/34FEZADR"],"itemData":{"id":42,"type":"article-journal","abstract":"Transcription factor (TF) DNA sequence preferences direct their regulatory activity, but are currently known for only </w:instrText>
      </w:r>
      <w:r w:rsidR="003B593D">
        <w:rPr>
          <w:rFonts w:ascii="Cambria Math" w:hAnsi="Cambria Math" w:cs="Cambria Math"/>
        </w:rPr>
        <w:instrText>∼</w:instrText>
      </w:r>
      <w:r w:rsidR="003B593D">
        <w:instrText xml:space="preserve">1% of eukaryotic TFs. Broadly sampling DNA-binding domain (DBD) types from multiple eukaryotic clades, we determined DNA sequence preferences for &gt;1,000 TFs encompassing 54 diffe …","container-title":"Cell","issue":"6","note":"publisher: Cell","title":"Determination and inference of eukaryotic transcription factor sequence specificity","volume":"158","author":[{"family":"Weirauch","given":"M T"},{"family":"Yang","given":"A"},{"family":"Albu","given":"M"},{"family":"Cote","given":"A G"},{"family":"Montenegro-Montero","given":"A"},{"family":"Drewe","given":"P"},{"family":"Najafabadi","given":"H S"},{"family":"Lambert","given":"S A"},{"family":"Mann","given":"I"},{"family":"Cook","given":"K"},{"family":"Zheng","given":"H"},{"family":"Goity","given":"A"},{"family":"Bakel","given":"H","non-dropping-particle":"van"},{"family":"Lozano","given":"J C"},{"family":"Galli","given":"M"},{"family":"Lewsey","given":"M G"},{"family":"Huang","given":"E"},{"family":"Mukherjee","given":"T"},{"family":"Chen","given":"X"},{"family":"Reece-Hoyes","given":"J S"},{"family":"Govindarajan","given":"S"},{"family":"Shaulsky","given":"G"},{"family":"Walhout","given":"A J M"},{"family":"Bouget","given":"F Y"},{"family":"Ratsch","given":"G"},{"family":"Larrondo","given":"L F"},{"family":"Ecker","given":"J R"},{"family":"Hughes","given":"T R"}],"issued":{"date-parts":[["2014",9]]}}}],"schema":"https://github.com/citation-style-language/schema/raw/master/csl-citation.json"} </w:instrText>
      </w:r>
      <w:r w:rsidR="005857EC">
        <w:fldChar w:fldCharType="separate"/>
      </w:r>
      <w:ins w:id="950" w:author="Liu, Cong" w:date="2025-01-19T19:56:00Z" w16du:dateUtc="2025-01-20T03:56:00Z">
        <w:r w:rsidR="00D17F1E" w:rsidRPr="00D17F1E">
          <w:rPr>
            <w:vertAlign w:val="superscript"/>
            <w:rPrChange w:id="951" w:author="Liu, Cong" w:date="2025-01-19T19:56:00Z" w16du:dateUtc="2025-01-20T03:56:00Z">
              <w:rPr>
                <w:rFonts w:ascii="Times New Roman" w:hAnsi="Times New Roman" w:cs="Times New Roman"/>
                <w:vertAlign w:val="superscript"/>
              </w:rPr>
            </w:rPrChange>
          </w:rPr>
          <w:t>41</w:t>
        </w:r>
      </w:ins>
      <w:ins w:id="952" w:author="Liu, Cong" w:date="2025-01-09T11:06:00Z" w16du:dateUtc="2025-01-09T19:06:00Z">
        <w:r w:rsidR="005857EC">
          <w:fldChar w:fldCharType="end"/>
        </w:r>
      </w:ins>
      <w:del w:id="953" w:author="Liu, Cong" w:date="2025-01-09T11:06:00Z" w16du:dateUtc="2025-01-09T19:06:00Z">
        <w:r w:rsidDel="005857EC">
          <w:fldChar w:fldCharType="begin"/>
        </w:r>
        <w:r w:rsidDel="005857EC">
          <w:delInstrText>HYPERLINK "https://paperpile.com/c/ccxovd/wcgpU" \h</w:delInstrText>
        </w:r>
        <w:r w:rsidDel="005857EC">
          <w:fldChar w:fldCharType="separate"/>
        </w:r>
        <w:r w:rsidDel="005857EC">
          <w:rPr>
            <w:color w:val="000000"/>
            <w:vertAlign w:val="superscript"/>
          </w:rPr>
          <w:delText>33</w:delText>
        </w:r>
        <w:r w:rsidDel="005857EC">
          <w:fldChar w:fldCharType="end"/>
        </w:r>
      </w:del>
      <w:r>
        <w:t>. These TFs are then linked to their target genes predicted by EpiTensor</w:t>
      </w:r>
      <w:ins w:id="954" w:author="Liu, Cong" w:date="2025-01-09T11:06:00Z" w16du:dateUtc="2025-01-09T19:06:00Z">
        <w:r w:rsidR="005857EC">
          <w:fldChar w:fldCharType="begin"/>
        </w:r>
      </w:ins>
      <w:r w:rsidR="003B593D">
        <w:instrText xml:space="preserve"> ADDIN ZOTERO_ITEM CSL_CITATION {"citationID":"kGBz1Zby","properties":{"formattedCitation":"\\super 42\\nosupersub{}","plainCitation":"42","noteIndex":0},"citationItems":[{"id":68,"uris":["http://zotero.org/users/local/JZClHNIm/items/TYSZ2LYT","http://zotero.org/users/16227889/items/TYSZ2LYT"],"itemData":{"id":68,"type":"article-journal","abstract":"The human genome is tightly packaged into chromatin whose functional output depends on both one-dimensional (1D) local chromatin states and three-dimensional (3D) genome organization. Currently, chromatin modifications and 3D genome organization are measured by distinct assays. An emerging question is whether it is possible to deduce 3D interactions by integrative analysis of 1D epigenomic data and associate 3D contacts to functionality of the interacting loci. Here we present EpiTensor, an algorithm to identify 3D spatial associations within topologically associating domains (TADs) from 1D maps of histone modifications, chromatin accessibility and RNA-seq. We demonstrate that active promoter–promoter, promoter–enhancer and enhancer–enhancer associations identified by EpiTensor are highly concordant with those detected by Hi-C, ChIA-PET and eQTL analyses at 200 bp resolution. Moreover, EpiTensor has identified a set of interaction hotspots, characterized by higher chromatin and transcriptional activity as well as enriched TF and ncRNA binding across diverse cell types, which may be critical for stabilizing the local 3D interactions. The human genome is highly organized, with one-dimensional chromatin states packaged into higher level three-dimensional architecture. Here, the authors present EpiTensor that can identify 3D spatial associations from 1D epigenetic information.","container-title":"Nat. Commun.","issue":"1","language":"en","note":"publisher: Nature Publishing Group","page":"10812","title":"Constructing 3D interaction maps from 1D epigenomes","volume":"7","author":[{"family":"Zhu","given":"Yun"},{"family":"Chen","given":"Zhao"},{"family":"Zhang","given":"Kai"},{"family":"Wang","given":"Mengchi"},{"family":"Medovoy","given":"David"},{"family":"Whitaker","given":"John W"},{"family":"Ding","given":"Bo"},{"family":"Li","given":"Nan"},{"family":"Zheng","given":"Lina"},{"family":"Wang","given":"Wei"}],"issued":{"date-parts":[["2016",3]]}}}],"schema":"https://github.com/citation-style-language/schema/raw/master/csl-citation.json"} </w:instrText>
      </w:r>
      <w:r w:rsidR="005857EC">
        <w:fldChar w:fldCharType="separate"/>
      </w:r>
      <w:ins w:id="955" w:author="Liu, Cong" w:date="2025-01-19T19:56:00Z" w16du:dateUtc="2025-01-20T03:56:00Z">
        <w:r w:rsidR="00D17F1E" w:rsidRPr="00D17F1E">
          <w:rPr>
            <w:vertAlign w:val="superscript"/>
            <w:rPrChange w:id="956" w:author="Liu, Cong" w:date="2025-01-19T19:56:00Z" w16du:dateUtc="2025-01-20T03:56:00Z">
              <w:rPr>
                <w:rFonts w:ascii="Times New Roman" w:hAnsi="Times New Roman" w:cs="Times New Roman"/>
                <w:vertAlign w:val="superscript"/>
              </w:rPr>
            </w:rPrChange>
          </w:rPr>
          <w:t>42</w:t>
        </w:r>
      </w:ins>
      <w:ins w:id="957" w:author="Liu, Cong" w:date="2025-01-09T11:06:00Z" w16du:dateUtc="2025-01-09T19:06:00Z">
        <w:r w:rsidR="005857EC">
          <w:fldChar w:fldCharType="end"/>
        </w:r>
      </w:ins>
      <w:del w:id="958" w:author="Liu, Cong" w:date="2025-01-09T11:06:00Z" w16du:dateUtc="2025-01-09T19:06:00Z">
        <w:r w:rsidDel="005857EC">
          <w:fldChar w:fldCharType="begin"/>
        </w:r>
        <w:r w:rsidDel="005857EC">
          <w:delInstrText>HYPERLINK "https://paperpile.com/c/ccxovd/usAvZ" \h</w:delInstrText>
        </w:r>
        <w:r w:rsidDel="005857EC">
          <w:fldChar w:fldCharType="separate"/>
        </w:r>
        <w:r w:rsidDel="005857EC">
          <w:rPr>
            <w:color w:val="000000"/>
            <w:vertAlign w:val="superscript"/>
          </w:rPr>
          <w:delText>34</w:delText>
        </w:r>
        <w:r w:rsidDel="005857EC">
          <w:fldChar w:fldCharType="end"/>
        </w:r>
      </w:del>
      <w:r>
        <w:t>. The regulatory interactions are assembled into a genetic network. Finally, the personalized PageRank algorithm is used to assess the global influences of the TFs. In the network, the node weights are determined by the z scores of gene expression levels, allocating higher ranks to the TFs that regulate more differentially expressed genes. Each edge weight is set to be proportional to the TF’s expression level, its binding site’s open chromatin peak intensity, and the motif binding affinity, thus representing the regulatory strength. Using this method, Taiji has more power than other methods that identify key regulators in individual transcriptome and chromatin accessibility and has been confirmed using simulated data, literature evidence and experimental validation in numerous studies of various biological problems</w:t>
      </w:r>
      <w:ins w:id="959" w:author="Liu, Cong" w:date="2025-01-09T11:07:00Z" w16du:dateUtc="2025-01-09T19:07:00Z">
        <w:r w:rsidR="005857EC">
          <w:fldChar w:fldCharType="begin"/>
        </w:r>
      </w:ins>
      <w:r w:rsidR="003B593D">
        <w:instrText xml:space="preserve"> ADDIN ZOTERO_ITEM CSL_CITATION {"citationID":"UzhmHmlG","properties":{"formattedCitation":"\\super 12\\uc0\\u8211{}15\\nosupersub{}","plainCitation":"12–15","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id":22,"uris":["http://zotero.org/users/local/JZClHNIm/items/HZ8ZMRZS","http://zotero.org/users/16227889/items/HZ8ZMRZS"],"itemData":{"id":22,"type":"article-journal","abstract":"Transcription factors (TFs) are crucial for regulating cell differentiation during the development of the immune system. However, the key TFs for orchestrating the specification of distinct immune cells are not fully understood. Here, we integrated the transcriptomic and epigenomic measurements in 73 mouse and 61 human primary cell types, respectively, that span the immune cell differentiation pathways. We constructed the cell-type-specific transcriptional regulatory network and assessed the global importance of TFs based on the Taiji framework, which is a method we have previously developed that can infer the global impact of TFs using integrated transcriptomic and epigenetic data. Integrative analysis across cell types revealed putative driver TFs in cell lineage-specific differentiation in both mouse and human systems. We have also identified TF combinations that play important roles in specific developmental stages. Furthermore, we validated the functions of predicted novel TFs in murine CD8+ T cell differentiation and showed the importance of Elf1 and Prdm9 in the effector versus memory T cell fate specification and Kdm2b and Tet3 in promoting differentiation of CD8+ tissue resident memory (Trm) cells, validating the approach. Thus, we have developed a bioinformatic approach that provides a global picture of the regulatory mechanisms that govern cellular differentiation in the immune system and aids the discovery of novel mechanisms in cell fate decisions.","container-title":"PLoS Comput. Biol.","issue":"9","language":"en","page":"e1010116","title":"Systems-level identification of key transcription factors in immune cell specification","volume":"18","author":[{"family":"Liu","given":"Cong"},{"family":"Omilusik","given":"Kyla"},{"family":"Toma","given":"Clara"},{"family":"Kurd","given":"Nadia S"},{"family":"Chang","given":"John T"},{"family":"Goldrath","given":"Ananda W"},{"family":"Wang","given":"Wei"}],"issued":{"date-parts":[["2022",9]]}}},{"id":54,"uris":["http://zotero.org/users/local/JZClHNIm/items/UHJZ7SER","http://zotero.org/users/16227889/items/UHJZ7SER"],"itemData":{"id":54,"type":"article-journal","abstract":"Dynamic changes in the expression of transcription factors (TFs) can influence the specification of distinct CD8+ T cell fates, but the observation of equivalent expression of TFs among differentially fated precursor cells suggests additional underlying mechanisms. Here we profiled the genome-wide histone modifications, open chromatin and gene expression of naive, terminal-effector, memory-precursor and memory CD8+ T cell populations induced during the in vivo response to bacterial infection. Integration of these data suggested that the expression and binding of TFs contributed to the establishment of subset-specific enhancers during differentiation. We developed a new bioinformatics method using the PageRank algorithm to reveal key TFs that influence the generation of effector and memory populations. The TFs YY1 and Nr3c1, both constitutively expressed during CD8+ T cell differentiation, regulated the formation of terminal-effector cell fates and memory-precursor cell fates, respectively. Our data define the epigenetic landscape of differentiation intermediates and facilitate the identification of TFs with previously unappreciated roles in CD8+ T cell differentiation.","container-title":"Nature Immunology","issue":"5","page":"573–582","title":"Epigenetic landscapes reveal transcription factors that regulate CD8 T cell differentiation","volume":"18","author":[{"family":"Yu","given":"Bingfei"},{"family":"Zhang","given":"Kai"},{"family":"Justin Milner","given":"J"},{"family":"Toma","given":"Clara"},{"family":"Chen","given":"Runqiang"},{"family":"Scott-Browne","given":"James P"},{"family":"Pereira","given":"Renata M"},{"family":"Crotty","given":"Shane"},{"family":"Chang","given":"John T"},{"family":"Pipkin","given":"Matthew E"},{"family":"Wang","given":"Wei"},{"family":"Goldrath","given":"Ananda W"}],"issued":{"date-parts":[["2017"]]}}},{"id":26,"uris":["http://zotero.org/users/local/JZClHNIm/items/7ME57EZY","http://zotero.org/users/16227889/items/7ME57EZY"],"itemData":{"id":26,"type":"article-journal","abstract":"UNLABELLED: The same types of cells can assume diverse states with varying functionalities. Effective cell therapy can be achieved by specifically driving a desirable cell state, which requires the elucidation of key transcription factors (TFs). Here, we integrated epigenomic and transcriptomic data at the systems level to identify TFs that define different CD8 T cell states in an unbiased manner. These TF profiles can be used for cell state programming that aims to maximize the therapeutic potential of T cells. For example, T cells can be programmed to avoid a terminal exhaustion state (Tex ), a dysfunctional T cell state that is often found in tumors or chronic infections. However, Tex exhibits high similarity with the beneficial tissue-resident memory T states (T ) in terms of their locations and transcription profiles. Our bioinformatic analysis predicted , a novel TF, to be uniquely active in Tex . Consistently, knock-out thwarted the differentiation of Tex , but not that of T . Furthermore, perturbation of programs T cells into an effector-like state that confers superior tumor and virus control and synergizes with immune checkpoint therapy. We also identified and as powerful Tex drivers. In short, our multiomics-based approach discovered novel TFs that enhance anti-tumor immunity, and enable highly effective cell state programming. ONE SENTENCE SUMMARY: Multiomics atlas enables the systematic identification of cell-state specifying transcription factors for therapeutic cell state programming.","container-title":"bioRxiv","language":"en","title":"Multiomics atlas-assisted discovery of transcription factors enables specific cell state programming","author":[{"family":"Chung","given":"H Kay"},{"family":"Liu","given":"Cong"},{"family":"Sun","given":"Ming"},{"family":"Casillas","given":"Eduardo"},{"family":"Chen","given":"Timothy"},{"family":"Chick","given":"Brent"},{"family":"Wang","given":"Jun"},{"family":"Ma","given":"Shixin"},{"family":"Mcdonald","given":"Bryan"},{"family":"He","given":"Peixiang"},{"family":"Yang","given":"Qiyuan"},{"family":"Varanasi","given":"Siva Karthik"},{"family":"Mann","given":"Thomas"},{"family":"Chen","given":"Dan"},{"family":"Hoffmann","given":"Filipe"},{"family":"Tripple","given":"Victoria"},{"family":"Hang","given":"Yuqing"},{"family":"Ho","given":"Josephine"},{"family":"Cho","given":"Ukrae H"},{"family":"Williams","given":"April"},{"family":"Wang","given":"Yingxiao"},{"family":"Hargreaves","given":"Diana"},{"family":"Kaech","given":"Susan M"},{"family":"Wang","given":"Wei"}],"issued":{"date-parts":[["2023",12]]}}}],"schema":"https://github.com/citation-style-language/schema/raw/master/csl-citation.json"} </w:instrText>
      </w:r>
      <w:r w:rsidR="005857EC">
        <w:fldChar w:fldCharType="separate"/>
      </w:r>
      <w:ins w:id="960" w:author="Liu, Cong" w:date="2025-01-19T19:56:00Z" w16du:dateUtc="2025-01-20T03:56:00Z">
        <w:r w:rsidR="00D17F1E" w:rsidRPr="00D17F1E">
          <w:rPr>
            <w:vertAlign w:val="superscript"/>
            <w:rPrChange w:id="961" w:author="Liu, Cong" w:date="2025-01-19T19:56:00Z" w16du:dateUtc="2025-01-20T03:56:00Z">
              <w:rPr>
                <w:rFonts w:ascii="Times New Roman" w:hAnsi="Times New Roman" w:cs="Times New Roman"/>
                <w:vertAlign w:val="superscript"/>
              </w:rPr>
            </w:rPrChange>
          </w:rPr>
          <w:t>12–15</w:t>
        </w:r>
      </w:ins>
      <w:ins w:id="962" w:author="Liu, Cong" w:date="2025-01-09T11:07:00Z" w16du:dateUtc="2025-01-09T19:07:00Z">
        <w:r w:rsidR="005857EC">
          <w:fldChar w:fldCharType="end"/>
        </w:r>
      </w:ins>
      <w:del w:id="963" w:author="Liu, Cong" w:date="2025-01-09T11:08:00Z" w16du:dateUtc="2025-01-09T19:08:00Z">
        <w:r w:rsidDel="005857EC">
          <w:fldChar w:fldCharType="begin"/>
        </w:r>
        <w:r w:rsidDel="005857EC">
          <w:delInstrText>HYPERLINK "https://paperpile.com/c/ccxovd/FuHOz+Cht7j+MiWUt+4xwd4" \h</w:delInstrText>
        </w:r>
        <w:r w:rsidDel="005857EC">
          <w:fldChar w:fldCharType="separate"/>
        </w:r>
        <w:r w:rsidDel="005857EC">
          <w:rPr>
            <w:color w:val="000000"/>
            <w:vertAlign w:val="superscript"/>
          </w:rPr>
          <w:delText>9,32,35,36</w:delText>
        </w:r>
        <w:r w:rsidDel="005857EC">
          <w:fldChar w:fldCharType="end"/>
        </w:r>
      </w:del>
      <w:r>
        <w:t xml:space="preserve">. For this dataset, the </w:t>
      </w:r>
      <w:del w:id="964" w:author="Liu, Cong" w:date="2024-12-23T13:27:00Z" w16du:dateUtc="2024-12-23T21:27:00Z">
        <w:r w:rsidDel="00941FD9">
          <w:delText xml:space="preserve">average </w:delText>
        </w:r>
      </w:del>
      <w:ins w:id="965" w:author="Liu, Cong" w:date="2024-12-23T13:27:00Z" w16du:dateUtc="2024-12-23T21:27:00Z">
        <w:r w:rsidR="00941FD9">
          <w:t xml:space="preserve">median </w:t>
        </w:r>
      </w:ins>
      <w:r>
        <w:t xml:space="preserve">number of nodes and edges of the networks were </w:t>
      </w:r>
      <w:ins w:id="966" w:author="Liu, Cong" w:date="2024-12-23T18:44:00Z" w16du:dateUtc="2024-12-24T02:44:00Z">
        <w:r w:rsidR="00A12AB3">
          <w:t>17</w:t>
        </w:r>
      </w:ins>
      <w:del w:id="967" w:author="Liu, Cong" w:date="2024-12-23T18:44:00Z" w16du:dateUtc="2024-12-24T02:44:00Z">
        <w:r w:rsidDel="00A12AB3">
          <w:delText>23</w:delText>
        </w:r>
      </w:del>
      <w:r>
        <w:t>,</w:t>
      </w:r>
      <w:ins w:id="968" w:author="Liu, Cong" w:date="2024-12-23T18:44:00Z" w16du:dateUtc="2024-12-24T02:44:00Z">
        <w:r w:rsidR="00A12AB3">
          <w:t>046</w:t>
        </w:r>
      </w:ins>
      <w:del w:id="969" w:author="Liu, Cong" w:date="2024-12-23T18:44:00Z" w16du:dateUtc="2024-12-24T02:44:00Z">
        <w:r w:rsidDel="00A12AB3">
          <w:delText>984</w:delText>
        </w:r>
      </w:del>
      <w:r>
        <w:t xml:space="preserve"> and </w:t>
      </w:r>
      <w:ins w:id="970" w:author="Liu, Cong" w:date="2024-12-23T18:44:00Z" w16du:dateUtc="2024-12-24T02:44:00Z">
        <w:r w:rsidR="00A12AB3">
          <w:t>3</w:t>
        </w:r>
      </w:ins>
      <w:del w:id="971" w:author="Liu, Cong" w:date="2024-12-23T18:44:00Z" w16du:dateUtc="2024-12-24T02:44:00Z">
        <w:r w:rsidDel="00A12AB3">
          <w:delText>4</w:delText>
        </w:r>
      </w:del>
      <w:r>
        <w:t>,</w:t>
      </w:r>
      <w:ins w:id="972" w:author="Liu, Cong" w:date="2024-12-23T18:44:00Z" w16du:dateUtc="2024-12-24T02:44:00Z">
        <w:r w:rsidR="00A12AB3">
          <w:t>002</w:t>
        </w:r>
      </w:ins>
      <w:del w:id="973" w:author="Liu, Cong" w:date="2024-12-23T18:44:00Z" w16du:dateUtc="2024-12-24T02:44:00Z">
        <w:r w:rsidDel="00A12AB3">
          <w:delText>283</w:delText>
        </w:r>
      </w:del>
      <w:r>
        <w:t>,</w:t>
      </w:r>
      <w:ins w:id="974" w:author="Liu, Cong" w:date="2024-12-23T18:44:00Z" w16du:dateUtc="2024-12-24T02:44:00Z">
        <w:r w:rsidR="00A12AB3">
          <w:t>662</w:t>
        </w:r>
      </w:ins>
      <w:del w:id="975" w:author="Liu, Cong" w:date="2024-12-23T18:44:00Z" w16du:dateUtc="2024-12-24T02:44:00Z">
        <w:r w:rsidDel="00A12AB3">
          <w:delText>577</w:delText>
        </w:r>
      </w:del>
      <w:r>
        <w:t>, respectively, including 10</w:t>
      </w:r>
      <w:ins w:id="976" w:author="Liu, Cong" w:date="2024-12-27T21:08:00Z" w16du:dateUtc="2024-12-28T05:08:00Z">
        <w:r w:rsidR="00A928E5">
          <w:t>47</w:t>
        </w:r>
      </w:ins>
      <w:del w:id="977" w:author="Liu, Cong" w:date="2024-12-23T13:22:00Z" w16du:dateUtc="2024-12-23T21:22:00Z">
        <w:r w:rsidDel="009F72D6">
          <w:delText>78</w:delText>
        </w:r>
      </w:del>
      <w:r>
        <w:t xml:space="preserve"> (</w:t>
      </w:r>
      <w:ins w:id="978" w:author="Liu, Cong" w:date="2024-12-27T21:08:00Z" w16du:dateUtc="2024-12-28T05:08:00Z">
        <w:r w:rsidR="008E3BBE">
          <w:t>6</w:t>
        </w:r>
      </w:ins>
      <w:del w:id="979" w:author="Liu, Cong" w:date="2024-12-23T18:45:00Z" w16du:dateUtc="2024-12-24T02:45:00Z">
        <w:r w:rsidDel="00A12AB3">
          <w:delText>4</w:delText>
        </w:r>
      </w:del>
      <w:r>
        <w:t>.</w:t>
      </w:r>
      <w:del w:id="980" w:author="Liu, Cong" w:date="2024-12-23T18:45:00Z" w16du:dateUtc="2024-12-24T02:45:00Z">
        <w:r w:rsidDel="00A12AB3">
          <w:delText>4</w:delText>
        </w:r>
      </w:del>
      <w:ins w:id="981" w:author="Liu, Cong" w:date="2024-12-27T21:08:00Z" w16du:dateUtc="2024-12-28T05:08:00Z">
        <w:r w:rsidR="008E3BBE">
          <w:t>14</w:t>
        </w:r>
      </w:ins>
      <w:del w:id="982" w:author="Liu, Cong" w:date="2024-12-27T21:08:00Z" w16du:dateUtc="2024-12-28T05:08:00Z">
        <w:r w:rsidDel="008E3BBE">
          <w:delText>9</w:delText>
        </w:r>
      </w:del>
      <w:r>
        <w:t>%) TF nodes. On average, each TF regulates 3</w:t>
      </w:r>
      <w:ins w:id="983" w:author="Liu, Cong" w:date="2024-12-23T18:45:00Z" w16du:dateUtc="2024-12-24T02:45:00Z">
        <w:r w:rsidR="00335E7E">
          <w:t>417</w:t>
        </w:r>
      </w:ins>
      <w:del w:id="984" w:author="Liu, Cong" w:date="2024-12-23T18:45:00Z" w16du:dateUtc="2024-12-24T02:45:00Z">
        <w:r w:rsidDel="00335E7E">
          <w:delText>973</w:delText>
        </w:r>
      </w:del>
      <w:r>
        <w:t xml:space="preserve"> genes, and each gene is regulated by 1</w:t>
      </w:r>
      <w:ins w:id="985" w:author="Liu, Cong" w:date="2024-12-23T18:45:00Z" w16du:dateUtc="2024-12-24T02:45:00Z">
        <w:r w:rsidR="00335E7E">
          <w:t>84</w:t>
        </w:r>
      </w:ins>
      <w:del w:id="986" w:author="Liu, Cong" w:date="2024-12-23T18:45:00Z" w16du:dateUtc="2024-12-24T02:45:00Z">
        <w:r w:rsidDel="00335E7E">
          <w:delText>79</w:delText>
        </w:r>
      </w:del>
      <w:r>
        <w:t xml:space="preserve"> TFs.</w:t>
      </w:r>
    </w:p>
    <w:p w14:paraId="65B3E881" w14:textId="77777777" w:rsidR="006F371C" w:rsidRPr="003C3B5E" w:rsidRDefault="003C3B5E">
      <w:pPr>
        <w:pStyle w:val="Heading4"/>
        <w:spacing w:line="360" w:lineRule="auto"/>
        <w:rPr>
          <w:color w:val="000000" w:themeColor="text1"/>
        </w:rPr>
      </w:pPr>
      <w:r>
        <w:t>TF regulatory networks weighting scheme</w:t>
      </w:r>
    </w:p>
    <w:p w14:paraId="41EB9A71" w14:textId="75F4BC22" w:rsidR="006F371C" w:rsidRDefault="003C3B5E">
      <w:pPr>
        <w:spacing w:line="360" w:lineRule="auto"/>
      </w:pPr>
      <w:r w:rsidRPr="003C3B5E">
        <w:rPr>
          <w:color w:val="000000" w:themeColor="text1"/>
        </w:rPr>
        <w:t>As described in the original Taiji paper</w:t>
      </w:r>
      <w:ins w:id="987" w:author="Liu, Cong" w:date="2025-01-09T11:08:00Z" w16du:dateUtc="2025-01-09T19:08:00Z">
        <w:r w:rsidR="0017177C">
          <w:rPr>
            <w:color w:val="000000" w:themeColor="text1"/>
          </w:rPr>
          <w:fldChar w:fldCharType="begin"/>
        </w:r>
      </w:ins>
      <w:r w:rsidR="003B593D">
        <w:rPr>
          <w:color w:val="000000" w:themeColor="text1"/>
        </w:rPr>
        <w:instrText xml:space="preserve"> ADDIN ZOTERO_ITEM CSL_CITATION {"citationID":"4WvUSVqC","properties":{"formattedCitation":"\\super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17177C">
        <w:rPr>
          <w:color w:val="000000" w:themeColor="text1"/>
        </w:rPr>
        <w:fldChar w:fldCharType="separate"/>
      </w:r>
      <w:ins w:id="988" w:author="Liu, Cong" w:date="2025-01-09T11:08:00Z" w16du:dateUtc="2025-01-09T19:08:00Z">
        <w:r w:rsidR="0017177C" w:rsidRPr="0017177C">
          <w:rPr>
            <w:color w:val="000000"/>
            <w:vertAlign w:val="superscript"/>
            <w:rPrChange w:id="989" w:author="Liu, Cong" w:date="2025-01-09T11:08:00Z" w16du:dateUtc="2025-01-09T19:08:00Z">
              <w:rPr>
                <w:rFonts w:ascii="Times New Roman" w:hAnsi="Times New Roman" w:cs="Times New Roman"/>
                <w:vertAlign w:val="superscript"/>
              </w:rPr>
            </w:rPrChange>
          </w:rPr>
          <w:t>12</w:t>
        </w:r>
        <w:r w:rsidR="0017177C">
          <w:rPr>
            <w:color w:val="000000" w:themeColor="text1"/>
          </w:rPr>
          <w:fldChar w:fldCharType="end"/>
        </w:r>
      </w:ins>
      <w:del w:id="990" w:author="Liu, Cong" w:date="2025-01-09T11:08:00Z" w16du:dateUtc="2025-01-09T19:08:00Z">
        <w:r w:rsidDel="0017177C">
          <w:fldChar w:fldCharType="begin"/>
        </w:r>
        <w:r w:rsidDel="0017177C">
          <w:delInstrText>HYPERLINK "https://paperpile.com/c/ccxovd/FuHOz" \h</w:delInstrText>
        </w:r>
        <w:r w:rsidDel="0017177C">
          <w:fldChar w:fldCharType="separate"/>
        </w:r>
        <w:r w:rsidRPr="003C3B5E" w:rsidDel="0017177C">
          <w:rPr>
            <w:color w:val="000000" w:themeColor="text1"/>
            <w:vertAlign w:val="superscript"/>
          </w:rPr>
          <w:delText>9</w:delText>
        </w:r>
        <w:r w:rsidDel="0017177C">
          <w:fldChar w:fldCharType="end"/>
        </w:r>
      </w:del>
      <w:r w:rsidRPr="003C3B5E">
        <w:rPr>
          <w:color w:val="000000" w:themeColor="text1"/>
        </w:rPr>
        <w:t xml:space="preserve">, a personalized PageRank algorithm was applied to calculate the ranking scores for TFs. We first initialized the edge weights and node weights in the network. The node weight was calculated as </w:t>
      </w:r>
      <m:oMath>
        <m:sSup>
          <m:sSupPr>
            <m:ctrlPr>
              <w:rPr>
                <w:rFonts w:ascii="Cambria Math" w:eastAsia="Cambria Math" w:hAnsi="Cambria Math" w:cs="Cambria Math"/>
                <w:color w:val="000000" w:themeColor="text1"/>
              </w:rPr>
            </m:ctrlPr>
          </m:sSupPr>
          <m:e>
            <m:r>
              <w:rPr>
                <w:rFonts w:ascii="Cambria Math" w:eastAsia="Cambria Math" w:hAnsi="Cambria Math" w:cs="Cambria Math"/>
                <w:color w:val="000000" w:themeColor="text1"/>
              </w:rPr>
              <m:t>e</m:t>
            </m:r>
          </m:e>
          <m:sup>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sup>
        </m:sSup>
      </m:oMath>
      <w:r w:rsidRPr="003C3B5E">
        <w:rPr>
          <w:color w:val="000000" w:themeColor="text1"/>
        </w:rPr>
        <w:t xml:space="preserve">, where </w:t>
      </w:r>
      <m:oMath>
        <m:sSub>
          <m:sSubPr>
            <m:ctrlPr>
              <w:rPr>
                <w:rFonts w:ascii="Cambria Math" w:eastAsia="Cambria Math" w:hAnsi="Cambria Math" w:cs="Cambria Math"/>
                <w:color w:val="000000" w:themeColor="text1"/>
              </w:rPr>
            </m:ctrlPr>
          </m:sSubPr>
          <m:e>
            <m:r>
              <w:rPr>
                <w:rFonts w:ascii="Cambria Math" w:eastAsia="Cambria Math" w:hAnsi="Cambria Math" w:cs="Cambria Math"/>
                <w:color w:val="000000" w:themeColor="text1"/>
              </w:rPr>
              <m:t>z</m:t>
            </m:r>
          </m:e>
          <m:sub>
            <m:r>
              <w:rPr>
                <w:rFonts w:ascii="Cambria Math" w:eastAsia="Cambria Math" w:hAnsi="Cambria Math" w:cs="Cambria Math"/>
                <w:color w:val="000000" w:themeColor="text1"/>
              </w:rPr>
              <m:t>i</m:t>
            </m:r>
          </m:sub>
        </m:sSub>
      </m:oMath>
      <w:r w:rsidRPr="003C3B5E">
        <w:rPr>
          <w:color w:val="000000" w:themeColor="text1"/>
        </w:rPr>
        <w:t xml:space="preserve"> is the gene’s relative expression level in cell type</w:t>
      </w:r>
      <w:r w:rsidR="003B69B6">
        <w:rPr>
          <w:color w:val="000000" w:themeColor="text1"/>
        </w:rPr>
        <w:t xml:space="preserve"> </w:t>
      </w:r>
      <m:oMath>
        <m:r>
          <w:rPr>
            <w:rFonts w:ascii="Cambria Math" w:eastAsia="Cambria Math" w:hAnsi="Cambria Math" w:cs="Cambria Math"/>
            <w:color w:val="000000" w:themeColor="text1"/>
          </w:rPr>
          <m:t>i</m:t>
        </m:r>
      </m:oMath>
      <w:r w:rsidRPr="003C3B5E">
        <w:rPr>
          <w:color w:val="000000" w:themeColor="text1"/>
        </w:rPr>
        <w:t xml:space="preserve">, which is computed by applying the </w:t>
      </w:r>
      <m:oMath>
        <m:r>
          <w:rPr>
            <w:rFonts w:ascii="Cambria Math" w:eastAsia="Cambria Math" w:hAnsi="Cambria Math" w:cs="Cambria Math"/>
            <w:color w:val="000000" w:themeColor="text1"/>
          </w:rPr>
          <m:t>z</m:t>
        </m:r>
      </m:oMath>
      <w:r w:rsidRPr="003C3B5E">
        <w:rPr>
          <w:color w:val="000000" w:themeColor="text1"/>
        </w:rPr>
        <w:t xml:space="preserve"> score transformation to its a</w:t>
      </w:r>
      <w:r>
        <w:t xml:space="preserve">bsolute expression levels. The edge weight was determined by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ij</m:t>
            </m:r>
          </m:sub>
        </m:sSub>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g</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n</m:t>
                </m:r>
              </m:sup>
              <m:e>
                <m:sSub>
                  <m:sSubPr>
                    <m:ctrlPr>
                      <w:ins w:id="991" w:author="Liu, Cong" w:date="2024-12-23T13:46:00Z" w16du:dateUtc="2024-12-23T21:46:00Z">
                        <w:rPr>
                          <w:rFonts w:ascii="Cambria Math" w:eastAsia="Cambria Math" w:hAnsi="Cambria Math" w:cs="Cambria Math"/>
                        </w:rPr>
                      </w:ins>
                    </m:ctrlPr>
                  </m:sSubPr>
                  <m:e>
                    <m:r>
                      <w:ins w:id="992" w:author="Liu, Cong" w:date="2024-12-23T13:46:00Z" w16du:dateUtc="2024-12-23T21:46:00Z">
                        <w:rPr>
                          <w:rFonts w:ascii="Cambria Math" w:eastAsia="Cambria Math" w:hAnsi="Cambria Math" w:cs="Cambria Math"/>
                        </w:rPr>
                        <m:t>p</m:t>
                      </w:ins>
                    </m:r>
                  </m:e>
                  <m:sub>
                    <m:r>
                      <w:ins w:id="993" w:author="Liu, Cong" w:date="2024-12-23T13:46:00Z" w16du:dateUtc="2024-12-23T21:46:00Z">
                        <w:rPr>
                          <w:rFonts w:ascii="Cambria Math" w:eastAsia="Cambria Math" w:hAnsi="Cambria Math" w:cs="Cambria Math"/>
                        </w:rPr>
                        <m:t>k</m:t>
                      </w:ins>
                    </m:r>
                  </m:sub>
                </m:sSub>
                <m:r>
                  <w:ins w:id="994" w:author="Liu, Cong" w:date="2024-12-23T13:46:00Z" w16du:dateUtc="2024-12-23T21:46:00Z">
                    <w:rPr>
                      <w:rFonts w:ascii="Cambria Math" w:eastAsia="Cambria Math" w:hAnsi="Cambria Math" w:cs="Cambria Math"/>
                    </w:rPr>
                    <m:t>*</m:t>
                  </w:ins>
                </m:r>
                <m:sSub>
                  <m:sSubPr>
                    <m:ctrlPr>
                      <w:ins w:id="995" w:author="Liu, Cong" w:date="2024-12-23T13:46:00Z" w16du:dateUtc="2024-12-23T21:46:00Z">
                        <w:rPr>
                          <w:rFonts w:ascii="Cambria Math" w:eastAsia="Cambria Math" w:hAnsi="Cambria Math" w:cs="Cambria Math"/>
                        </w:rPr>
                      </w:ins>
                    </m:ctrlPr>
                  </m:sSubPr>
                  <m:e>
                    <m:r>
                      <w:ins w:id="996" w:author="Liu, Cong" w:date="2024-12-23T13:46:00Z" w16du:dateUtc="2024-12-23T21:46:00Z">
                        <w:rPr>
                          <w:rFonts w:ascii="Cambria Math" w:eastAsia="Cambria Math" w:hAnsi="Cambria Math" w:cs="Cambria Math"/>
                        </w:rPr>
                        <m:t>m</m:t>
                      </w:ins>
                    </m:r>
                  </m:e>
                  <m:sub>
                    <m:r>
                      <w:ins w:id="997" w:author="Liu, Cong" w:date="2024-12-23T13:46:00Z" w16du:dateUtc="2024-12-23T21:46:00Z">
                        <w:rPr>
                          <w:rFonts w:ascii="Cambria Math" w:eastAsia="Cambria Math" w:hAnsi="Cambria Math" w:cs="Cambria Math"/>
                        </w:rPr>
                        <m:t>k</m:t>
                      </w:ins>
                    </m:r>
                  </m:sub>
                </m:sSub>
              </m:e>
            </m:nary>
            <m:sSub>
              <m:sSubPr>
                <m:ctrlPr>
                  <w:del w:id="998" w:author="Liu, Cong" w:date="2024-12-23T13:46:00Z" w16du:dateUtc="2024-12-23T21:46:00Z">
                    <w:rPr>
                      <w:rFonts w:ascii="Cambria Math" w:eastAsia="Cambria Math" w:hAnsi="Cambria Math" w:cs="Cambria Math"/>
                    </w:rPr>
                  </w:del>
                </m:ctrlPr>
              </m:sSubPr>
              <m:e>
                <m:r>
                  <w:del w:id="999" w:author="Liu, Cong" w:date="2024-12-23T13:46:00Z" w16du:dateUtc="2024-12-23T21:46:00Z">
                    <w:rPr>
                      <w:rFonts w:ascii="Cambria Math" w:eastAsia="Cambria Math" w:hAnsi="Cambria Math" w:cs="Cambria Math"/>
                    </w:rPr>
                    <m:t>p</m:t>
                  </w:del>
                </m:r>
              </m:e>
              <m:sub>
                <m:r>
                  <w:del w:id="1000" w:author="Liu, Cong" w:date="2024-12-23T13:46:00Z" w16du:dateUtc="2024-12-23T21:46:00Z">
                    <w:rPr>
                      <w:rFonts w:ascii="Cambria Math" w:eastAsia="Cambria Math" w:hAnsi="Cambria Math" w:cs="Cambria Math"/>
                    </w:rPr>
                    <m:t>k</m:t>
                  </w:del>
                </m:r>
              </m:sub>
            </m:sSub>
            <m:r>
              <w:del w:id="1001" w:author="Liu, Cong" w:date="2024-12-23T13:46:00Z" w16du:dateUtc="2024-12-23T21:46:00Z">
                <w:rPr>
                  <w:rFonts w:ascii="Cambria Math" w:eastAsia="Cambria Math" w:hAnsi="Cambria Math" w:cs="Cambria Math"/>
                </w:rPr>
                <m:t>*</m:t>
              </w:del>
            </m:r>
            <m:sSub>
              <m:sSubPr>
                <m:ctrlPr>
                  <w:del w:id="1002" w:author="Liu, Cong" w:date="2024-12-23T13:46:00Z" w16du:dateUtc="2024-12-23T21:46:00Z">
                    <w:rPr>
                      <w:rFonts w:ascii="Cambria Math" w:eastAsia="Cambria Math" w:hAnsi="Cambria Math" w:cs="Cambria Math"/>
                    </w:rPr>
                  </w:del>
                </m:ctrlPr>
              </m:sSubPr>
              <m:e>
                <m:r>
                  <w:del w:id="1003" w:author="Liu, Cong" w:date="2024-12-23T13:46:00Z" w16du:dateUtc="2024-12-23T21:46:00Z">
                    <w:rPr>
                      <w:rFonts w:ascii="Cambria Math" w:eastAsia="Cambria Math" w:hAnsi="Cambria Math" w:cs="Cambria Math"/>
                    </w:rPr>
                    <m:t>m</m:t>
                  </w:del>
                </m:r>
              </m:e>
              <m:sub>
                <m:r>
                  <w:del w:id="1004" w:author="Liu, Cong" w:date="2024-12-23T13:46:00Z" w16du:dateUtc="2024-12-23T21:46:00Z">
                    <w:rPr>
                      <w:rFonts w:ascii="Cambria Math" w:eastAsia="Cambria Math" w:hAnsi="Cambria Math" w:cs="Cambria Math"/>
                    </w:rPr>
                    <m:t>k</m:t>
                  </w:del>
                </m:r>
              </m:sub>
            </m:sSub>
          </m:e>
        </m:rad>
      </m:oMath>
      <w:r>
        <w:t xml:space="preserve">, where </w:t>
      </w:r>
      <m:oMath>
        <m:r>
          <w:rPr>
            <w:rFonts w:ascii="Cambria Math" w:eastAsia="Cambria Math" w:hAnsi="Cambria Math" w:cs="Cambria Math"/>
          </w:rPr>
          <m:t>p</m:t>
        </m:r>
      </m:oMath>
      <w:r>
        <w:t xml:space="preserve"> is the peak intensity, calculated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-(x-5)</m:t>
                </m:r>
              </m:sup>
            </m:sSup>
          </m:den>
        </m:f>
      </m:oMath>
      <w:r>
        <w:t xml:space="preserve">, where x is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10</m:t>
            </m:r>
          </m:sub>
        </m:sSub>
        <m:r>
          <w:rPr>
            <w:rFonts w:ascii="Cambria Math" w:eastAsia="Cambria Math" w:hAnsi="Cambria Math" w:cs="Cambria Math"/>
          </w:rPr>
          <m:t>(p)</m:t>
        </m:r>
      </m:oMath>
      <w:r>
        <w:t xml:space="preserve">, represented by the p-value of the ATAC-seq peak at the predicted TF binding site, rescaled to [0, 1] by a sigmoid function; </w:t>
      </w:r>
      <m:oMath>
        <m:r>
          <w:rPr>
            <w:rFonts w:ascii="Cambria Math" w:eastAsia="Cambria Math" w:hAnsi="Cambria Math" w:cs="Cambria Math"/>
          </w:rPr>
          <m:t>m</m:t>
        </m:r>
      </m:oMath>
      <w:r>
        <w:t xml:space="preserve"> is the motif binding affinity, represented by the p-value of the motif binding score, rescaled to [0, 1] by a sigmoid function; </w:t>
      </w:r>
      <m:oMath>
        <m:r>
          <w:rPr>
            <w:rFonts w:ascii="Cambria Math" w:eastAsia="Cambria Math" w:hAnsi="Cambria Math" w:cs="Cambria Math"/>
          </w:rPr>
          <m:t>g</m:t>
        </m:r>
      </m:oMath>
      <w:r>
        <w:t xml:space="preserve"> is the TF expression value; </w:t>
      </w:r>
      <m:oMath>
        <m:r>
          <w:rPr>
            <w:rFonts w:ascii="Cambria Math" w:eastAsia="Cambria Math" w:hAnsi="Cambria Math" w:cs="Cambria Math"/>
          </w:rPr>
          <m:t>n</m:t>
        </m:r>
      </m:oMath>
      <w:r>
        <w:t xml:space="preserve"> is the number of binding sites linked to gene </w:t>
      </w:r>
      <m:oMath>
        <m:r>
          <w:rPr>
            <w:rFonts w:ascii="Cambria Math" w:eastAsia="Cambria Math" w:hAnsi="Cambria Math" w:cs="Cambria Math"/>
          </w:rPr>
          <m:t>j</m:t>
        </m:r>
      </m:oMath>
      <w:r>
        <w:t xml:space="preserve">. Let s be the vector containing node weights and W be the edge weight matrix. The </w:t>
      </w:r>
      <w:r>
        <w:lastRenderedPageBreak/>
        <w:t xml:space="preserve">personalized PageRank score vector v was calculated by solving a system of linear equations </w:t>
      </w:r>
      <m:oMath>
        <m:r>
          <w:rPr>
            <w:rFonts w:ascii="Cambria Math" w:eastAsia="Cambria Math" w:hAnsi="Cambria Math" w:cs="Cambria Math"/>
          </w:rPr>
          <m:t>v = (1 - d)s + dWv</m:t>
        </m:r>
      </m:oMath>
      <w:r>
        <w:t xml:space="preserve">, where d is the damping factor (default to 0.85). The above equation can be solved in an iterative fashion, i.e., setting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t+1</m:t>
            </m:r>
          </m:sub>
        </m:sSub>
        <m:r>
          <w:rPr>
            <w:rFonts w:ascii="Cambria Math" w:eastAsia="Cambria Math" w:hAnsi="Cambria Math" w:cs="Cambria Math"/>
          </w:rPr>
          <m:t xml:space="preserve"> = (1-d)s + dW</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w:t>
      </w:r>
    </w:p>
    <w:p w14:paraId="0690CB61" w14:textId="77777777" w:rsidR="006F371C" w:rsidRDefault="006F371C">
      <w:pPr>
        <w:spacing w:line="360" w:lineRule="auto"/>
      </w:pPr>
    </w:p>
    <w:p w14:paraId="7BD6F20C" w14:textId="77777777" w:rsidR="006F371C" w:rsidRDefault="003C3B5E">
      <w:pPr>
        <w:spacing w:line="360" w:lineRule="auto"/>
      </w:pPr>
      <w:r>
        <w:t xml:space="preserve">If the TFs in the same protein family share the same motifs, their PageRank scores are distinguished by their own expression levels because their motifs and the target genes are the same. If a motif is weak, the PageRank score of the TF is decided by whether these motifs occur in the open chromatin regions (measured by the peak intensity of the ATAC-seq data), the TF expression and its target expression levels. The relative difference between the PageRank scores of TFs also helps to uncover important TFs with weak motifs. </w:t>
      </w:r>
    </w:p>
    <w:p w14:paraId="00109DD7" w14:textId="77777777" w:rsidR="006F371C" w:rsidRDefault="003C3B5E">
      <w:pPr>
        <w:pStyle w:val="Heading4"/>
        <w:spacing w:line="360" w:lineRule="auto"/>
      </w:pPr>
      <w:bookmarkStart w:id="1005" w:name="_z337ya" w:colFirst="0" w:colLast="0"/>
      <w:bookmarkEnd w:id="1005"/>
      <w:r>
        <w:t>Unsupervised clustering analysis</w:t>
      </w:r>
    </w:p>
    <w:p w14:paraId="1883EEBD" w14:textId="51A2D183" w:rsidR="006F371C" w:rsidRDefault="003C3B5E">
      <w:pPr>
        <w:spacing w:line="360" w:lineRule="auto"/>
      </w:pPr>
      <w:r>
        <w:t xml:space="preserve">To identify the groups of samples showing similar TF activity profile, we clustered the samples based on the normalized PageRank across TFs. First of all, we performed the principal component analysis (PCA) for dimension reduction of the TF score matrix. We retained the first </w:t>
      </w:r>
      <w:ins w:id="1006" w:author="Liu, Cong" w:date="2024-12-23T12:50:00Z" w16du:dateUtc="2024-12-23T20:50:00Z">
        <w:r w:rsidR="00EE0824">
          <w:t>5</w:t>
        </w:r>
      </w:ins>
      <w:del w:id="1007" w:author="Liu, Cong" w:date="2024-12-23T12:50:00Z" w16du:dateUtc="2024-12-23T20:50:00Z">
        <w:r w:rsidDel="00EE0824">
          <w:delText>3</w:delText>
        </w:r>
      </w:del>
      <w:r>
        <w:t>00 principal components (PCs) for further clustering analysis based on “elbow” method, which explained 85% variance (</w:t>
      </w:r>
      <w:r>
        <w:rPr>
          <w:b/>
        </w:rPr>
        <w:t>Supplementary Fig. S2B</w:t>
      </w:r>
      <w:r>
        <w:t>). To find the optimal number of groups and similarity metric, we performed the Silhouette analysis to evaluate the clustering quality using five distance metrics: Euclidean distance, Manhattan distance, Kendall correlation, Pearson correlation, and Spearman correlation (</w:t>
      </w:r>
      <w:r>
        <w:rPr>
          <w:b/>
        </w:rPr>
        <w:t>Supplementary Fig. S2C</w:t>
      </w:r>
      <w:r>
        <w:t xml:space="preserve">). Pearson correlation was the most appropriate distance metric since the average Silhouette width was the highest among the five distance metrics. Based on these analyses, we identified 5 Kmeans groups showing distinct dynamic patterns of TF activity.    </w:t>
      </w:r>
    </w:p>
    <w:p w14:paraId="186A93E4" w14:textId="77777777" w:rsidR="006F371C" w:rsidRDefault="003C3B5E">
      <w:pPr>
        <w:pStyle w:val="Heading4"/>
        <w:spacing w:line="360" w:lineRule="auto"/>
      </w:pPr>
      <w:bookmarkStart w:id="1008" w:name="_3j2qqm3" w:colFirst="0" w:colLast="0"/>
      <w:bookmarkEnd w:id="1008"/>
      <w:r>
        <w:t>Identification of Kmeans group-specific TFs</w:t>
      </w:r>
    </w:p>
    <w:p w14:paraId="4BB8610C" w14:textId="0BB7E3FB" w:rsidR="006F371C" w:rsidRDefault="003C3B5E">
      <w:pPr>
        <w:spacing w:line="360" w:lineRule="auto"/>
        <w:rPr>
          <w:color w:val="000000"/>
        </w:rPr>
      </w:pPr>
      <w:r>
        <w:t xml:space="preserve">To identify Kmeans group-specific TFs, we divided the clusters into two groups: target group and background group. Target group included the clusters in the Kmeans group of interest and the background group comprised the remaining clusters. We then performed the normality test using Shapiro-Wilk’s method to determine whether the two groups were normally distributed and we found that the PageRank scores of most clusters (95%) didn’t follow normal or log-normal distribution. Thus, Mann-Whitney U Test was used to calculate the P-value. Double cutoffs, i.e. P-value </w:t>
      </w:r>
      <w:r w:rsidR="00C30CD2" w:rsidRPr="00C30CD2">
        <w:rPr>
          <w:u w:val="single"/>
        </w:rPr>
        <w:t>&lt;</w:t>
      </w:r>
      <w:r>
        <w:t xml:space="preserve"> 0.01 and log2 fold change </w:t>
      </w:r>
      <w:r w:rsidR="00C30CD2" w:rsidRPr="00C30CD2">
        <w:rPr>
          <w:u w:val="single"/>
        </w:rPr>
        <w:t>&gt;</w:t>
      </w:r>
      <w:r>
        <w:t xml:space="preserve"> 0.5, were used for calling specific TFs. </w:t>
      </w:r>
      <w:r>
        <w:rPr>
          <w:color w:val="000000"/>
        </w:rPr>
        <w:t xml:space="preserve">Results were summarized in </w:t>
      </w:r>
      <w:r>
        <w:rPr>
          <w:b/>
          <w:color w:val="000000"/>
        </w:rPr>
        <w:t>Supplementary Table S5</w:t>
      </w:r>
      <w:r>
        <w:rPr>
          <w:color w:val="000000"/>
        </w:rPr>
        <w:t>.</w:t>
      </w:r>
    </w:p>
    <w:p w14:paraId="7B6FDB1F" w14:textId="77777777" w:rsidR="006F371C" w:rsidRDefault="003C3B5E">
      <w:pPr>
        <w:pStyle w:val="Heading4"/>
        <w:spacing w:line="360" w:lineRule="auto"/>
      </w:pPr>
      <w:bookmarkStart w:id="1009" w:name="_1y810tw" w:colFirst="0" w:colLast="0"/>
      <w:bookmarkEnd w:id="1009"/>
      <w:r>
        <w:lastRenderedPageBreak/>
        <w:t>TF regulatee analysis</w:t>
      </w:r>
    </w:p>
    <w:p w14:paraId="0D36331E" w14:textId="41728F50" w:rsidR="006F371C" w:rsidRDefault="003C3B5E">
      <w:pPr>
        <w:spacing w:line="360" w:lineRule="auto"/>
      </w:pPr>
      <w:r>
        <w:t xml:space="preserve">Taiji generated the regulatory network file for each cluster showing the regulatory relationship between TF and regulatees with edge weight, which represents the regulatory strength. Regulatees in </w:t>
      </w:r>
      <w:r>
        <w:rPr>
          <w:b/>
        </w:rPr>
        <w:t>Supplementary Fig. S3</w:t>
      </w:r>
      <w:ins w:id="1010" w:author="Liu, Cong" w:date="2024-12-24T10:57:00Z" w16du:dateUtc="2024-12-24T18:57:00Z">
        <w:r w:rsidR="00005881">
          <w:rPr>
            <w:b/>
          </w:rPr>
          <w:t>B,</w:t>
        </w:r>
      </w:ins>
      <w:r>
        <w:rPr>
          <w:b/>
        </w:rPr>
        <w:t>C</w:t>
      </w:r>
      <w:del w:id="1011" w:author="Liu, Cong" w:date="2024-12-19T21:49:00Z" w16du:dateUtc="2024-12-20T05:49:00Z">
        <w:r w:rsidDel="00497B3F">
          <w:rPr>
            <w:b/>
          </w:rPr>
          <w:delText>,E</w:delText>
        </w:r>
      </w:del>
      <w:r>
        <w:t xml:space="preserve"> are top </w:t>
      </w:r>
      <w:ins w:id="1012" w:author="Liu, Cong" w:date="2024-12-24T10:56:00Z" w16du:dateUtc="2024-12-24T18:56:00Z">
        <w:r w:rsidR="00820DDD">
          <w:t>5</w:t>
        </w:r>
      </w:ins>
      <w:del w:id="1013" w:author="Liu, Cong" w:date="2024-12-24T10:56:00Z" w16du:dateUtc="2024-12-24T18:56:00Z">
        <w:r w:rsidDel="00820DDD">
          <w:delText>20</w:delText>
        </w:r>
      </w:del>
      <w:r>
        <w:t xml:space="preserve">00 regulatees ranked by mean edge weight across </w:t>
      </w:r>
      <w:del w:id="1014" w:author="Liu, Cong" w:date="2024-12-19T21:50:00Z" w16du:dateUtc="2024-12-20T05:50:00Z">
        <w:r w:rsidDel="00197BD2">
          <w:delText>clusters in G2 for each G2</w:delText>
        </w:r>
      </w:del>
      <w:ins w:id="1015" w:author="Liu, Cong" w:date="2024-12-24T10:57:00Z" w16du:dateUtc="2024-12-24T18:57:00Z">
        <w:r w:rsidR="00820DDD">
          <w:t>G2</w:t>
        </w:r>
      </w:ins>
      <w:r>
        <w:t>-specific TF</w:t>
      </w:r>
      <w:del w:id="1016" w:author="Liu, Cong" w:date="2024-12-19T21:50:00Z" w16du:dateUtc="2024-12-20T05:50:00Z">
        <w:r w:rsidDel="00197BD2">
          <w:delText xml:space="preserve"> </w:delText>
        </w:r>
      </w:del>
      <w:ins w:id="1017" w:author="Liu, Cong" w:date="2024-12-19T21:50:00Z" w16du:dateUtc="2024-12-20T05:50:00Z">
        <w:r w:rsidR="00197BD2">
          <w:t>s</w:t>
        </w:r>
      </w:ins>
      <w:del w:id="1018" w:author="Liu, Cong" w:date="2024-12-19T21:50:00Z" w16du:dateUtc="2024-12-20T05:50:00Z">
        <w:r w:rsidDel="00197BD2">
          <w:delText>respectively</w:delText>
        </w:r>
      </w:del>
      <w:r>
        <w:t xml:space="preserve">. </w:t>
      </w:r>
      <w:del w:id="1019" w:author="Liu, Cong" w:date="2024-12-19T21:50:00Z" w16du:dateUtc="2024-12-20T05:50:00Z">
        <w:r w:rsidDel="00F41E40">
          <w:delText xml:space="preserve">To select the representative regulatees, </w:delText>
        </w:r>
      </w:del>
      <w:r>
        <w:t xml:space="preserve">Representative regulatees in </w:t>
      </w:r>
      <w:r>
        <w:rPr>
          <w:b/>
        </w:rPr>
        <w:t>Supplementary Table S8</w:t>
      </w:r>
      <w:r>
        <w:t xml:space="preserve"> were selected as the top 10 genes regulated by the signature TFs involved in each pathway ranked by the mean edge weight.</w:t>
      </w:r>
    </w:p>
    <w:p w14:paraId="7353CD4D" w14:textId="77777777" w:rsidR="006F371C" w:rsidRDefault="003C3B5E">
      <w:pPr>
        <w:pStyle w:val="Heading4"/>
        <w:spacing w:line="360" w:lineRule="auto"/>
      </w:pPr>
      <w:bookmarkStart w:id="1020" w:name="_4i7ojhp" w:colFirst="0" w:colLast="0"/>
      <w:bookmarkEnd w:id="1020"/>
      <w:r>
        <w:t>Pathway enrichment analysis</w:t>
      </w:r>
    </w:p>
    <w:p w14:paraId="70F80725" w14:textId="618D383E" w:rsidR="006F371C" w:rsidRDefault="003C3B5E">
      <w:pPr>
        <w:spacing w:line="360" w:lineRule="auto"/>
      </w:pPr>
      <w:r>
        <w:t>The enriched functional terms in this study were analyzed by R package clusterProfiler_4.0.5. A cutoff of P-value  </w:t>
      </w:r>
      <w:r w:rsidR="00216823" w:rsidRPr="00216823">
        <w:rPr>
          <w:u w:val="single"/>
        </w:rPr>
        <w:t>&lt;</w:t>
      </w:r>
      <w:r>
        <w:t xml:space="preserve"> 0.05 was used to select the significantly enriched Reactome pathways.</w:t>
      </w:r>
    </w:p>
    <w:p w14:paraId="7637002A" w14:textId="77777777" w:rsidR="006F371C" w:rsidRDefault="003C3B5E">
      <w:pPr>
        <w:pStyle w:val="Heading4"/>
        <w:spacing w:line="360" w:lineRule="auto"/>
      </w:pPr>
      <w:r>
        <w:t>Cell-cell communication analysis</w:t>
      </w:r>
    </w:p>
    <w:p w14:paraId="370E307D" w14:textId="03B4BC45" w:rsidR="006F371C" w:rsidRDefault="003C3B5E">
      <w:pPr>
        <w:spacing w:line="360" w:lineRule="auto"/>
      </w:pPr>
      <w:r>
        <w:t>The R package CellChat_2.1.2</w:t>
      </w:r>
      <w:ins w:id="1021" w:author="Liu, Cong" w:date="2025-01-09T11:09:00Z" w16du:dateUtc="2025-01-09T19:09:00Z">
        <w:r w:rsidR="00FD5426">
          <w:fldChar w:fldCharType="begin"/>
        </w:r>
      </w:ins>
      <w:r w:rsidR="003B593D">
        <w:instrText xml:space="preserve"> ADDIN ZOTERO_ITEM CSL_CITATION {"citationID":"DKDC3aW6","properties":{"formattedCitation":"\\super 24\\nosupersub{}","plainCitation":"24","noteIndex":0},"citationItems":[{"id":72,"uris":["http://zotero.org/users/local/JZClHNIm/items/XZDGANKG","http://zotero.org/users/16227889/items/XZDGANKG"],"itemData":{"id":72,"type":"article-journal","abstract":"Understanding global communications among cells requires accurate representation of cell-cell signaling links and effective systems-level analyses of those links. We construct a database of interactions among ligands, receptors and their cofactors that accurately represent known heteromeric molecular complexes. We then develop CellChat, a tool that is able to quantitatively infer and analyze intercellular communication networks from single-cell RNA-sequencing (scRNA-seq) data. CellChat predicts major signaling inputs and outputs for cells and how those cells and signals coordinate for functions using network analysis and pattern recognition approaches. Through manifold learning and quantitative contrasts, CellChat classifies signaling pathways and delineates conserved and context-specific pathways across different datasets. Applying CellChat to mouse and human skin datasets shows its ability to extract complex signaling patterns. Our versatile and easy-to-use toolkit CellChat and a web-based Explorer ( http://www.cellchat.org/ ) will help discover novel intercellular communications and build cell-cell communication atlases in diverse tissues. Single-cell methods record molecule expressions of cells in a given tissue, but understanding interactions between cells remains challenging. Here the authors show by applying systems biology and machine learning approaches that they can infer and analyze cell-cell communication networks in an easily interpretable way.","container-title":"Nat. Commun.","issue":"1","language":"en","note":"publisher: Nature Publishing Group","page":"1–20","title":"Inference and analysis of cell-cell communication using CellChat","volume":"12","author":[{"family":"Jin","given":"Suoqin"},{"family":"Guerrero-Juarez","given":"Christian F"},{"family":"Zhang","given":"Lihua"},{"family":"Chang","given":"Ivan"},{"family":"Ramos","given":"Raul"},{"family":"Kuan","given":"Chen-Hsiang"},{"family":"Myung","given":"Peggy"},{"family":"Plikus","given":"Maksim V"},{"family":"Nie","given":"Qing"}],"issued":{"date-parts":[["2021",2]]}}}],"schema":"https://github.com/citation-style-language/schema/raw/master/csl-citation.json"} </w:instrText>
      </w:r>
      <w:r w:rsidR="00FD5426">
        <w:fldChar w:fldCharType="separate"/>
      </w:r>
      <w:ins w:id="1022" w:author="Liu, Cong" w:date="2025-01-19T19:56:00Z" w16du:dateUtc="2025-01-20T03:56:00Z">
        <w:r w:rsidR="00D17F1E" w:rsidRPr="00D17F1E">
          <w:rPr>
            <w:vertAlign w:val="superscript"/>
            <w:rPrChange w:id="1023" w:author="Liu, Cong" w:date="2025-01-19T19:56:00Z" w16du:dateUtc="2025-01-20T03:56:00Z">
              <w:rPr>
                <w:rFonts w:ascii="Times New Roman" w:hAnsi="Times New Roman" w:cs="Times New Roman"/>
                <w:vertAlign w:val="superscript"/>
              </w:rPr>
            </w:rPrChange>
          </w:rPr>
          <w:t>24</w:t>
        </w:r>
      </w:ins>
      <w:ins w:id="1024" w:author="Liu, Cong" w:date="2025-01-09T11:09:00Z" w16du:dateUtc="2025-01-09T19:09:00Z">
        <w:r w:rsidR="00FD5426">
          <w:fldChar w:fldCharType="end"/>
        </w:r>
      </w:ins>
      <w:del w:id="1025" w:author="Liu, Cong" w:date="2025-01-09T11:09:00Z" w16du:dateUtc="2025-01-09T19:09:00Z">
        <w:r w:rsidDel="00FD5426">
          <w:fldChar w:fldCharType="begin"/>
        </w:r>
        <w:r w:rsidDel="00FD5426">
          <w:delInstrText>HYPERLINK "https://paperpile.com/c/ccxovd/2z8KV" \h</w:delInstrText>
        </w:r>
        <w:r w:rsidDel="00FD5426">
          <w:fldChar w:fldCharType="separate"/>
        </w:r>
        <w:r w:rsidDel="00FD5426">
          <w:rPr>
            <w:color w:val="000000"/>
            <w:vertAlign w:val="superscript"/>
          </w:rPr>
          <w:delText>19</w:delText>
        </w:r>
        <w:r w:rsidDel="00FD5426">
          <w:fldChar w:fldCharType="end"/>
        </w:r>
      </w:del>
      <w:r>
        <w:t xml:space="preserve"> was used to analyze the intercellular interactions within each individual. First, input scRNA-seq data matrix was normalized by TPM (transcripts per million) method and log-transformed with pseudo count of 1. The assigned cell labels were the cell types identified from co-embedding. Ligand-receptor interaction database was CellChatDB v2 excluding non-protein signaling interactions, which finally includes ~2300 validated molecular interactions in the analysis. The default parameters were used following the standard CellChat pipeline. Finally, the intercellular communication networks were obtained for each individual and aggregated together for the downstream visualization.</w:t>
      </w:r>
    </w:p>
    <w:p w14:paraId="3666EE2C" w14:textId="77777777" w:rsidR="006F371C" w:rsidRDefault="003C3B5E">
      <w:pPr>
        <w:pStyle w:val="Heading4"/>
        <w:spacing w:line="360" w:lineRule="auto"/>
      </w:pPr>
      <w:r>
        <w:t>Identification of candidate pathogenic genes related to signature group G2</w:t>
      </w:r>
    </w:p>
    <w:p w14:paraId="25CBE1C2" w14:textId="40648333" w:rsidR="006F371C" w:rsidRDefault="003C3B5E">
      <w:pPr>
        <w:spacing w:line="360" w:lineRule="auto"/>
        <w:rPr>
          <w:b/>
        </w:rPr>
      </w:pPr>
      <w:r>
        <w:t>We first curated a customized list of 18</w:t>
      </w:r>
      <w:ins w:id="1026" w:author="Liu, Cong" w:date="2024-12-30T00:18:00Z" w16du:dateUtc="2024-12-30T05:18:00Z">
        <w:r w:rsidR="00C923C0">
          <w:t>6</w:t>
        </w:r>
      </w:ins>
      <w:del w:id="1027" w:author="Liu, Cong" w:date="2024-12-30T00:18:00Z" w16du:dateUtc="2024-12-30T05:18:00Z">
        <w:r w:rsidDel="00C923C0">
          <w:delText>7</w:delText>
        </w:r>
      </w:del>
      <w:r>
        <w:t xml:space="preserve"> genes including all the available cytokines, chemokines, growth factors, NOTCHs, MMPs, and ADMATS with gene expression in this study. The full gene list is shown in </w:t>
      </w:r>
      <w:r w:rsidRPr="00D76426">
        <w:rPr>
          <w:b/>
          <w:bCs/>
        </w:rPr>
        <w:t>Supplementary Table S9</w:t>
      </w:r>
      <w:r>
        <w:t xml:space="preserve">. For each gene, the maximum gene expression across clusters was taken within each Kmeans group and each individual as input. Then, we identified the universal G2-important genes with mean gene expression across all patients ranked as top 50% and </w:t>
      </w:r>
      <w:ins w:id="1028" w:author="Liu, Cong" w:date="2024-12-25T14:57:00Z" w16du:dateUtc="2024-12-25T22:57:00Z">
        <w:r w:rsidR="007A7049">
          <w:t>c</w:t>
        </w:r>
      </w:ins>
      <w:del w:id="1029" w:author="Liu, Cong" w:date="2024-12-25T14:57:00Z" w16du:dateUtc="2024-12-25T22:57:00Z">
        <w:r w:rsidDel="007A7049">
          <w:delText>C</w:delText>
        </w:r>
      </w:del>
      <w:r>
        <w:t>oefficients of variation (CV) less than 2. In total, 6</w:t>
      </w:r>
      <w:ins w:id="1030" w:author="Liu, Cong" w:date="2024-12-30T00:22:00Z" w16du:dateUtc="2024-12-30T05:22:00Z">
        <w:r w:rsidR="001551DD">
          <w:t>3</w:t>
        </w:r>
      </w:ins>
      <w:del w:id="1031" w:author="Liu, Cong" w:date="2024-12-21T23:27:00Z" w16du:dateUtc="2024-12-22T07:27:00Z">
        <w:r w:rsidDel="000F696E">
          <w:delText>5</w:delText>
        </w:r>
      </w:del>
      <w:r>
        <w:t xml:space="preserve"> genes were identified as candidate predictors for the following classification model.</w:t>
      </w:r>
    </w:p>
    <w:p w14:paraId="19A085CD" w14:textId="77777777" w:rsidR="006F371C" w:rsidRDefault="003C3B5E">
      <w:pPr>
        <w:pStyle w:val="Heading4"/>
        <w:spacing w:line="360" w:lineRule="auto"/>
      </w:pPr>
      <w:bookmarkStart w:id="1032" w:name="_Hlk188631230"/>
      <w:r>
        <w:t>Classification model construction</w:t>
      </w:r>
    </w:p>
    <w:p w14:paraId="3E39D766" w14:textId="77777777" w:rsidR="006F371C" w:rsidRDefault="003C3B5E">
      <w:pPr>
        <w:spacing w:line="360" w:lineRule="auto"/>
      </w:pPr>
      <w:r>
        <w:t xml:space="preserve">To distinguish the controls from At-Risk/ERA patients, we developed a random forest classification </w:t>
      </w:r>
      <w:bookmarkEnd w:id="1032"/>
      <w:r>
        <w:t xml:space="preserve">model. The input data was gene expression of identified important genes across </w:t>
      </w:r>
      <w:r>
        <w:lastRenderedPageBreak/>
        <w:t xml:space="preserve">patients. For each At-Risk/ERA patient, the maximum gene expression across G2 clusters was taken. For each control, the maximum gene expression across G4 clusters was considered. </w:t>
      </w:r>
    </w:p>
    <w:p w14:paraId="4C093A4C" w14:textId="77777777" w:rsidR="006F371C" w:rsidRDefault="006F371C">
      <w:pPr>
        <w:spacing w:line="360" w:lineRule="auto"/>
      </w:pPr>
    </w:p>
    <w:p w14:paraId="190E5213" w14:textId="74E27431" w:rsidR="006F371C" w:rsidRDefault="003C3B5E">
      <w:pPr>
        <w:spacing w:line="360" w:lineRule="auto"/>
      </w:pPr>
      <w:r>
        <w:t>The samples were split into train and test subsets at a 7:3 ratio. The R package Caret_6.0.94</w:t>
      </w:r>
      <w:ins w:id="1033" w:author="Liu, Cong" w:date="2025-01-09T11:09:00Z" w16du:dateUtc="2025-01-09T19:09:00Z">
        <w:r w:rsidR="00FD5426">
          <w:fldChar w:fldCharType="begin"/>
        </w:r>
      </w:ins>
      <w:r w:rsidR="003B593D">
        <w:instrText xml:space="preserve"> ADDIN ZOTERO_ITEM CSL_CITATION {"citationID":"AmJmVKnu","properties":{"formattedCitation":"\\super 43\\nosupersub{}","plainCitation":"43","noteIndex":0},"citationItems":[{"id":53,"uris":["http://zotero.org/users/local/JZClHNIm/items/LK5WK69X","http://zotero.org/users/16227889/items/LK5WK69X"],"itemData":{"id":53,"type":"article-journal","abstract":"The caret package, short for classification and regression training, contains numerous tools for developing predictive models using the rich set of models available in R. The package focuses on simplifying model training and tuning across a wide variety of modeling techniques. It also includes methods for pre-processing training data, calculating variable importance, and model visualizations. An example from computational chemistry is used to illustrate the functionality on a real data set and to benchmark the benefits of parallel processing with several types of models.","container-title":"J. Stat. Softw.","language":"en","page":"1–26","title":"Building Predictive Models in R Using the caret Package","volume":"28","author":[{"family":"Kuhn","given":"Max"}],"issued":{"date-parts":[["2008",11]]}}}],"schema":"https://github.com/citation-style-language/schema/raw/master/csl-citation.json"} </w:instrText>
      </w:r>
      <w:r w:rsidR="00FD5426">
        <w:fldChar w:fldCharType="separate"/>
      </w:r>
      <w:ins w:id="1034" w:author="Liu, Cong" w:date="2025-01-09T11:09:00Z" w16du:dateUtc="2025-01-09T19:09:00Z">
        <w:r w:rsidR="00FD5426" w:rsidRPr="00FD5426">
          <w:rPr>
            <w:vertAlign w:val="superscript"/>
            <w:rPrChange w:id="1035" w:author="Liu, Cong" w:date="2025-01-09T11:09:00Z" w16du:dateUtc="2025-01-09T19:09:00Z">
              <w:rPr>
                <w:rFonts w:ascii="Times New Roman" w:hAnsi="Times New Roman" w:cs="Times New Roman"/>
                <w:vertAlign w:val="superscript"/>
              </w:rPr>
            </w:rPrChange>
          </w:rPr>
          <w:t>43</w:t>
        </w:r>
        <w:r w:rsidR="00FD5426">
          <w:fldChar w:fldCharType="end"/>
        </w:r>
      </w:ins>
      <w:del w:id="1036" w:author="Liu, Cong" w:date="2025-01-09T11:09:00Z" w16du:dateUtc="2025-01-09T19:09:00Z">
        <w:r w:rsidDel="00FD5426">
          <w:fldChar w:fldCharType="begin"/>
        </w:r>
        <w:r w:rsidDel="00FD5426">
          <w:delInstrText>HYPERLINK "https://paperpile.com/c/ccxovd/NWmTK" \h</w:delInstrText>
        </w:r>
        <w:r w:rsidDel="00FD5426">
          <w:fldChar w:fldCharType="separate"/>
        </w:r>
        <w:r w:rsidDel="00FD5426">
          <w:rPr>
            <w:color w:val="000000"/>
            <w:vertAlign w:val="superscript"/>
          </w:rPr>
          <w:delText>37</w:delText>
        </w:r>
        <w:r w:rsidDel="00FD5426">
          <w:fldChar w:fldCharType="end"/>
        </w:r>
      </w:del>
      <w:r>
        <w:t xml:space="preserve"> was used for feature importance evaluation based on recursive elimination algorithm implemented in “rfe” function. Only features with positive importance was kept. Random forest model was trained multiple times with an increasing number of predictors, from the most to least important, using 10-fold cross-validation and repeated 5 times. Each trained model was then evaluated on prediction accuracy on the unseen test set. The above process was repeated </w:t>
      </w:r>
      <w:del w:id="1037" w:author="Liu, Cong" w:date="2025-01-07T20:11:00Z" w16du:dateUtc="2025-01-08T04:11:00Z">
        <w:r w:rsidDel="001A6540">
          <w:delText xml:space="preserve">100 </w:delText>
        </w:r>
      </w:del>
      <w:ins w:id="1038" w:author="Liu, Cong" w:date="2025-01-07T20:11:00Z" w16du:dateUtc="2025-01-08T04:11:00Z">
        <w:r w:rsidR="001A6540">
          <w:t xml:space="preserve">20 </w:t>
        </w:r>
      </w:ins>
      <w:r>
        <w:t xml:space="preserve">times with different random seeds from 1 to </w:t>
      </w:r>
      <w:del w:id="1039" w:author="Liu, Cong" w:date="2025-01-07T20:11:00Z" w16du:dateUtc="2025-01-08T04:11:00Z">
        <w:r w:rsidDel="001A6540">
          <w:delText>100</w:delText>
        </w:r>
      </w:del>
      <w:ins w:id="1040" w:author="Liu, Cong" w:date="2025-01-07T20:11:00Z" w16du:dateUtc="2025-01-08T04:11:00Z">
        <w:r w:rsidR="001A6540">
          <w:t>20</w:t>
        </w:r>
      </w:ins>
      <w:r>
        <w:t>. The mean and standard deviation of the training and testing accuracy was calculated for each number of predictors.</w:t>
      </w:r>
    </w:p>
    <w:p w14:paraId="3768ECAA" w14:textId="2079F2C6" w:rsidR="00D9489D" w:rsidRDefault="00D9489D" w:rsidP="00D9489D">
      <w:pPr>
        <w:pStyle w:val="Heading4"/>
        <w:spacing w:line="360" w:lineRule="auto"/>
        <w:rPr>
          <w:ins w:id="1041" w:author="Liu, Cong" w:date="2025-01-24T17:11:00Z" w16du:dateUtc="2025-01-25T01:11:00Z"/>
        </w:rPr>
      </w:pPr>
      <w:ins w:id="1042" w:author="Liu, Cong" w:date="2025-01-24T17:11:00Z" w16du:dateUtc="2025-01-25T01:11:00Z">
        <w:r>
          <w:t>Comparison with AMP study</w:t>
        </w:r>
      </w:ins>
    </w:p>
    <w:p w14:paraId="556F5BEC" w14:textId="6A8BAA4F" w:rsidR="006F371C" w:rsidRDefault="00D9489D" w:rsidP="00D9489D">
      <w:pPr>
        <w:spacing w:line="360" w:lineRule="auto"/>
        <w:rPr>
          <w:lang w:eastAsia="zh-CN"/>
        </w:rPr>
      </w:pPr>
      <w:ins w:id="1043" w:author="Liu, Cong" w:date="2025-01-24T17:11:00Z" w16du:dateUtc="2025-01-25T01:11:00Z">
        <w:r>
          <w:t xml:space="preserve">To </w:t>
        </w:r>
        <w:r w:rsidR="00E94C40">
          <w:t>confirm the expression patterns of newly identified predicto</w:t>
        </w:r>
      </w:ins>
      <w:ins w:id="1044" w:author="Liu, Cong" w:date="2025-01-24T17:12:00Z" w16du:dateUtc="2025-01-25T01:12:00Z">
        <w:r w:rsidR="00E94C40">
          <w:t>rs from classification model, we checked the gene expression levels in synovial tissues</w:t>
        </w:r>
      </w:ins>
      <w:ins w:id="1045" w:author="Liu, Cong" w:date="2025-01-25T10:35:00Z" w16du:dateUtc="2025-01-25T18:35:00Z">
        <w:r w:rsidR="00A15B06">
          <w:t xml:space="preserve"> samples</w:t>
        </w:r>
      </w:ins>
      <w:ins w:id="1046" w:author="Liu, Cong" w:date="2025-01-24T17:12:00Z" w16du:dateUtc="2025-01-25T01:12:00Z">
        <w:r w:rsidR="00E94C40">
          <w:t xml:space="preserve"> </w:t>
        </w:r>
      </w:ins>
      <w:ins w:id="1047" w:author="Liu, Cong" w:date="2025-01-25T10:35:00Z" w16du:dateUtc="2025-01-25T18:35:00Z">
        <w:r w:rsidR="00A15B06">
          <w:t>from</w:t>
        </w:r>
      </w:ins>
      <w:ins w:id="1048" w:author="Liu, Cong" w:date="2025-01-24T17:12:00Z" w16du:dateUtc="2025-01-25T01:12:00Z">
        <w:r w:rsidR="00E94C40">
          <w:t xml:space="preserve"> established RA </w:t>
        </w:r>
      </w:ins>
      <w:ins w:id="1049" w:author="Liu, Cong" w:date="2025-01-25T10:35:00Z" w16du:dateUtc="2025-01-25T18:35:00Z">
        <w:r w:rsidR="00A15B06">
          <w:t>patients</w:t>
        </w:r>
      </w:ins>
      <w:ins w:id="1050" w:author="Liu, Cong" w:date="2025-01-24T17:12:00Z" w16du:dateUtc="2025-01-25T01:12:00Z">
        <w:r w:rsidR="00E94C40">
          <w:t xml:space="preserve"> </w:t>
        </w:r>
      </w:ins>
      <w:ins w:id="1051" w:author="Liu, Cong" w:date="2025-01-25T10:36:00Z" w16du:dateUtc="2025-01-25T18:36:00Z">
        <w:r w:rsidR="00A15B06">
          <w:t>in</w:t>
        </w:r>
      </w:ins>
      <w:ins w:id="1052" w:author="Liu, Cong" w:date="2025-01-24T17:13:00Z" w16du:dateUtc="2025-01-25T01:13:00Z">
        <w:r w:rsidR="00E94C40">
          <w:t xml:space="preserve"> AMP study</w:t>
        </w:r>
        <w:r w:rsidR="00E94C40">
          <w:fldChar w:fldCharType="begin"/>
        </w:r>
        <w:r w:rsidR="00E94C40">
          <w:instrText xml:space="preserve"> ADDIN ZOTERO_ITEM CSL_CITATION {"citationID":"F2dJJVUj","properties":{"formattedCitation":"\\super 11\\nosupersub{}","plainCitation":"11","noteIndex":0},"citationItems":[{"id":5,"uris":["http://zotero.org/users/local/JZClHNIm/items/PEB86FIT","http://zotero.org/users/16227889/items/PEB86FIT"],"itemData":{"id":5,"type":"article-journal","abstract":"Rheumatoid arthritis is a prototypical autoimmune disease that causes joint inflammation and destruction1. There is currently no cure for rheumatoid arthritis, and the effectiveness of treatments varies across patients, suggesting an undefined pathogenic diversity1,2. Here, to deconstruct the cell states and pathways that characterize this pathogenic heterogeneity, we profiled the full spectrum of cells in inflamed synovium from patients with rheumatoid arthritis. We used multi-modal single-cell RNA-sequencing and surface protein data coupled with histology of synovial tissue from 79 donors to build single-cell atlas of rheumatoid arthritis synovial tissue that includes more than 314,000 cells. We stratified tissues into six groups, referred to as cell-type abundance phenotypes (CTAPs), each characterized by selectively enriched cell states. These CTAPs demonstrate the diversity of synovial inflammation in rheumatoid arthritis, ranging from samples enriched for T and B cells to those largely lacking lymphocytes. Disease-relevant cell states, cytokines, risk genes, histology and serology metrics are associated with particular CTAPs. CTAPs are dynamic and can predict treatment response, highlighting the clinical utility of classifying rheumatoid arthritis synovial phenotypes. This comprehensive atlas and molecular, tissue-based stratification of rheumatoid arthritis synovial tissue reveal new insights into rheumatoid arthritis pathology and heterogeneity that could inform novel targeted treatments.","container-title":"Nature","DOI":"10.1038/s41586-023-06708-y","ISSN":"1476-4687","issue":"7987","journalAbbreviation":"Nature","language":"eng","note":"PMID: 37938773\nPMCID: PMC10651487","page":"616-624","source":"PubMed","title":"Deconstruction of rheumatoid arthritis synovium defines inflammatory subtypes","volume":"623","author":[{"family":"Zhang","given":"Fan"},{"family":"Jonsson","given":"Anna Helena"},{"family":"Nathan","given":"Aparna"},{"family":"Millard","given":"Nghia"},{"family":"Curtis","given":"Michelle"},{"family":"Xiao","given":"Qian"},{"family":"Gutierrez-Arcelus","given":"Maria"},{"family":"Apruzzese","given":"William"},{"family":"Watts","given":"Gerald F. M."},{"family":"Weisenfeld","given":"Dana"},{"family":"Nayar","given":"Saba"},{"family":"Rangel-Moreno","given":"Javier"},{"family":"Meednu","given":"Nida"},{"family":"Marks","given":"Kathryne E."},{"family":"Mantel","given":"Ian"},{"family":"Kang","given":"Joyce B."},{"family":"Rumker","given":"Laurie"},{"family":"Mears","given":"Joseph"},{"family":"Slowikowski","given":"Kamil"},{"family":"Weinand","given":"Kathryn"},{"family":"Orange","given":"Dana E."},{"family":"Geraldino-Pardilla","given":"Laura"},{"family":"Deane","given":"Kevin D."},{"family":"Tabechian","given":"Darren"},{"family":"Ceponis","given":"Arnoldas"},{"family":"Firestein","given":"Gary S."},{"family":"Maybury","given":"Mark"},{"family":"Sahbudin","given":"Ilfita"},{"family":"Ben-Artzi","given":"Ami"},{"family":"Mandelin","given":"Arthur M."},{"family":"Nerviani","given":"Alessandra"},{"family":"Lewis","given":"Myles J."},{"family":"Rivellese","given":"Felice"},{"family":"Pitzalis","given":"Costantino"},{"family":"Hughes","given":"Laura B."},{"family":"Horowitz","given":"Diane"},{"family":"DiCarlo","given":"Edward"},{"family":"Gravallese","given":"Ellen M."},{"family":"Boyce","given":"Brendan F."},{"literal":"Accelerating Medicines Partnership: RA/SLE Network"},{"family":"Moreland","given":"Larry W."},{"family":"Goodman","given":"Susan M."},{"family":"Perlman","given":"Harris"},{"family":"Holers","given":"V. Michael"},{"family":"Liao","given":"Katherine P."},{"family":"Filer","given":"Andrew"},{"family":"Bykerk","given":"Vivian P."},{"family":"Wei","given":"Kevin"},{"family":"Rao","given":"Deepak A."},{"family":"Donlin","given":"Laura T."},{"family":"Anolik","given":"Jennifer H."},{"family":"Brenner","given":"Michael B."},{"family":"Raychaudhuri","given":"Soumya"}],"issued":{"date-parts":[["2023",11]]}}}],"schema":"https://github.com/citation-style-language/schema/raw/master/csl-citation.json"} </w:instrText>
        </w:r>
      </w:ins>
      <w:r w:rsidR="00E94C40">
        <w:fldChar w:fldCharType="separate"/>
      </w:r>
      <w:ins w:id="1053" w:author="Liu, Cong" w:date="2025-01-24T17:13:00Z" w16du:dateUtc="2025-01-25T01:13:00Z">
        <w:r w:rsidR="00E94C40" w:rsidRPr="00E94C40">
          <w:rPr>
            <w:szCs w:val="24"/>
            <w:vertAlign w:val="superscript"/>
            <w:rPrChange w:id="1054" w:author="Liu, Cong" w:date="2025-01-24T17:13:00Z" w16du:dateUtc="2025-01-25T01:13:00Z">
              <w:rPr>
                <w:rFonts w:ascii="Times New Roman" w:hAnsi="Times New Roman" w:cs="Times New Roman"/>
                <w:sz w:val="24"/>
                <w:szCs w:val="24"/>
                <w:vertAlign w:val="superscript"/>
              </w:rPr>
            </w:rPrChange>
          </w:rPr>
          <w:t>11</w:t>
        </w:r>
        <w:r w:rsidR="00E94C40">
          <w:fldChar w:fldCharType="end"/>
        </w:r>
        <w:r w:rsidR="00E94C40">
          <w:t>.</w:t>
        </w:r>
      </w:ins>
      <w:ins w:id="1055" w:author="Liu, Cong" w:date="2025-01-25T10:07:00Z" w16du:dateUtc="2025-01-25T18:07:00Z">
        <w:r w:rsidR="008E153A">
          <w:rPr>
            <w:lang w:eastAsia="zh-CN"/>
          </w:rPr>
          <w:t xml:space="preserve"> </w:t>
        </w:r>
      </w:ins>
      <w:ins w:id="1056" w:author="Liu, Cong" w:date="2025-01-25T10:37:00Z" w16du:dateUtc="2025-01-25T18:37:00Z">
        <w:r w:rsidR="0067693C">
          <w:rPr>
            <w:lang w:eastAsia="zh-CN"/>
          </w:rPr>
          <w:t>To make it more compatible with</w:t>
        </w:r>
      </w:ins>
      <w:ins w:id="1057" w:author="Liu, Cong" w:date="2025-01-25T10:44:00Z" w16du:dateUtc="2025-01-25T18:44:00Z">
        <w:r w:rsidR="0067693C">
          <w:rPr>
            <w:lang w:eastAsia="zh-CN"/>
          </w:rPr>
          <w:t xml:space="preserve"> cel</w:t>
        </w:r>
      </w:ins>
      <w:ins w:id="1058" w:author="Liu, Cong" w:date="2025-01-25T10:45:00Z" w16du:dateUtc="2025-01-25T18:45:00Z">
        <w:r w:rsidR="0067693C">
          <w:rPr>
            <w:lang w:eastAsia="zh-CN"/>
          </w:rPr>
          <w:t>l types in</w:t>
        </w:r>
      </w:ins>
      <w:ins w:id="1059" w:author="Liu, Cong" w:date="2025-01-25T10:37:00Z" w16du:dateUtc="2025-01-25T18:37:00Z">
        <w:r w:rsidR="0067693C">
          <w:rPr>
            <w:lang w:eastAsia="zh-CN"/>
          </w:rPr>
          <w:t xml:space="preserve"> PBMC samples, we only considered </w:t>
        </w:r>
      </w:ins>
      <w:ins w:id="1060" w:author="Liu, Cong" w:date="2025-01-25T10:38:00Z" w16du:dateUtc="2025-01-25T18:38:00Z">
        <w:r w:rsidR="0067693C">
          <w:rPr>
            <w:lang w:eastAsia="zh-CN"/>
          </w:rPr>
          <w:t xml:space="preserve">22 </w:t>
        </w:r>
      </w:ins>
      <w:ins w:id="1061" w:author="Liu, Cong" w:date="2025-01-25T10:43:00Z" w16du:dateUtc="2025-01-25T18:43:00Z">
        <w:r w:rsidR="0067693C">
          <w:rPr>
            <w:lang w:eastAsia="zh-CN"/>
          </w:rPr>
          <w:t>clusters</w:t>
        </w:r>
      </w:ins>
      <w:ins w:id="1062" w:author="Liu, Cong" w:date="2025-01-25T10:55:00Z" w16du:dateUtc="2025-01-25T18:55:00Z">
        <w:r w:rsidR="008F7FF0">
          <w:rPr>
            <w:lang w:eastAsia="zh-CN"/>
          </w:rPr>
          <w:t xml:space="preserve"> defined in original AMP paper</w:t>
        </w:r>
      </w:ins>
      <w:ins w:id="1063" w:author="Liu, Cong" w:date="2025-01-25T10:53:00Z" w16du:dateUtc="2025-01-25T18:53:00Z">
        <w:r w:rsidR="008F7FF0">
          <w:rPr>
            <w:lang w:eastAsia="zh-CN"/>
          </w:rPr>
          <w:t xml:space="preserve"> that are a</w:t>
        </w:r>
      </w:ins>
      <w:ins w:id="1064" w:author="Liu, Cong" w:date="2025-01-25T10:54:00Z" w16du:dateUtc="2025-01-25T18:54:00Z">
        <w:r w:rsidR="008F7FF0">
          <w:rPr>
            <w:lang w:eastAsia="zh-CN"/>
          </w:rPr>
          <w:t>lso present in PBMC populations</w:t>
        </w:r>
      </w:ins>
      <w:ins w:id="1065" w:author="Liu, Cong" w:date="2025-01-25T10:43:00Z" w16du:dateUtc="2025-01-25T18:43:00Z">
        <w:r w:rsidR="0067693C">
          <w:rPr>
            <w:lang w:eastAsia="zh-CN"/>
          </w:rPr>
          <w:t xml:space="preserve"> from 82 synovial tissue samples</w:t>
        </w:r>
      </w:ins>
      <w:ins w:id="1066" w:author="Liu, Cong" w:date="2025-01-25T10:50:00Z" w16du:dateUtc="2025-01-25T18:50:00Z">
        <w:r w:rsidR="00123658">
          <w:rPr>
            <w:lang w:eastAsia="zh-CN"/>
          </w:rPr>
          <w:t xml:space="preserve"> (</w:t>
        </w:r>
        <w:r w:rsidR="00123658">
          <w:rPr>
            <w:b/>
          </w:rPr>
          <w:t xml:space="preserve">Fig. </w:t>
        </w:r>
        <w:r w:rsidR="00123658">
          <w:rPr>
            <w:b/>
          </w:rPr>
          <w:t>6A</w:t>
        </w:r>
        <w:r w:rsidR="00123658">
          <w:rPr>
            <w:lang w:eastAsia="zh-CN"/>
          </w:rPr>
          <w:t>)</w:t>
        </w:r>
      </w:ins>
      <w:ins w:id="1067" w:author="Liu, Cong" w:date="2025-01-25T10:43:00Z" w16du:dateUtc="2025-01-25T18:43:00Z">
        <w:r w:rsidR="0067693C">
          <w:rPr>
            <w:lang w:eastAsia="zh-CN"/>
          </w:rPr>
          <w:t>.</w:t>
        </w:r>
      </w:ins>
      <w:ins w:id="1068" w:author="Liu, Cong" w:date="2025-01-25T10:26:00Z" w16du:dateUtc="2025-01-25T18:26:00Z">
        <w:r w:rsidR="001D4CA1">
          <w:rPr>
            <w:lang w:eastAsia="zh-CN"/>
          </w:rPr>
          <w:t xml:space="preserve"> </w:t>
        </w:r>
      </w:ins>
      <w:ins w:id="1069" w:author="Liu, Cong" w:date="2025-01-25T10:55:00Z" w16du:dateUtc="2025-01-25T18:55:00Z">
        <w:r w:rsidR="008F7FF0">
          <w:rPr>
            <w:lang w:eastAsia="zh-CN"/>
          </w:rPr>
          <w:t xml:space="preserve">We collapsed single-cell gene expression </w:t>
        </w:r>
      </w:ins>
      <w:ins w:id="1070" w:author="Liu, Cong" w:date="2025-01-25T10:56:00Z" w16du:dateUtc="2025-01-25T18:56:00Z">
        <w:r w:rsidR="008F7FF0">
          <w:rPr>
            <w:lang w:eastAsia="zh-CN"/>
          </w:rPr>
          <w:t xml:space="preserve">profiles into pseudo-bulk count matrices by summing the raw UMI counts for each gene across all cells from the same sample and cluster. For each gene, we normalized counts in each pseudo-bulk sample into counts </w:t>
        </w:r>
      </w:ins>
      <w:ins w:id="1071" w:author="Liu, Cong" w:date="2025-01-25T10:57:00Z" w16du:dateUtc="2025-01-25T18:57:00Z">
        <w:r w:rsidR="008F7FF0">
          <w:rPr>
            <w:lang w:eastAsia="zh-CN"/>
          </w:rPr>
          <w:t>per million.</w:t>
        </w:r>
        <w:r w:rsidR="00B320F5">
          <w:rPr>
            <w:lang w:eastAsia="zh-CN"/>
          </w:rPr>
          <w:t xml:space="preserve"> </w:t>
        </w:r>
      </w:ins>
      <w:ins w:id="1072" w:author="Liu, Cong" w:date="2025-01-25T10:58:00Z" w16du:dateUtc="2025-01-25T18:58:00Z">
        <w:r w:rsidR="00547D65">
          <w:rPr>
            <w:lang w:eastAsia="zh-CN"/>
          </w:rPr>
          <w:t xml:space="preserve">We averaged the </w:t>
        </w:r>
      </w:ins>
      <w:ins w:id="1073" w:author="Liu, Cong" w:date="2025-01-25T10:59:00Z" w16du:dateUtc="2025-01-25T18:59:00Z">
        <w:r w:rsidR="00547D65">
          <w:rPr>
            <w:lang w:eastAsia="zh-CN"/>
          </w:rPr>
          <w:t>normalized counts</w:t>
        </w:r>
      </w:ins>
      <w:ins w:id="1074" w:author="Liu, Cong" w:date="2025-01-25T10:58:00Z" w16du:dateUtc="2025-01-25T18:58:00Z">
        <w:r w:rsidR="00547D65">
          <w:rPr>
            <w:lang w:eastAsia="zh-CN"/>
          </w:rPr>
          <w:t xml:space="preserve"> across samples, </w:t>
        </w:r>
      </w:ins>
      <w:ins w:id="1075" w:author="Liu, Cong" w:date="2025-01-25T10:59:00Z" w16du:dateUtc="2025-01-25T18:59:00Z">
        <w:r w:rsidR="00547D65">
          <w:rPr>
            <w:lang w:eastAsia="zh-CN"/>
          </w:rPr>
          <w:t>cell types, and genes and visualized the results as heatmap</w:t>
        </w:r>
      </w:ins>
      <w:ins w:id="1076" w:author="Liu, Cong" w:date="2025-01-25T11:00:00Z" w16du:dateUtc="2025-01-25T19:00:00Z">
        <w:r w:rsidR="00902E14">
          <w:rPr>
            <w:lang w:eastAsia="zh-CN"/>
          </w:rPr>
          <w:t>s</w:t>
        </w:r>
      </w:ins>
      <w:ins w:id="1077" w:author="Liu, Cong" w:date="2025-01-25T10:59:00Z" w16du:dateUtc="2025-01-25T18:59:00Z">
        <w:r w:rsidR="00547D65">
          <w:rPr>
            <w:lang w:eastAsia="zh-CN"/>
          </w:rPr>
          <w:t xml:space="preserve"> </w:t>
        </w:r>
      </w:ins>
      <w:ins w:id="1078" w:author="Liu, Cong" w:date="2025-01-25T11:00:00Z" w16du:dateUtc="2025-01-25T19:00:00Z">
        <w:r w:rsidR="00547D65">
          <w:rPr>
            <w:lang w:eastAsia="zh-CN"/>
          </w:rPr>
          <w:t xml:space="preserve">in </w:t>
        </w:r>
        <w:r w:rsidR="00547D65" w:rsidRPr="00547D65">
          <w:rPr>
            <w:b/>
            <w:bCs/>
            <w:lang w:eastAsia="zh-CN"/>
            <w:rPrChange w:id="1079" w:author="Liu, Cong" w:date="2025-01-25T11:00:00Z" w16du:dateUtc="2025-01-25T19:00:00Z">
              <w:rPr>
                <w:lang w:eastAsia="zh-CN"/>
              </w:rPr>
            </w:rPrChange>
          </w:rPr>
          <w:t>Fig. 6A-C</w:t>
        </w:r>
        <w:r w:rsidR="00547D65">
          <w:rPr>
            <w:lang w:eastAsia="zh-CN"/>
          </w:rPr>
          <w:t xml:space="preserve"> </w:t>
        </w:r>
        <w:r w:rsidR="00547D65">
          <w:rPr>
            <w:lang w:eastAsia="zh-CN"/>
          </w:rPr>
          <w:t>respectively</w:t>
        </w:r>
        <w:r w:rsidR="00547D65">
          <w:rPr>
            <w:lang w:eastAsia="zh-CN"/>
          </w:rPr>
          <w:t>.</w:t>
        </w:r>
      </w:ins>
    </w:p>
    <w:p w14:paraId="0E8577FD" w14:textId="77777777" w:rsidR="00F53E17" w:rsidRDefault="00F53E17" w:rsidP="00F53E17">
      <w:pPr>
        <w:spacing w:line="360" w:lineRule="auto"/>
      </w:pPr>
    </w:p>
    <w:p w14:paraId="3158E80C" w14:textId="77777777" w:rsidR="00F53E17" w:rsidRDefault="00F53E17" w:rsidP="00F53E17">
      <w:pPr>
        <w:pStyle w:val="Heading3"/>
        <w:spacing w:line="360" w:lineRule="auto"/>
      </w:pPr>
      <w:r>
        <w:t>Code availability:</w:t>
      </w:r>
    </w:p>
    <w:p w14:paraId="3ACAE49C" w14:textId="306302CC" w:rsidR="00F53E17" w:rsidRDefault="00F53E17" w:rsidP="00F53E17">
      <w:pPr>
        <w:spacing w:line="360" w:lineRule="auto"/>
      </w:pPr>
      <w:r>
        <w:t xml:space="preserve">The code to reproduce the data analysis and related figures in this study can be found at </w:t>
      </w:r>
      <w:hyperlink r:id="rId14" w:history="1">
        <w:r w:rsidRPr="00680A92">
          <w:rPr>
            <w:rStyle w:val="Hyperlink"/>
          </w:rPr>
          <w:t>https://github.com/Wang-lab-UCSD/Taiji_ALTRA</w:t>
        </w:r>
      </w:hyperlink>
      <w:r>
        <w:t xml:space="preserve"> </w:t>
      </w:r>
    </w:p>
    <w:p w14:paraId="54BE97F1" w14:textId="77777777" w:rsidR="006F371C" w:rsidRDefault="003C3B5E">
      <w:pPr>
        <w:pStyle w:val="Heading3"/>
        <w:spacing w:line="360" w:lineRule="auto"/>
        <w:rPr>
          <w:lang w:eastAsia="zh-CN"/>
        </w:rPr>
      </w:pPr>
      <w:r>
        <w:br w:type="page"/>
      </w:r>
    </w:p>
    <w:p w14:paraId="2ED7E280" w14:textId="77777777" w:rsidR="006F371C" w:rsidRDefault="003C3B5E">
      <w:pPr>
        <w:pStyle w:val="Heading3"/>
        <w:spacing w:line="360" w:lineRule="auto"/>
        <w:rPr>
          <w:color w:val="000000"/>
        </w:rPr>
      </w:pPr>
      <w:bookmarkStart w:id="1080" w:name="_2xcytpi" w:colFirst="0" w:colLast="0"/>
      <w:bookmarkEnd w:id="1080"/>
      <w:r>
        <w:rPr>
          <w:color w:val="000000"/>
        </w:rPr>
        <w:lastRenderedPageBreak/>
        <w:t>Figures</w:t>
      </w:r>
    </w:p>
    <w:p w14:paraId="2B191C32" w14:textId="1A850E48" w:rsidR="006F371C" w:rsidRDefault="003C3B5E">
      <w:pPr>
        <w:pStyle w:val="Heading4"/>
        <w:spacing w:line="360" w:lineRule="auto"/>
        <w:rPr>
          <w:b w:val="0"/>
        </w:rPr>
      </w:pPr>
      <w:bookmarkStart w:id="1081" w:name="_1ci93xb" w:colFirst="0" w:colLast="0"/>
      <w:bookmarkEnd w:id="1081"/>
      <w:r>
        <w:t xml:space="preserve">Fig.1 Study overview and co-embedding of multi-omics data. (A) Study workflow. </w:t>
      </w:r>
      <w:r>
        <w:rPr>
          <w:b w:val="0"/>
        </w:rPr>
        <w:t xml:space="preserve">PBMC samples including 35 controls (CON), 26 ACPA positive (At-Risk) and 6 early RA (ERA) were utilized for scRNA-seq and scATAC-seq respectively. For each sample, matched data were co-embedded into clusters. Cells in each cluster were aggregated in terms of gene count and open chromatin regions. Then each cluster was used as input of scTaiji to construct a regulatory network and generate the PageRank scores as output. The following unsupervised clustering revealed At-Risk/ERA signatures that were shared across multiple participants and cell types. </w:t>
      </w:r>
      <w:r>
        <w:t xml:space="preserve">(B) </w:t>
      </w:r>
      <w:r>
        <w:rPr>
          <w:b w:val="0"/>
        </w:rPr>
        <w:t xml:space="preserve">UMAP colored by </w:t>
      </w:r>
      <w:del w:id="1082" w:author="Liu, Cong" w:date="2024-12-25T16:07:00Z" w16du:dateUtc="2024-12-26T00:07:00Z">
        <w:r w:rsidDel="00E437CD">
          <w:rPr>
            <w:b w:val="0"/>
          </w:rPr>
          <w:delText xml:space="preserve">11 major </w:delText>
        </w:r>
      </w:del>
      <w:r>
        <w:rPr>
          <w:b w:val="0"/>
        </w:rPr>
        <w:t xml:space="preserve">cell types in scRNA-seq cells (left) and scATAC-seq cells (right) respectively for one At-Risk sample. Clusters in both scRNA-seq and scATAC-seq were well separated by cell types. The selected sample represents the typical situation for all the 67 samples. </w:t>
      </w:r>
      <w:del w:id="1083" w:author="Liu, Cong" w:date="2024-12-25T16:05:00Z" w16du:dateUtc="2024-12-26T00:05:00Z">
        <w:r w:rsidDel="001E5474">
          <w:rPr>
            <w:b w:val="0"/>
          </w:rPr>
          <w:delText xml:space="preserve">Eleven </w:delText>
        </w:r>
      </w:del>
      <w:ins w:id="1084" w:author="Liu, Cong" w:date="2024-12-25T16:05:00Z" w16du:dateUtc="2024-12-26T00:05:00Z">
        <w:r w:rsidR="001E5474">
          <w:rPr>
            <w:b w:val="0"/>
          </w:rPr>
          <w:t xml:space="preserve">Thirteen </w:t>
        </w:r>
      </w:ins>
      <w:r>
        <w:rPr>
          <w:b w:val="0"/>
        </w:rPr>
        <w:t>cell types include B memory cells,</w:t>
      </w:r>
      <w:ins w:id="1085" w:author="Liu, Cong" w:date="2024-12-25T16:06:00Z" w16du:dateUtc="2024-12-26T00:06:00Z">
        <w:r w:rsidR="004D1999">
          <w:rPr>
            <w:b w:val="0"/>
          </w:rPr>
          <w:t xml:space="preserve"> B intermediate cells,</w:t>
        </w:r>
      </w:ins>
      <w:r>
        <w:rPr>
          <w:b w:val="0"/>
        </w:rPr>
        <w:t xml:space="preserve"> B naive cells, CD14 monocytes (CD14 Mono), CD16 monocytes (CD16 Mono), CD4 naive T cells (CD4 T Naive), central memory CD4 T cells (CD4 TCM), CD8 naive T cells (CD8 T Naive), effector memory CD8 T cells (CD8 TEM), mucosal-associated invariant T cells (MAIT cells), natural killer cells (NK),</w:t>
      </w:r>
      <w:ins w:id="1086" w:author="Liu, Cong" w:date="2024-12-25T16:06:00Z" w16du:dateUtc="2024-12-26T00:06:00Z">
        <w:r w:rsidR="004D1999">
          <w:rPr>
            <w:b w:val="0"/>
          </w:rPr>
          <w:t xml:space="preserve"> </w:t>
        </w:r>
        <w:r w:rsidR="004D1999" w:rsidRPr="004D1999">
          <w:rPr>
            <w:b w:val="0"/>
            <w:bCs/>
            <w:rPrChange w:id="1087" w:author="Liu, Cong" w:date="2024-12-25T16:06:00Z" w16du:dateUtc="2024-12-26T00:06:00Z">
              <w:rPr/>
            </w:rPrChange>
          </w:rPr>
          <w:t>CD56 birght natural killer cells (NK_CD56bright)</w:t>
        </w:r>
        <w:r w:rsidR="004D1999">
          <w:rPr>
            <w:b w:val="0"/>
            <w:bCs/>
          </w:rPr>
          <w:t>,</w:t>
        </w:r>
      </w:ins>
      <w:r>
        <w:rPr>
          <w:b w:val="0"/>
        </w:rPr>
        <w:t xml:space="preserve"> and regulatory T cells (Treg). </w:t>
      </w:r>
      <w:r>
        <w:t xml:space="preserve">(C) </w:t>
      </w:r>
      <w:r>
        <w:rPr>
          <w:b w:val="0"/>
        </w:rPr>
        <w:t xml:space="preserve">UMAP colored by </w:t>
      </w:r>
      <w:del w:id="1088" w:author="Liu, Cong" w:date="2024-12-25T16:07:00Z" w16du:dateUtc="2024-12-26T00:07:00Z">
        <w:r w:rsidDel="007E4223">
          <w:rPr>
            <w:b w:val="0"/>
          </w:rPr>
          <w:delText xml:space="preserve">11 major </w:delText>
        </w:r>
      </w:del>
      <w:r>
        <w:rPr>
          <w:b w:val="0"/>
        </w:rPr>
        <w:t>cell types (left) and assays (right) in cells from both scRNA-seq and scATAC-seq for the same sample in</w:t>
      </w:r>
      <w:ins w:id="1089" w:author="Liu, Cong" w:date="2024-12-25T16:08:00Z" w16du:dateUtc="2024-12-26T00:08:00Z">
        <w:r w:rsidR="00262DB8">
          <w:rPr>
            <w:b w:val="0"/>
          </w:rPr>
          <w:t xml:space="preserve"> </w:t>
        </w:r>
        <w:r w:rsidR="00262DB8" w:rsidRPr="00262DB8">
          <w:rPr>
            <w:bCs/>
            <w:rPrChange w:id="1090" w:author="Liu, Cong" w:date="2024-12-25T16:08:00Z" w16du:dateUtc="2024-12-26T00:08:00Z">
              <w:rPr>
                <w:b w:val="0"/>
              </w:rPr>
            </w:rPrChange>
          </w:rPr>
          <w:t>Fig. 1B</w:t>
        </w:r>
      </w:ins>
      <w:del w:id="1091" w:author="Liu, Cong" w:date="2024-12-25T16:08:00Z" w16du:dateUtc="2024-12-26T00:08:00Z">
        <w:r w:rsidDel="00262DB8">
          <w:rPr>
            <w:b w:val="0"/>
          </w:rPr>
          <w:delText xml:space="preserve"> (B)</w:delText>
        </w:r>
      </w:del>
      <w:r>
        <w:rPr>
          <w:b w:val="0"/>
        </w:rPr>
        <w:t xml:space="preserve">. The color palette of the left plot is the same as </w:t>
      </w:r>
      <w:ins w:id="1092" w:author="Liu, Cong" w:date="2024-12-25T16:08:00Z" w16du:dateUtc="2024-12-26T00:08:00Z">
        <w:r w:rsidR="005A3B66" w:rsidRPr="00C22C73">
          <w:rPr>
            <w:bCs/>
          </w:rPr>
          <w:t>Fig. 1B</w:t>
        </w:r>
      </w:ins>
      <w:del w:id="1093" w:author="Liu, Cong" w:date="2024-12-25T16:08:00Z" w16du:dateUtc="2024-12-26T00:08:00Z">
        <w:r w:rsidDel="005A3B66">
          <w:rPr>
            <w:b w:val="0"/>
          </w:rPr>
          <w:delText>(B)</w:delText>
        </w:r>
      </w:del>
      <w:r>
        <w:rPr>
          <w:b w:val="0"/>
        </w:rPr>
        <w:t xml:space="preserve">. Blue and red represent scATAC-seq and scRNA-seq. Clusters in co-embedding space were still separated by cell types while scRNA-seq and scATAC-seq cells were well aligned. </w:t>
      </w:r>
      <w:r>
        <w:t xml:space="preserve">(D) </w:t>
      </w:r>
      <w:r>
        <w:rPr>
          <w:b w:val="0"/>
        </w:rPr>
        <w:t xml:space="preserve">Percent of total cells across cell types. CD4 Naive and CD4 TCM were the most abundant cell type while B memory cells, CD16 Mono, MAIT, and Treg cells were the relatively rare cell subsets. </w:t>
      </w:r>
      <w:r>
        <w:t xml:space="preserve">(E) </w:t>
      </w:r>
      <w:r>
        <w:rPr>
          <w:b w:val="0"/>
        </w:rPr>
        <w:t xml:space="preserve">Cell type distribution across 3 groups of PBMC samples. Yellow, red, green represent At-Risk, ERA, and CON. The color palette is maintained throughout all figures. </w:t>
      </w:r>
      <w:ins w:id="1094" w:author="Liu, Cong" w:date="2024-12-25T15:13:00Z" w16du:dateUtc="2024-12-25T23:13:00Z">
        <w:r w:rsidR="000E06FA">
          <w:rPr>
            <w:b w:val="0"/>
          </w:rPr>
          <w:t xml:space="preserve">Centered Log-Ratio (CLR) transformation before </w:t>
        </w:r>
      </w:ins>
      <w:r>
        <w:rPr>
          <w:b w:val="0"/>
        </w:rPr>
        <w:t>Kruskal-Wallis test, *p&lt; 0.1, **p &lt; 0.0</w:t>
      </w:r>
      <w:ins w:id="1095" w:author="Liu, Cong" w:date="2024-11-17T20:54:00Z" w16du:dateUtc="2024-11-18T04:54:00Z">
        <w:r w:rsidR="00056C8F">
          <w:rPr>
            <w:b w:val="0"/>
          </w:rPr>
          <w:t>1</w:t>
        </w:r>
      </w:ins>
      <w:del w:id="1096" w:author="Liu, Cong" w:date="2024-11-17T20:54:00Z" w16du:dateUtc="2024-11-18T04:54:00Z">
        <w:r w:rsidDel="00056C8F">
          <w:rPr>
            <w:b w:val="0"/>
          </w:rPr>
          <w:delText>5</w:delText>
        </w:r>
      </w:del>
      <w:r>
        <w:rPr>
          <w:b w:val="0"/>
        </w:rPr>
        <w:t xml:space="preserve">. </w:t>
      </w:r>
      <w:del w:id="1097" w:author="Liu, Cong" w:date="2024-12-25T15:14:00Z" w16du:dateUtc="2024-12-25T23:14:00Z">
        <w:r w:rsidDel="00F62ED0">
          <w:rPr>
            <w:b w:val="0"/>
          </w:rPr>
          <w:delText xml:space="preserve">The </w:delText>
        </w:r>
      </w:del>
      <w:ins w:id="1098" w:author="Liu, Cong" w:date="2024-12-25T15:14:00Z" w16du:dateUtc="2024-12-25T23:14:00Z">
        <w:r w:rsidR="00F62ED0">
          <w:rPr>
            <w:b w:val="0"/>
          </w:rPr>
          <w:t xml:space="preserve">Most </w:t>
        </w:r>
      </w:ins>
      <w:r>
        <w:rPr>
          <w:b w:val="0"/>
        </w:rPr>
        <w:t xml:space="preserve">cell types showed similar distribution across groups except for </w:t>
      </w:r>
      <w:ins w:id="1099" w:author="Liu, Cong" w:date="2024-12-25T15:14:00Z" w16du:dateUtc="2024-12-25T23:14:00Z">
        <w:r w:rsidR="00F62ED0" w:rsidRPr="00F62ED0">
          <w:rPr>
            <w:b w:val="0"/>
            <w:bCs/>
            <w:rPrChange w:id="1100" w:author="Liu, Cong" w:date="2024-12-25T15:14:00Z" w16du:dateUtc="2024-12-25T23:14:00Z">
              <w:rPr/>
            </w:rPrChange>
          </w:rPr>
          <w:t>B intermediate, B memory, and NK_CD56bright</w:t>
        </w:r>
      </w:ins>
      <w:del w:id="1101" w:author="Liu, Cong" w:date="2024-12-25T15:14:00Z" w16du:dateUtc="2024-12-25T23:14:00Z">
        <w:r w:rsidDel="00F62ED0">
          <w:rPr>
            <w:b w:val="0"/>
          </w:rPr>
          <w:delText>NK</w:delText>
        </w:r>
      </w:del>
      <w:r>
        <w:rPr>
          <w:b w:val="0"/>
        </w:rPr>
        <w:t xml:space="preserve">, which </w:t>
      </w:r>
      <w:del w:id="1102" w:author="Liu, Cong" w:date="2024-12-25T15:14:00Z" w16du:dateUtc="2024-12-25T23:14:00Z">
        <w:r w:rsidDel="00F62ED0">
          <w:rPr>
            <w:b w:val="0"/>
          </w:rPr>
          <w:delText xml:space="preserve">was </w:delText>
        </w:r>
      </w:del>
      <w:ins w:id="1103" w:author="Liu, Cong" w:date="2024-12-25T15:14:00Z" w16du:dateUtc="2024-12-25T23:14:00Z">
        <w:r w:rsidR="00F62ED0">
          <w:rPr>
            <w:b w:val="0"/>
          </w:rPr>
          <w:t xml:space="preserve">were </w:t>
        </w:r>
      </w:ins>
      <w:r>
        <w:rPr>
          <w:b w:val="0"/>
        </w:rPr>
        <w:t xml:space="preserve">modestly higher in </w:t>
      </w:r>
      <w:del w:id="1104" w:author="Liu, Cong" w:date="2024-12-25T15:14:00Z" w16du:dateUtc="2024-12-25T23:14:00Z">
        <w:r w:rsidDel="00F62ED0">
          <w:rPr>
            <w:b w:val="0"/>
          </w:rPr>
          <w:delText xml:space="preserve">ERA </w:delText>
        </w:r>
      </w:del>
      <w:ins w:id="1105" w:author="Liu, Cong" w:date="2024-12-25T15:14:00Z" w16du:dateUtc="2024-12-25T23:14:00Z">
        <w:r w:rsidR="00F62ED0">
          <w:rPr>
            <w:b w:val="0"/>
          </w:rPr>
          <w:t xml:space="preserve">At-Risk </w:t>
        </w:r>
      </w:ins>
      <w:r>
        <w:rPr>
          <w:b w:val="0"/>
        </w:rPr>
        <w:t xml:space="preserve">compared to </w:t>
      </w:r>
      <w:del w:id="1106" w:author="Liu, Cong" w:date="2024-12-25T15:15:00Z" w16du:dateUtc="2024-12-25T23:15:00Z">
        <w:r w:rsidDel="00F62ED0">
          <w:rPr>
            <w:b w:val="0"/>
          </w:rPr>
          <w:delText xml:space="preserve">that of two </w:delText>
        </w:r>
      </w:del>
      <w:r>
        <w:rPr>
          <w:b w:val="0"/>
        </w:rPr>
        <w:t xml:space="preserve">other </w:t>
      </w:r>
      <w:ins w:id="1107" w:author="Liu, Cong" w:date="2024-12-25T15:15:00Z" w16du:dateUtc="2024-12-25T23:15:00Z">
        <w:r w:rsidR="00F62ED0">
          <w:rPr>
            <w:b w:val="0"/>
          </w:rPr>
          <w:t xml:space="preserve">two </w:t>
        </w:r>
      </w:ins>
      <w:r>
        <w:rPr>
          <w:b w:val="0"/>
        </w:rPr>
        <w:t>groups.</w:t>
      </w:r>
    </w:p>
    <w:p w14:paraId="7D5B7FE1" w14:textId="77777777" w:rsidR="006F371C" w:rsidRDefault="003C3B5E">
      <w:r>
        <w:br w:type="page"/>
      </w:r>
    </w:p>
    <w:p w14:paraId="3A45D326" w14:textId="2045F2F3" w:rsidR="006F371C" w:rsidRDefault="001B32D9">
      <w:ins w:id="1108" w:author="Liu, Cong" w:date="2025-01-08T09:17:00Z" w16du:dateUtc="2025-01-08T17:17:00Z">
        <w:r>
          <w:rPr>
            <w:noProof/>
          </w:rPr>
          <w:lastRenderedPageBreak/>
          <w:drawing>
            <wp:inline distT="0" distB="0" distL="0" distR="0" wp14:anchorId="368625A6" wp14:editId="2CA1B3C4">
              <wp:extent cx="5943600" cy="7694295"/>
              <wp:effectExtent l="0" t="0" r="0" b="1905"/>
              <wp:docPr id="1900012031" name="Picture 1"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2031" name="Picture 1" descr="A close-up of a pos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23C22EC0" w14:textId="77777777" w:rsidR="006F371C" w:rsidRDefault="003C3B5E">
      <w:pPr>
        <w:pStyle w:val="Heading4"/>
        <w:spacing w:line="360" w:lineRule="auto"/>
        <w:rPr>
          <w:b w:val="0"/>
        </w:rPr>
      </w:pPr>
      <w:bookmarkStart w:id="1109" w:name="_3whwml4" w:colFirst="0" w:colLast="0"/>
      <w:bookmarkEnd w:id="1109"/>
      <w:r>
        <w:br w:type="page"/>
      </w:r>
    </w:p>
    <w:p w14:paraId="6B883C56" w14:textId="747ADB7B" w:rsidR="006F371C" w:rsidRDefault="003C3B5E">
      <w:pPr>
        <w:pStyle w:val="Heading4"/>
        <w:spacing w:line="360" w:lineRule="auto"/>
        <w:rPr>
          <w:b w:val="0"/>
        </w:rPr>
      </w:pPr>
      <w:bookmarkStart w:id="1110" w:name="_2bn6wsx" w:colFirst="0" w:colLast="0"/>
      <w:bookmarkEnd w:id="1110"/>
      <w:r>
        <w:lastRenderedPageBreak/>
        <w:t xml:space="preserve">Fig.2 Unsupervised clustering shows distinct TF regulatory patterns. (A) </w:t>
      </w:r>
      <w:r>
        <w:rPr>
          <w:b w:val="0"/>
        </w:rPr>
        <w:t>PageRank scores heatmap of 5 Kmeans group-specific TFs across 1613 clusters. Top 10 TFs from each Kmeans group are selected as rows and colored by their group specificity. Color palette for Kmeans groups is RColorBrewer palette Set2. The color palette is maintained throughout all figures. Clusters in columns are ordered by Kmeans group</w:t>
      </w:r>
      <w:del w:id="1111" w:author="Liu, Cong" w:date="2024-12-25T15:10:00Z" w16du:dateUtc="2024-12-25T23:10:00Z">
        <w:r w:rsidDel="00BF1233">
          <w:rPr>
            <w:b w:val="0"/>
          </w:rPr>
          <w:delText xml:space="preserve"> and their disease states are labeled with two color palettes. The first palette is the same as </w:delText>
        </w:r>
        <w:r w:rsidDel="00BF1233">
          <w:delText>Fig.1E</w:delText>
        </w:r>
        <w:r w:rsidDel="00BF1233">
          <w:rPr>
            <w:b w:val="0"/>
          </w:rPr>
          <w:delText xml:space="preserve"> and the second is green for CON and orange for At-Risk/ERA</w:delText>
        </w:r>
      </w:del>
      <w:r>
        <w:rPr>
          <w:b w:val="0"/>
        </w:rPr>
        <w:t xml:space="preserve">. Color of the cell indicates the normalized PageRank scores with red displaying high scores. Each Kmeans group displayed distinct dynamic patterns of TF activity. Side table is the number of the specific TFs for each Kmeans group. G2 has the largest number of specific TFs. </w:t>
      </w:r>
      <w:r>
        <w:t xml:space="preserve">(B) </w:t>
      </w:r>
      <w:r>
        <w:rPr>
          <w:b w:val="0"/>
        </w:rPr>
        <w:t xml:space="preserve">Cell type distribution across Kmeans groups. The separate top row represents the overall cell type distribution across all the clusters. The bottom five rows are distributions for five Kmeans groups. Color represents the percentage of clusters of each cell type with red displaying a high percentage. G2 is a multi-lineage group with distribution similar to the overall distribution. Other 4 groups had predominant cell types. </w:t>
      </w:r>
      <w:r>
        <w:t xml:space="preserve">(C) </w:t>
      </w:r>
      <w:r>
        <w:rPr>
          <w:b w:val="0"/>
        </w:rPr>
        <w:t xml:space="preserve">At-Risk/ERA vs CON ratio distribution across Kmeans groups. The first gray bar is the overall ratio adjusted to 1 while </w:t>
      </w:r>
      <w:del w:id="1112" w:author="Liu, Cong" w:date="2024-12-25T15:11:00Z" w16du:dateUtc="2024-12-25T23:11:00Z">
        <w:r w:rsidDel="00D0002C">
          <w:rPr>
            <w:b w:val="0"/>
          </w:rPr>
          <w:delText xml:space="preserve">the </w:delText>
        </w:r>
      </w:del>
      <w:r>
        <w:rPr>
          <w:b w:val="0"/>
        </w:rPr>
        <w:t xml:space="preserve">other </w:t>
      </w:r>
      <w:del w:id="1113" w:author="Liu, Cong" w:date="2024-12-25T15:11:00Z" w16du:dateUtc="2024-12-25T23:11:00Z">
        <w:r w:rsidDel="00D0002C">
          <w:rPr>
            <w:b w:val="0"/>
          </w:rPr>
          <w:delText xml:space="preserve">5 </w:delText>
        </w:r>
      </w:del>
      <w:r>
        <w:rPr>
          <w:b w:val="0"/>
        </w:rPr>
        <w:t xml:space="preserve">bars </w:t>
      </w:r>
      <w:del w:id="1114" w:author="Liu, Cong" w:date="2024-12-25T15:11:00Z" w16du:dateUtc="2024-12-25T23:11:00Z">
        <w:r w:rsidDel="00D0002C">
          <w:rPr>
            <w:b w:val="0"/>
          </w:rPr>
          <w:delText xml:space="preserve">are </w:delText>
        </w:r>
      </w:del>
      <w:ins w:id="1115" w:author="Liu, Cong" w:date="2024-12-25T15:11:00Z" w16du:dateUtc="2024-12-25T23:11:00Z">
        <w:r w:rsidR="00D0002C">
          <w:rPr>
            <w:b w:val="0"/>
          </w:rPr>
          <w:t xml:space="preserve">represent 5 </w:t>
        </w:r>
      </w:ins>
      <w:r>
        <w:rPr>
          <w:b w:val="0"/>
        </w:rPr>
        <w:t xml:space="preserve">Kmeans groups. G2 </w:t>
      </w:r>
      <w:del w:id="1116" w:author="Liu, Cong" w:date="2024-12-21T12:35:00Z" w16du:dateUtc="2024-12-21T20:35:00Z">
        <w:r w:rsidDel="007977F1">
          <w:rPr>
            <w:b w:val="0"/>
          </w:rPr>
          <w:delText xml:space="preserve">and G5 </w:delText>
        </w:r>
      </w:del>
      <w:ins w:id="1117" w:author="Liu, Cong" w:date="2024-12-21T12:35:00Z" w16du:dateUtc="2024-12-21T20:35:00Z">
        <w:r w:rsidR="007977F1">
          <w:rPr>
            <w:b w:val="0"/>
          </w:rPr>
          <w:t>is</w:t>
        </w:r>
      </w:ins>
      <w:del w:id="1118" w:author="Liu, Cong" w:date="2024-12-21T12:35:00Z" w16du:dateUtc="2024-12-21T20:35:00Z">
        <w:r w:rsidDel="007977F1">
          <w:rPr>
            <w:b w:val="0"/>
          </w:rPr>
          <w:delText>are</w:delText>
        </w:r>
      </w:del>
      <w:r>
        <w:rPr>
          <w:b w:val="0"/>
        </w:rPr>
        <w:t xml:space="preserve"> significantly enriched in At-Risk/ERA while G4 is enriched in CON. G1</w:t>
      </w:r>
      <w:ins w:id="1119" w:author="Liu, Cong" w:date="2024-12-25T15:11:00Z" w16du:dateUtc="2024-12-25T23:11:00Z">
        <w:r w:rsidR="00E84EAF">
          <w:rPr>
            <w:b w:val="0"/>
          </w:rPr>
          <w:t xml:space="preserve">, </w:t>
        </w:r>
      </w:ins>
      <w:del w:id="1120" w:author="Liu, Cong" w:date="2024-12-25T15:11:00Z" w16du:dateUtc="2024-12-25T23:11:00Z">
        <w:r w:rsidDel="00E84EAF">
          <w:rPr>
            <w:b w:val="0"/>
          </w:rPr>
          <w:delText xml:space="preserve"> and </w:delText>
        </w:r>
      </w:del>
      <w:r>
        <w:rPr>
          <w:b w:val="0"/>
        </w:rPr>
        <w:t>G3</w:t>
      </w:r>
      <w:ins w:id="1121" w:author="Liu, Cong" w:date="2024-12-25T15:11:00Z" w16du:dateUtc="2024-12-25T23:11:00Z">
        <w:r w:rsidR="00E84EAF">
          <w:rPr>
            <w:b w:val="0"/>
          </w:rPr>
          <w:t>, and G5</w:t>
        </w:r>
      </w:ins>
      <w:r>
        <w:rPr>
          <w:b w:val="0"/>
        </w:rPr>
        <w:t xml:space="preserve"> show no</w:t>
      </w:r>
      <w:ins w:id="1122" w:author="Liu, Cong" w:date="2024-12-25T15:11:00Z" w16du:dateUtc="2024-12-25T23:11:00Z">
        <w:r w:rsidR="00E84EAF">
          <w:rPr>
            <w:b w:val="0"/>
          </w:rPr>
          <w:t xml:space="preserve"> significant</w:t>
        </w:r>
      </w:ins>
      <w:r>
        <w:rPr>
          <w:b w:val="0"/>
        </w:rPr>
        <w:t xml:space="preserve"> enrichment. </w:t>
      </w:r>
      <w:r>
        <w:t xml:space="preserve">(D) </w:t>
      </w:r>
      <w:r>
        <w:rPr>
          <w:b w:val="0"/>
        </w:rPr>
        <w:t>Representative Reactome pathways enriched in each Kmeans group-specific TFs. The horizontal axis represents Kmeans groups and the vertical axis represents pathways. Circle size represents the number of TFs in the pathway and color represents the adjusted p-values. Bold text represents signature pathways. G2 exhibits unique enrichment of several RA-related pathways e.g. SUMOylation of intracellular receptors (adjusted p-value &lt; 1e-5), Transcriptional regulation by RUNX2 (adjusted p-value &lt; 1e-5), etc.; Chi-squared test, *</w:t>
      </w:r>
      <w:ins w:id="1123" w:author="Liu, Cong" w:date="2024-11-23T20:05:00Z" w16du:dateUtc="2024-11-24T04:05:00Z">
        <w:r w:rsidR="003619EB">
          <w:rPr>
            <w:b w:val="0"/>
          </w:rPr>
          <w:t>**</w:t>
        </w:r>
      </w:ins>
      <w:r>
        <w:rPr>
          <w:b w:val="0"/>
        </w:rPr>
        <w:t>p&lt; 0.</w:t>
      </w:r>
      <w:ins w:id="1124" w:author="Liu, Cong" w:date="2024-11-23T20:05:00Z" w16du:dateUtc="2024-11-24T04:05:00Z">
        <w:r w:rsidR="003619EB">
          <w:rPr>
            <w:b w:val="0"/>
          </w:rPr>
          <w:t>00</w:t>
        </w:r>
      </w:ins>
      <w:r>
        <w:rPr>
          <w:b w:val="0"/>
        </w:rPr>
        <w:t>1, ****p &lt; 0.0001.</w:t>
      </w:r>
    </w:p>
    <w:p w14:paraId="647F9F1C" w14:textId="77777777" w:rsidR="006F371C" w:rsidRDefault="003C3B5E">
      <w:r>
        <w:br w:type="page"/>
      </w:r>
    </w:p>
    <w:p w14:paraId="0F07D65B" w14:textId="540ED555" w:rsidR="006F371C" w:rsidRDefault="001B32D9">
      <w:ins w:id="1125" w:author="Liu, Cong" w:date="2025-01-08T09:17:00Z" w16du:dateUtc="2025-01-08T17:17:00Z">
        <w:r>
          <w:rPr>
            <w:noProof/>
          </w:rPr>
          <w:lastRenderedPageBreak/>
          <w:drawing>
            <wp:inline distT="0" distB="0" distL="0" distR="0" wp14:anchorId="581B056E" wp14:editId="5189C043">
              <wp:extent cx="5943600" cy="7694295"/>
              <wp:effectExtent l="0" t="0" r="0" b="1905"/>
              <wp:docPr id="1749874345"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4345" name="Picture 2" descr="A close-up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AB72B17" w14:textId="77777777" w:rsidR="006F371C" w:rsidRDefault="003C3B5E">
      <w:pPr>
        <w:spacing w:line="360" w:lineRule="auto"/>
      </w:pPr>
      <w:r>
        <w:br w:type="page"/>
      </w:r>
    </w:p>
    <w:p w14:paraId="1FFCD684" w14:textId="65EB3EB6" w:rsidR="006F371C" w:rsidRDefault="003C3B5E">
      <w:pPr>
        <w:pStyle w:val="Heading4"/>
        <w:spacing w:line="360" w:lineRule="auto"/>
        <w:rPr>
          <w:b w:val="0"/>
        </w:rPr>
      </w:pPr>
      <w:bookmarkStart w:id="1126" w:name="_qsh70q" w:colFirst="0" w:colLast="0"/>
      <w:bookmarkEnd w:id="1126"/>
      <w:r>
        <w:lastRenderedPageBreak/>
        <w:t xml:space="preserve">Fig.3 At-Risk/ERA signature is shared across multiple cell types. (A) </w:t>
      </w:r>
      <w:r>
        <w:rPr>
          <w:b w:val="0"/>
        </w:rPr>
        <w:t>Heatmap of</w:t>
      </w:r>
      <w:r>
        <w:t xml:space="preserve"> </w:t>
      </w:r>
      <w:r>
        <w:rPr>
          <w:b w:val="0"/>
        </w:rPr>
        <w:t xml:space="preserve">PageRank scores of all TFs across all clusters with columns ordered by cell types and Kmeans groups. Color legends are the same as </w:t>
      </w:r>
      <w:r>
        <w:t>Fig. 2A</w:t>
      </w:r>
      <w:r>
        <w:rPr>
          <w:b w:val="0"/>
        </w:rPr>
        <w:t xml:space="preserve">. The signature TF group is marked by black box. Each cell type displayed high activity in signature TFs. </w:t>
      </w:r>
      <w:r>
        <w:t xml:space="preserve">(B) </w:t>
      </w:r>
      <w:r>
        <w:rPr>
          <w:b w:val="0"/>
        </w:rPr>
        <w:t xml:space="preserve">G2 clusters per cell type of the total clusters per cell type in CON and At-Risk/ERA respectively. CD4 T Naive, CD4 TCM, CD8 T Naive, and CD8 TEM are mostly enriched in At-Risk/ERA. MAIT cells with the signature TFs were only found in CON clusters. </w:t>
      </w:r>
      <w:r>
        <w:t xml:space="preserve">(C) </w:t>
      </w:r>
      <w:r>
        <w:rPr>
          <w:b w:val="0"/>
        </w:rPr>
        <w:t xml:space="preserve">Mean PageRank scores of top 50 G2-specific TFs across cell types in G2 and other groups respectively. Rows represent TFs while columns represent cell types in G2 and other groups. Gray represents the average across other 4 groups. Key TFs which are active across almost every cell type are marked by red boxes. </w:t>
      </w:r>
      <w:r>
        <w:t xml:space="preserve">(D) </w:t>
      </w:r>
      <w:r>
        <w:rPr>
          <w:b w:val="0"/>
        </w:rPr>
        <w:t xml:space="preserve">Representative enriched pathways of G2-specific TFs across cell types. Bold text represents signature pathways. </w:t>
      </w:r>
      <w:ins w:id="1127" w:author="Liu, Cong" w:date="2025-01-04T00:01:00Z" w16du:dateUtc="2025-01-04T05:01:00Z">
        <w:r w:rsidR="007F6E92">
          <w:rPr>
            <w:b w:val="0"/>
          </w:rPr>
          <w:t>A</w:t>
        </w:r>
      </w:ins>
      <w:r>
        <w:rPr>
          <w:b w:val="0"/>
        </w:rPr>
        <w:t>ll the cell types were enriched in signature pathways</w:t>
      </w:r>
      <w:del w:id="1128" w:author="Liu, Cong" w:date="2025-01-04T00:02:00Z" w16du:dateUtc="2025-01-04T05:02:00Z">
        <w:r w:rsidDel="0012644F">
          <w:rPr>
            <w:b w:val="0"/>
          </w:rPr>
          <w:delText xml:space="preserve"> while some cell types had its unique pathways. For instance, NOTCH1 pathway in Treg cells</w:delText>
        </w:r>
      </w:del>
      <w:r>
        <w:rPr>
          <w:b w:val="0"/>
        </w:rPr>
        <w:t xml:space="preserve">. </w:t>
      </w:r>
      <w:r>
        <w:t xml:space="preserve">(E) </w:t>
      </w:r>
      <w:r>
        <w:rPr>
          <w:b w:val="0"/>
        </w:rPr>
        <w:t>Heatmap of At-Risk/ERA participants in G2 across cell types. The horizontal axis shows the individual participants and the vertical axis shows each cell type. Top bar represents the disease states of participants. Color represents the number of clusters per cell type for each participant. All the At-Risk and ERA participants had the signature in at least one cell type but the combination and distribution of cell types are highly variable; Chi-squared test, *p &lt; 0.1, **p &lt; 0.0</w:t>
      </w:r>
      <w:ins w:id="1129" w:author="Liu, Cong" w:date="2024-11-27T09:17:00Z" w16du:dateUtc="2024-11-27T17:17:00Z">
        <w:r w:rsidR="00F6374F">
          <w:rPr>
            <w:b w:val="0"/>
          </w:rPr>
          <w:t>5, ***p&lt;0.01</w:t>
        </w:r>
      </w:ins>
      <w:del w:id="1130" w:author="Liu, Cong" w:date="2024-11-27T09:17:00Z" w16du:dateUtc="2024-11-27T17:17:00Z">
        <w:r w:rsidDel="00F6374F">
          <w:rPr>
            <w:b w:val="0"/>
          </w:rPr>
          <w:delText>1</w:delText>
        </w:r>
      </w:del>
      <w:del w:id="1131" w:author="Liu, Cong" w:date="2024-11-23T20:22:00Z" w16du:dateUtc="2024-11-24T04:22:00Z">
        <w:r w:rsidDel="00392AC8">
          <w:rPr>
            <w:b w:val="0"/>
          </w:rPr>
          <w:delText>, ***p &lt; 0.001, ****p &lt; 0.0001</w:delText>
        </w:r>
      </w:del>
      <w:r>
        <w:rPr>
          <w:b w:val="0"/>
        </w:rPr>
        <w:t>.</w:t>
      </w:r>
    </w:p>
    <w:p w14:paraId="41BE5288" w14:textId="77777777" w:rsidR="006F371C" w:rsidRDefault="003C3B5E">
      <w:r>
        <w:br w:type="page"/>
      </w:r>
    </w:p>
    <w:p w14:paraId="3D70F74F" w14:textId="1DFD3AA6" w:rsidR="006F371C" w:rsidRDefault="001B32D9">
      <w:ins w:id="1132" w:author="Liu, Cong" w:date="2025-01-08T09:18:00Z" w16du:dateUtc="2025-01-08T17:18:00Z">
        <w:r>
          <w:rPr>
            <w:noProof/>
          </w:rPr>
          <w:lastRenderedPageBreak/>
          <w:drawing>
            <wp:inline distT="0" distB="0" distL="0" distR="0" wp14:anchorId="16BFBF2F" wp14:editId="0C4F1949">
              <wp:extent cx="5943600" cy="7694295"/>
              <wp:effectExtent l="0" t="0" r="0" b="1905"/>
              <wp:docPr id="238401786"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786" name="Picture 3" descr="A screenshot of a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rsidR="003C3B5E">
        <w:br/>
      </w:r>
    </w:p>
    <w:p w14:paraId="31CC6B9D" w14:textId="77777777" w:rsidR="006F371C" w:rsidRDefault="003C3B5E">
      <w:r>
        <w:br w:type="page"/>
      </w:r>
    </w:p>
    <w:p w14:paraId="0A493EAE" w14:textId="54A0474A" w:rsidR="006F371C" w:rsidRDefault="003C3B5E">
      <w:pPr>
        <w:pStyle w:val="Heading4"/>
        <w:spacing w:line="360" w:lineRule="auto"/>
        <w:rPr>
          <w:b w:val="0"/>
        </w:rPr>
      </w:pPr>
      <w:r>
        <w:lastRenderedPageBreak/>
        <w:t xml:space="preserve">Fig.4 Distinct cell-cell communication patterns in At-Risk/ERA. (A) </w:t>
      </w:r>
      <w:r>
        <w:rPr>
          <w:b w:val="0"/>
        </w:rPr>
        <w:t>Number of cellular interactions within signature clusters in two groups. Edge thickness is proportional to the number of interactions. Thicker edge indicates more interactions. Left and middle circular plots represent networks in At-Risk/ERA and control groups. Color represents the cell type. Right circular plot represents the differential network between At-Risk/ERA and control. Red edge indicates more interactions in At-Risk/ERA and blue is vice versa. Rightmost panel shows the number of interactions in two groups. At-Risk/ERA group has significantly more interactions than control</w:t>
      </w:r>
      <w:del w:id="1133" w:author="Liu, Cong" w:date="2024-11-27T09:22:00Z" w16du:dateUtc="2024-11-27T17:22:00Z">
        <w:r w:rsidDel="00576C26">
          <w:rPr>
            <w:b w:val="0"/>
          </w:rPr>
          <w:delText xml:space="preserve"> (p-value=0.0</w:delText>
        </w:r>
      </w:del>
      <w:del w:id="1134" w:author="Liu, Cong" w:date="2024-11-27T09:20:00Z" w16du:dateUtc="2024-11-27T17:20:00Z">
        <w:r w:rsidDel="003F610E">
          <w:rPr>
            <w:b w:val="0"/>
          </w:rPr>
          <w:delText>16</w:delText>
        </w:r>
      </w:del>
      <w:del w:id="1135" w:author="Liu, Cong" w:date="2024-11-27T09:22:00Z" w16du:dateUtc="2024-11-27T17:22:00Z">
        <w:r w:rsidDel="00576C26">
          <w:rPr>
            <w:b w:val="0"/>
          </w:rPr>
          <w:delText>; Wilcoxon rank-sum test)</w:delText>
        </w:r>
      </w:del>
      <w:r>
        <w:rPr>
          <w:b w:val="0"/>
        </w:rPr>
        <w:t>.</w:t>
      </w:r>
      <w:r>
        <w:t xml:space="preserve"> (B)</w:t>
      </w:r>
      <w:r>
        <w:rPr>
          <w:b w:val="0"/>
        </w:rPr>
        <w:t xml:space="preserve"> Interaction strength within signature clusters in two groups. Edge thickness is proportional to the interaction strength. Thicker edge indicates stronger signals. Left and middle circular plots represent networks in At-Risk/ERA and control groups. Color represents the cell type. Right circular plot represents the differential network between At-Risk/ERA and control. Red edge indicates more intense interactions in At-Risk/ERA and blue is vice versa. Rightmost panel shows the interaction strength in two groups. At-Risk/ERA group has significantly stronger interactions than control</w:t>
      </w:r>
      <w:del w:id="1136" w:author="Liu, Cong" w:date="2024-11-27T09:23:00Z" w16du:dateUtc="2024-11-27T17:23:00Z">
        <w:r w:rsidDel="00465BFF">
          <w:rPr>
            <w:b w:val="0"/>
          </w:rPr>
          <w:delText xml:space="preserve"> (p-value=0.0</w:delText>
        </w:r>
      </w:del>
      <w:del w:id="1137" w:author="Liu, Cong" w:date="2024-11-27T09:22:00Z" w16du:dateUtc="2024-11-27T17:22:00Z">
        <w:r w:rsidDel="009A39C6">
          <w:rPr>
            <w:b w:val="0"/>
          </w:rPr>
          <w:delText>22</w:delText>
        </w:r>
      </w:del>
      <w:del w:id="1138" w:author="Liu, Cong" w:date="2024-11-27T09:23:00Z" w16du:dateUtc="2024-11-27T17:23:00Z">
        <w:r w:rsidDel="00465BFF">
          <w:rPr>
            <w:b w:val="0"/>
          </w:rPr>
          <w:delText>; Wilcoxon rank-sum test)</w:delText>
        </w:r>
      </w:del>
      <w:r>
        <w:rPr>
          <w:b w:val="0"/>
        </w:rPr>
        <w:t>.</w:t>
      </w:r>
      <w:r>
        <w:t xml:space="preserve"> (C)</w:t>
      </w:r>
      <w:r>
        <w:rPr>
          <w:b w:val="0"/>
        </w:rPr>
        <w:t xml:space="preserve"> Representative cellular communication networks within signature clusters in control and At-Risk patients. Color represents the cell type and thickness of edge weight is proportional to the interaction strength. Thicker edge line indicates stronger signal. Solid and open circles represent source and target respectively. Circle size is proportional to the number of clusters. Both the edge thickness and circle size were normalized and comparable across different networks. At-Risk patient showed much denser and stronger interactions than control across almost all cell types. </w:t>
      </w:r>
      <w:r>
        <w:t>(D)</w:t>
      </w:r>
      <w:r>
        <w:rPr>
          <w:b w:val="0"/>
        </w:rPr>
        <w:t xml:space="preserve"> Increased ligand-receptor pairs in At-Risk/ERA group. The rank is based on the difference in total information flow between At-Risk/ERA and control groups. The total information flow is calculated by summing the probability of all communications between the signature clusters. The left panel showed the relative information flow while the right panel showed the absolute information flow values. </w:t>
      </w:r>
      <w:r>
        <w:t>(E)</w:t>
      </w:r>
      <w:r>
        <w:rPr>
          <w:b w:val="0"/>
        </w:rPr>
        <w:t xml:space="preserve"> </w:t>
      </w:r>
      <w:ins w:id="1139" w:author="Liu, Cong" w:date="2024-12-25T11:42:00Z" w16du:dateUtc="2024-12-25T19:42:00Z">
        <w:r w:rsidR="00FD4B02">
          <w:rPr>
            <w:b w:val="0"/>
          </w:rPr>
          <w:t>Representative IL16 signaling networks within signature clusters in control and At-Risk patients.</w:t>
        </w:r>
      </w:ins>
      <w:moveToRangeStart w:id="1140" w:author="Liu, Cong" w:date="2024-12-25T11:41:00Z" w:name="move186019329"/>
      <w:moveTo w:id="1141" w:author="Liu, Cong" w:date="2024-12-25T11:41:00Z" w16du:dateUtc="2024-12-25T19:41:00Z">
        <w:del w:id="1142" w:author="Liu, Cong" w:date="2024-12-25T11:42:00Z" w16du:dateUtc="2024-12-25T19:42:00Z">
          <w:r w:rsidR="00FD4B02" w:rsidDel="00FD4B02">
            <w:rPr>
              <w:b w:val="0"/>
            </w:rPr>
            <w:delText>Representative TGF-β signaling networks within signature clusters in control and At-Risk patients.</w:delText>
          </w:r>
        </w:del>
        <w:r w:rsidR="00FD4B02">
          <w:rPr>
            <w:b w:val="0"/>
          </w:rPr>
          <w:t xml:space="preserve"> Each circle represents one Seurat cluster instance with cell type label. </w:t>
        </w:r>
        <w:del w:id="1143" w:author="Liu, Cong" w:date="2024-12-25T11:44:00Z" w16du:dateUtc="2024-12-25T19:44:00Z">
          <w:r w:rsidR="00FD4B02" w:rsidDel="00E7704B">
            <w:rPr>
              <w:b w:val="0"/>
            </w:rPr>
            <w:delText xml:space="preserve">Color represents the cell type and thickness of edge weight is proportional to the interaction strength. Thicker edge line indicates stronger signal. </w:delText>
          </w:r>
        </w:del>
        <w:r w:rsidR="00FD4B02">
          <w:rPr>
            <w:b w:val="0"/>
          </w:rPr>
          <w:t xml:space="preserve">Solid and open circles represent source and target respectively. Edge thickness was normalized and comparable across different networks. At-Risk patient showed much denser and stronger interactions than controls. </w:t>
        </w:r>
        <w:r w:rsidR="00FD4B02">
          <w:t>(</w:t>
        </w:r>
      </w:moveTo>
      <w:ins w:id="1144" w:author="Liu, Cong" w:date="2024-12-25T11:43:00Z" w16du:dateUtc="2024-12-25T19:43:00Z">
        <w:r w:rsidR="00163669">
          <w:t>F</w:t>
        </w:r>
      </w:ins>
      <w:moveTo w:id="1145" w:author="Liu, Cong" w:date="2024-12-25T11:41:00Z" w16du:dateUtc="2024-12-25T19:41:00Z">
        <w:del w:id="1146" w:author="Liu, Cong" w:date="2024-12-25T11:43:00Z" w16du:dateUtc="2024-12-25T19:43:00Z">
          <w:r w:rsidR="00FD4B02" w:rsidDel="00163669">
            <w:delText>B</w:delText>
          </w:r>
        </w:del>
        <w:r w:rsidR="00FD4B02">
          <w:t xml:space="preserve">) </w:t>
        </w:r>
        <w:r w:rsidR="00FD4B02">
          <w:rPr>
            <w:b w:val="0"/>
          </w:rPr>
          <w:t xml:space="preserve">Outgoing and incoming signaling strength of </w:t>
        </w:r>
        <w:del w:id="1147" w:author="Liu, Cong" w:date="2024-12-25T11:43:00Z" w16du:dateUtc="2024-12-25T19:43:00Z">
          <w:r w:rsidR="00FD4B02" w:rsidDel="00B54E06">
            <w:rPr>
              <w:b w:val="0"/>
            </w:rPr>
            <w:delText>TGF-β</w:delText>
          </w:r>
        </w:del>
      </w:moveTo>
      <w:ins w:id="1148" w:author="Liu, Cong" w:date="2024-12-25T11:43:00Z" w16du:dateUtc="2024-12-25T19:43:00Z">
        <w:r w:rsidR="00B54E06">
          <w:rPr>
            <w:b w:val="0"/>
          </w:rPr>
          <w:t>IL16</w:t>
        </w:r>
      </w:ins>
      <w:moveTo w:id="1149" w:author="Liu, Cong" w:date="2024-12-25T11:41:00Z" w16du:dateUtc="2024-12-25T19:41:00Z">
        <w:r w:rsidR="00FD4B02">
          <w:rPr>
            <w:b w:val="0"/>
          </w:rPr>
          <w:t xml:space="preserve"> pathway across cell types in control and At-Risk/ERA groups. The horizontal axis represents the cell types and vertical axis represents each individual, in which </w:t>
        </w:r>
        <w:del w:id="1150" w:author="Liu, Cong" w:date="2024-12-25T11:44:00Z" w16du:dateUtc="2024-12-25T19:44:00Z">
          <w:r w:rsidR="00FD4B02" w:rsidDel="00DF2890">
            <w:rPr>
              <w:b w:val="0"/>
            </w:rPr>
            <w:delText>TGF-β</w:delText>
          </w:r>
        </w:del>
      </w:moveTo>
      <w:ins w:id="1151" w:author="Liu, Cong" w:date="2024-12-25T11:44:00Z" w16du:dateUtc="2024-12-25T19:44:00Z">
        <w:r w:rsidR="00DF2890">
          <w:rPr>
            <w:b w:val="0"/>
          </w:rPr>
          <w:t>IL16</w:t>
        </w:r>
      </w:ins>
      <w:moveTo w:id="1152" w:author="Liu, Cong" w:date="2024-12-25T11:41:00Z" w16du:dateUtc="2024-12-25T19:41:00Z">
        <w:r w:rsidR="00FD4B02">
          <w:rPr>
            <w:b w:val="0"/>
          </w:rPr>
          <w:t xml:space="preserve"> signaling pathway is significant. Gradient red colors represent the total outgoing signaling strength with red displaying higher values. Gradient blue colors represent the total incoming signaling strength with blue displaying higher values.</w:t>
        </w:r>
        <w:del w:id="1153" w:author="Liu, Cong" w:date="2024-12-25T11:44:00Z" w16du:dateUtc="2024-12-25T19:44:00Z">
          <w:r w:rsidR="00FD4B02" w:rsidDel="00E7704B">
            <w:rPr>
              <w:b w:val="0"/>
            </w:rPr>
            <w:delText xml:space="preserve"> At-Risk/ERA has higher outgoing signals of TGF-β compared to control. </w:delText>
          </w:r>
        </w:del>
      </w:moveTo>
      <w:moveToRangeEnd w:id="1140"/>
      <w:del w:id="1154" w:author="Liu, Cong" w:date="2024-12-25T11:40:00Z" w16du:dateUtc="2024-12-25T19:40:00Z">
        <w:r w:rsidDel="00FD4B02">
          <w:rPr>
            <w:b w:val="0"/>
          </w:rPr>
          <w:delText xml:space="preserve">Top 30 predictors of classification model ranked by the average importance across 100 experiments. Example top predictors include </w:delText>
        </w:r>
        <w:r w:rsidDel="00FD4B02">
          <w:rPr>
            <w:b w:val="0"/>
            <w:i/>
          </w:rPr>
          <w:delText>MMP23B</w:delText>
        </w:r>
        <w:r w:rsidDel="00FD4B02">
          <w:rPr>
            <w:b w:val="0"/>
          </w:rPr>
          <w:delText xml:space="preserve">, </w:delText>
        </w:r>
        <w:r w:rsidDel="00FD4B02">
          <w:rPr>
            <w:b w:val="0"/>
            <w:i/>
          </w:rPr>
          <w:delText>TGFB1</w:delText>
        </w:r>
        <w:r w:rsidDel="00FD4B02">
          <w:rPr>
            <w:b w:val="0"/>
          </w:rPr>
          <w:delText xml:space="preserve">, </w:delText>
        </w:r>
        <w:r w:rsidDel="00FD4B02">
          <w:rPr>
            <w:b w:val="0"/>
            <w:i/>
          </w:rPr>
          <w:delText>IFNL1</w:delText>
        </w:r>
        <w:r w:rsidDel="00FD4B02">
          <w:rPr>
            <w:b w:val="0"/>
          </w:rPr>
          <w:delText xml:space="preserve">, </w:delText>
        </w:r>
      </w:del>
      <w:del w:id="1155" w:author="Liu, Cong" w:date="2024-12-25T11:39:00Z" w16du:dateUtc="2024-12-25T19:39:00Z">
        <w:r w:rsidDel="00B13D73">
          <w:rPr>
            <w:b w:val="0"/>
            <w:i/>
          </w:rPr>
          <w:delText>PDGFD</w:delText>
        </w:r>
      </w:del>
      <w:del w:id="1156" w:author="Liu, Cong" w:date="2024-12-25T11:40:00Z" w16du:dateUtc="2024-12-25T19:40:00Z">
        <w:r w:rsidDel="00FD4B02">
          <w:rPr>
            <w:b w:val="0"/>
          </w:rPr>
          <w:delText xml:space="preserve">, and </w:delText>
        </w:r>
        <w:r w:rsidDel="00FD4B02">
          <w:rPr>
            <w:b w:val="0"/>
            <w:i/>
          </w:rPr>
          <w:delText>CCL5</w:delText>
        </w:r>
      </w:del>
      <w:del w:id="1157" w:author="Liu, Cong" w:date="2024-11-27T09:22:00Z" w16du:dateUtc="2024-11-27T17:22:00Z">
        <w:r w:rsidDel="00576C26">
          <w:rPr>
            <w:b w:val="0"/>
          </w:rPr>
          <w:delText>.</w:delText>
        </w:r>
      </w:del>
    </w:p>
    <w:p w14:paraId="36F6481E" w14:textId="77777777" w:rsidR="006F371C" w:rsidRDefault="003C3B5E">
      <w:r>
        <w:br w:type="page"/>
      </w:r>
    </w:p>
    <w:p w14:paraId="21397580" w14:textId="2170484B" w:rsidR="006F371C" w:rsidRDefault="001B32D9">
      <w:ins w:id="1158" w:author="Liu, Cong" w:date="2025-01-08T09:18:00Z" w16du:dateUtc="2025-01-08T17:18:00Z">
        <w:r>
          <w:rPr>
            <w:noProof/>
          </w:rPr>
          <w:lastRenderedPageBreak/>
          <w:drawing>
            <wp:inline distT="0" distB="0" distL="0" distR="0" wp14:anchorId="6B92186B" wp14:editId="463C2473">
              <wp:extent cx="5943600" cy="7694295"/>
              <wp:effectExtent l="0" t="0" r="0" b="1905"/>
              <wp:docPr id="53700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9757" name="Picture 5370097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45D77BB" w14:textId="77777777" w:rsidR="006F371C" w:rsidRDefault="003C3B5E">
      <w:r>
        <w:br w:type="page"/>
      </w:r>
    </w:p>
    <w:p w14:paraId="00C71EAC" w14:textId="2E036A35" w:rsidR="006F371C" w:rsidRDefault="003C3B5E">
      <w:pPr>
        <w:pStyle w:val="Heading4"/>
        <w:spacing w:line="360" w:lineRule="auto"/>
      </w:pPr>
      <w:r>
        <w:lastRenderedPageBreak/>
        <w:t xml:space="preserve">Fig.5 </w:t>
      </w:r>
      <w:del w:id="1159" w:author="Liu, Cong" w:date="2025-01-24T16:12:00Z" w16du:dateUtc="2025-01-25T00:12:00Z">
        <w:r w:rsidDel="008D1F32">
          <w:delText>Distinct cell-cell communication mediators in At-Risk/ERA</w:delText>
        </w:r>
      </w:del>
      <w:ins w:id="1160" w:author="Liu, Cong" w:date="2025-01-24T16:12:00Z" w16du:dateUtc="2025-01-25T00:12:00Z">
        <w:r w:rsidR="008D1F32">
          <w:t>Identifying key mediators in At-Risk/ERA participants</w:t>
        </w:r>
      </w:ins>
      <w:r>
        <w:t xml:space="preserve">. (A) </w:t>
      </w:r>
      <w:ins w:id="1161" w:author="Liu, Cong" w:date="2024-12-25T11:40:00Z" w16du:dateUtc="2024-12-25T19:40:00Z">
        <w:r w:rsidR="00FD4B02">
          <w:rPr>
            <w:b w:val="0"/>
          </w:rPr>
          <w:t xml:space="preserve">Top 30 predictors of classification model ranked by the average importance across </w:t>
        </w:r>
      </w:ins>
      <w:ins w:id="1162" w:author="Liu, Cong" w:date="2025-01-07T20:11:00Z" w16du:dateUtc="2025-01-08T04:11:00Z">
        <w:r w:rsidR="00023C9A">
          <w:rPr>
            <w:b w:val="0"/>
          </w:rPr>
          <w:t>20</w:t>
        </w:r>
      </w:ins>
      <w:ins w:id="1163" w:author="Liu, Cong" w:date="2024-12-25T11:40:00Z" w16du:dateUtc="2024-12-25T19:40:00Z">
        <w:r w:rsidR="00FD4B02">
          <w:rPr>
            <w:b w:val="0"/>
          </w:rPr>
          <w:t xml:space="preserve"> experiments. Example top predictors include </w:t>
        </w:r>
        <w:r w:rsidR="00FD4B02">
          <w:rPr>
            <w:b w:val="0"/>
            <w:i/>
          </w:rPr>
          <w:t>MMP23B</w:t>
        </w:r>
        <w:r w:rsidR="00FD4B02">
          <w:rPr>
            <w:b w:val="0"/>
          </w:rPr>
          <w:t xml:space="preserve">, </w:t>
        </w:r>
        <w:r w:rsidR="00FD4B02">
          <w:rPr>
            <w:b w:val="0"/>
            <w:i/>
          </w:rPr>
          <w:t>TGFB1</w:t>
        </w:r>
        <w:r w:rsidR="00FD4B02">
          <w:rPr>
            <w:b w:val="0"/>
          </w:rPr>
          <w:t xml:space="preserve">, </w:t>
        </w:r>
        <w:r w:rsidR="00FD4B02">
          <w:rPr>
            <w:b w:val="0"/>
            <w:i/>
          </w:rPr>
          <w:t>IFNL1</w:t>
        </w:r>
        <w:r w:rsidR="00FD4B02">
          <w:rPr>
            <w:b w:val="0"/>
          </w:rPr>
          <w:t xml:space="preserve">, </w:t>
        </w:r>
        <w:r w:rsidR="00FD4B02">
          <w:rPr>
            <w:b w:val="0"/>
            <w:i/>
          </w:rPr>
          <w:t>IL15</w:t>
        </w:r>
        <w:r w:rsidR="00FD4B02">
          <w:rPr>
            <w:b w:val="0"/>
          </w:rPr>
          <w:t xml:space="preserve">, and </w:t>
        </w:r>
        <w:r w:rsidR="00FD4B02">
          <w:rPr>
            <w:b w:val="0"/>
            <w:i/>
          </w:rPr>
          <w:t>CCL5</w:t>
        </w:r>
        <w:r w:rsidR="00FD4B02">
          <w:rPr>
            <w:b w:val="0"/>
          </w:rPr>
          <w:t xml:space="preserve">. </w:t>
        </w:r>
      </w:ins>
      <w:ins w:id="1164" w:author="Liu, Cong" w:date="2024-12-25T12:21:00Z" w16du:dateUtc="2024-12-25T20:21:00Z">
        <w:r w:rsidR="00D00722">
          <w:rPr>
            <w:b w:val="0"/>
          </w:rPr>
          <w:t>(</w:t>
        </w:r>
        <w:r w:rsidR="00D00722" w:rsidRPr="00D00722">
          <w:rPr>
            <w:bCs/>
            <w:rPrChange w:id="1165" w:author="Liu, Cong" w:date="2024-12-25T12:21:00Z" w16du:dateUtc="2024-12-25T20:21:00Z">
              <w:rPr>
                <w:b w:val="0"/>
              </w:rPr>
            </w:rPrChange>
          </w:rPr>
          <w:t>B</w:t>
        </w:r>
        <w:r w:rsidR="00D00722">
          <w:rPr>
            <w:b w:val="0"/>
          </w:rPr>
          <w:t xml:space="preserve">) Gene expression level of </w:t>
        </w:r>
        <w:r w:rsidR="00D00722">
          <w:rPr>
            <w:b w:val="0"/>
            <w:i/>
          </w:rPr>
          <w:t>MMP23B</w:t>
        </w:r>
        <w:r w:rsidR="00D00722">
          <w:rPr>
            <w:b w:val="0"/>
          </w:rPr>
          <w:t xml:space="preserve"> in each individual. At-Risk/ERA has significantly higher gene expression level than control.</w:t>
        </w:r>
      </w:ins>
      <w:ins w:id="1166" w:author="Liu, Cong" w:date="2025-01-24T16:16:00Z" w16du:dateUtc="2025-01-25T00:16:00Z">
        <w:r w:rsidR="00684BAF">
          <w:rPr>
            <w:b w:val="0"/>
          </w:rPr>
          <w:t xml:space="preserve"> </w:t>
        </w:r>
        <w:r w:rsidR="00684BAF" w:rsidRPr="00684BAF">
          <w:rPr>
            <w:bCs/>
            <w:rPrChange w:id="1167" w:author="Liu, Cong" w:date="2025-01-24T16:17:00Z" w16du:dateUtc="2025-01-25T00:17:00Z">
              <w:rPr>
                <w:b w:val="0"/>
              </w:rPr>
            </w:rPrChange>
          </w:rPr>
          <w:t>(C)</w:t>
        </w:r>
      </w:ins>
      <w:ins w:id="1168" w:author="Liu, Cong" w:date="2025-01-24T16:17:00Z" w16du:dateUtc="2025-01-25T00:17:00Z">
        <w:r w:rsidR="00684BAF">
          <w:rPr>
            <w:b w:val="0"/>
          </w:rPr>
          <w:t xml:space="preserve"> Gene expression level of </w:t>
        </w:r>
        <w:r w:rsidR="00684BAF">
          <w:rPr>
            <w:b w:val="0"/>
            <w:i/>
          </w:rPr>
          <w:t>TGFB1</w:t>
        </w:r>
        <w:r w:rsidR="00684BAF">
          <w:rPr>
            <w:b w:val="0"/>
          </w:rPr>
          <w:t xml:space="preserve"> in each individual. At-Risk/ERA has significantly higher gene expression level than control. </w:t>
        </w:r>
      </w:ins>
      <w:ins w:id="1169" w:author="Liu, Cong" w:date="2025-01-24T16:18:00Z" w16du:dateUtc="2025-01-25T00:18:00Z">
        <w:r w:rsidR="00B170A5" w:rsidRPr="00CA6BF3">
          <w:rPr>
            <w:bCs/>
            <w:rPrChange w:id="1170" w:author="Liu, Cong" w:date="2025-01-24T16:21:00Z" w16du:dateUtc="2025-01-25T00:21:00Z">
              <w:rPr>
                <w:b w:val="0"/>
              </w:rPr>
            </w:rPrChange>
          </w:rPr>
          <w:t>(D)</w:t>
        </w:r>
        <w:r w:rsidR="00B170A5">
          <w:rPr>
            <w:b w:val="0"/>
          </w:rPr>
          <w:t xml:space="preserve"> </w:t>
        </w:r>
      </w:ins>
      <w:ins w:id="1171" w:author="Liu, Cong" w:date="2025-01-24T16:21:00Z" w16du:dateUtc="2025-01-25T00:21:00Z">
        <w:r w:rsidR="00CA6BF3">
          <w:rPr>
            <w:b w:val="0"/>
          </w:rPr>
          <w:t xml:space="preserve">Top signature regulators of </w:t>
        </w:r>
        <w:r w:rsidR="00CA6BF3">
          <w:rPr>
            <w:b w:val="0"/>
            <w:i/>
          </w:rPr>
          <w:t>TGFB1</w:t>
        </w:r>
        <w:r w:rsidR="00CA6BF3">
          <w:rPr>
            <w:b w:val="0"/>
          </w:rPr>
          <w:t xml:space="preserve"> in At-Risk/ERA signature clusters. Middle red node is </w:t>
        </w:r>
        <w:r w:rsidR="00CA6BF3">
          <w:rPr>
            <w:b w:val="0"/>
            <w:i/>
          </w:rPr>
          <w:t>TGFB1</w:t>
        </w:r>
        <w:r w:rsidR="00CA6BF3">
          <w:rPr>
            <w:b w:val="0"/>
          </w:rPr>
          <w:t xml:space="preserve">. Other gray nodes are regulators of </w:t>
        </w:r>
        <w:r w:rsidR="00CA6BF3">
          <w:rPr>
            <w:b w:val="0"/>
            <w:i/>
          </w:rPr>
          <w:t>TGFB1</w:t>
        </w:r>
        <w:r w:rsidR="00CA6BF3">
          <w:rPr>
            <w:b w:val="0"/>
          </w:rPr>
          <w:t xml:space="preserve">. Gray node size and edge width are proportional to the mean regulatory strength predicted by Taiji. </w:t>
        </w:r>
      </w:ins>
      <w:ins w:id="1172" w:author="Liu, Cong" w:date="2024-12-25T12:21:00Z" w16du:dateUtc="2024-12-25T20:21:00Z">
        <w:r w:rsidR="00D00722">
          <w:rPr>
            <w:b w:val="0"/>
          </w:rPr>
          <w:t xml:space="preserve"> </w:t>
        </w:r>
      </w:ins>
      <w:moveFromRangeStart w:id="1173" w:author="Liu, Cong" w:date="2024-12-25T11:41:00Z" w:name="move186019329"/>
      <w:moveFrom w:id="1174" w:author="Liu, Cong" w:date="2024-12-25T11:41:00Z" w16du:dateUtc="2024-12-25T19:41:00Z">
        <w:r w:rsidDel="00FD4B02">
          <w:rPr>
            <w:b w:val="0"/>
          </w:rPr>
          <w:t xml:space="preserve">Representative TGF-β signaling networks within signature clusters in control and At-Risk patients. Each circle represents one Seurat cluster instance with cell type label. Color represents the cell type and thickness of edge weight is proportional to the interaction strength. Thicker edge line indicates stronger signal. Solid and open circles represent source and target respectively. Edge thickness was normalized and comparable across different networks. At-Risk patient showed much denser and stronger interactions than controls. </w:t>
        </w:r>
        <w:r w:rsidDel="00FD4B02">
          <w:t xml:space="preserve">(B) </w:t>
        </w:r>
        <w:r w:rsidDel="00FD4B02">
          <w:rPr>
            <w:b w:val="0"/>
          </w:rPr>
          <w:t xml:space="preserve">Outgoing and incoming signaling strength of TGF-β pathway across cell types in control and At-Risk/ERA groups. The horizontal axis represents the cell types and vertical axis represents each individual, in which TGF-β signaling pathway is significant. Gradient red colors represent the total outgoing signaling strength with red displaying higher values. Gradient blue colors represent the total incoming signaling strength with blue displaying higher values. At-Risk/ERA has higher outgoing signals of TGF-β compared to control. </w:t>
        </w:r>
      </w:moveFrom>
      <w:moveFromRangeEnd w:id="1173"/>
      <w:r>
        <w:t>(</w:t>
      </w:r>
      <w:ins w:id="1175" w:author="Liu, Cong" w:date="2025-01-24T16:14:00Z" w16du:dateUtc="2025-01-25T00:14:00Z">
        <w:r w:rsidR="001C1C96">
          <w:t>E</w:t>
        </w:r>
      </w:ins>
      <w:del w:id="1176" w:author="Liu, Cong" w:date="2025-01-24T16:14:00Z" w16du:dateUtc="2025-01-25T00:14:00Z">
        <w:r w:rsidDel="001C1C96">
          <w:delText>C</w:delText>
        </w:r>
      </w:del>
      <w:r>
        <w:t xml:space="preserve">) </w:t>
      </w:r>
      <w:moveToRangeStart w:id="1177" w:author="Liu, Cong" w:date="2024-12-25T12:22:00Z" w:name="move186021759"/>
      <w:moveTo w:id="1178" w:author="Liu, Cong" w:date="2024-12-25T12:22:00Z" w16du:dateUtc="2024-12-25T20:22:00Z">
        <w:r w:rsidR="0000690F">
          <w:rPr>
            <w:b w:val="0"/>
          </w:rPr>
          <w: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t>
        </w:r>
        <w:r w:rsidR="0000690F">
          <w:rPr>
            <w:b w:val="0"/>
            <w:i/>
          </w:rPr>
          <w:t>MMP23B</w:t>
        </w:r>
        <w:r w:rsidR="0000690F">
          <w:rPr>
            <w:b w:val="0"/>
          </w:rPr>
          <w:t xml:space="preserve">, </w:t>
        </w:r>
        <w:r w:rsidR="0000690F">
          <w:rPr>
            <w:b w:val="0"/>
            <w:i/>
          </w:rPr>
          <w:t>CCL4</w:t>
        </w:r>
        <w:r w:rsidR="0000690F">
          <w:rPr>
            <w:b w:val="0"/>
          </w:rPr>
          <w:t xml:space="preserve">, </w:t>
        </w:r>
        <w:r w:rsidR="0000690F">
          <w:rPr>
            <w:b w:val="0"/>
            <w:i/>
          </w:rPr>
          <w:t>IL12A</w:t>
        </w:r>
        <w:r w:rsidR="0000690F">
          <w:rPr>
            <w:b w:val="0"/>
          </w:rPr>
          <w:t xml:space="preserve">, </w:t>
        </w:r>
        <w:r w:rsidR="0000690F">
          <w:rPr>
            <w:b w:val="0"/>
            <w:i/>
          </w:rPr>
          <w:t>TNFSF14</w:t>
        </w:r>
        <w:r w:rsidR="0000690F">
          <w:rPr>
            <w:b w:val="0"/>
          </w:rPr>
          <w:t xml:space="preserve">, </w:t>
        </w:r>
        <w:r w:rsidR="0000690F">
          <w:rPr>
            <w:b w:val="0"/>
            <w:i/>
          </w:rPr>
          <w:t>IL15</w:t>
        </w:r>
        <w:r w:rsidR="0000690F">
          <w:rPr>
            <w:b w:val="0"/>
          </w:rPr>
          <w:t xml:space="preserve">, </w:t>
        </w:r>
        <w:r w:rsidR="0000690F">
          <w:rPr>
            <w:b w:val="0"/>
            <w:i/>
          </w:rPr>
          <w:t>NOTCH1</w:t>
        </w:r>
        <w:r w:rsidR="0000690F">
          <w:rPr>
            <w:b w:val="0"/>
          </w:rPr>
          <w:t xml:space="preserve">, </w:t>
        </w:r>
        <w:r w:rsidR="0000690F">
          <w:rPr>
            <w:b w:val="0"/>
            <w:i/>
          </w:rPr>
          <w:t>CCL5</w:t>
        </w:r>
        <w:r w:rsidR="0000690F">
          <w:rPr>
            <w:b w:val="0"/>
          </w:rPr>
          <w:t xml:space="preserve">, and </w:t>
        </w:r>
        <w:r w:rsidR="0000690F">
          <w:rPr>
            <w:b w:val="0"/>
            <w:i/>
          </w:rPr>
          <w:t xml:space="preserve">TGFB1. </w:t>
        </w:r>
      </w:moveTo>
      <w:moveToRangeEnd w:id="1177"/>
      <w:del w:id="1179" w:author="Liu, Cong" w:date="2024-12-25T12:22:00Z" w16du:dateUtc="2024-12-25T20:22:00Z">
        <w:r w:rsidDel="0000690F">
          <w:rPr>
            <w:b w:val="0"/>
          </w:rPr>
          <w:delText>Protein expression level of TGF-β1 in each individual. At-Risk/ERA has significantly higher protein expression level than control</w:delText>
        </w:r>
      </w:del>
      <w:del w:id="1180" w:author="Liu, Cong" w:date="2024-11-27T09:28:00Z" w16du:dateUtc="2024-11-27T17:28:00Z">
        <w:r w:rsidDel="001A5A76">
          <w:rPr>
            <w:b w:val="0"/>
          </w:rPr>
          <w:delText xml:space="preserve"> (p-value=0.022)</w:delText>
        </w:r>
      </w:del>
      <w:del w:id="1181" w:author="Liu, Cong" w:date="2024-12-25T12:22:00Z" w16du:dateUtc="2024-12-25T20:22:00Z">
        <w:r w:rsidDel="0000690F">
          <w:rPr>
            <w:b w:val="0"/>
          </w:rPr>
          <w:delText xml:space="preserve">. </w:delText>
        </w:r>
      </w:del>
      <w:r w:rsidRPr="00F117F6">
        <w:rPr>
          <w:bCs/>
          <w:rPrChange w:id="1182" w:author="Liu, Cong" w:date="2024-11-27T09:29:00Z" w16du:dateUtc="2024-11-27T17:29:00Z">
            <w:rPr>
              <w:b w:val="0"/>
            </w:rPr>
          </w:rPrChange>
        </w:rPr>
        <w:t>(</w:t>
      </w:r>
      <w:ins w:id="1183" w:author="Liu, Cong" w:date="2025-01-24T16:14:00Z" w16du:dateUtc="2025-01-25T00:14:00Z">
        <w:r w:rsidR="001C1C96">
          <w:rPr>
            <w:bCs/>
          </w:rPr>
          <w:t>F</w:t>
        </w:r>
      </w:ins>
      <w:del w:id="1184" w:author="Liu, Cong" w:date="2025-01-24T16:14:00Z" w16du:dateUtc="2025-01-25T00:14:00Z">
        <w:r w:rsidRPr="00F117F6" w:rsidDel="001C1C96">
          <w:rPr>
            <w:bCs/>
            <w:rPrChange w:id="1185" w:author="Liu, Cong" w:date="2024-11-27T09:29:00Z" w16du:dateUtc="2024-11-27T17:29:00Z">
              <w:rPr>
                <w:b w:val="0"/>
              </w:rPr>
            </w:rPrChange>
          </w:rPr>
          <w:delText>D</w:delText>
        </w:r>
      </w:del>
      <w:r w:rsidRPr="00F117F6">
        <w:rPr>
          <w:bCs/>
          <w:rPrChange w:id="1186" w:author="Liu, Cong" w:date="2024-11-27T09:29:00Z" w16du:dateUtc="2024-11-27T17:29:00Z">
            <w:rPr>
              <w:b w:val="0"/>
            </w:rPr>
          </w:rPrChange>
        </w:rPr>
        <w:t>)</w:t>
      </w:r>
      <w:r>
        <w:rPr>
          <w:b w:val="0"/>
        </w:rPr>
        <w:t xml:space="preserve"> </w:t>
      </w:r>
      <w:ins w:id="1187" w:author="Liu, Cong" w:date="2024-12-25T12:23:00Z" w16du:dateUtc="2024-12-25T20:23:00Z">
        <w:r w:rsidR="002C0F20">
          <w:rPr>
            <w:b w:val="0"/>
          </w:rPr>
          <w:t>Protein expression level of six key mediators in each individual. At-Risk/ERA has significantly higher protein expression levels</w:t>
        </w:r>
      </w:ins>
      <w:ins w:id="1188" w:author="Liu, Cong" w:date="2025-01-24T21:16:00Z" w16du:dateUtc="2025-01-25T05:16:00Z">
        <w:r w:rsidR="00F139F8">
          <w:rPr>
            <w:b w:val="0"/>
          </w:rPr>
          <w:t>; Wilcoxon rank</w:t>
        </w:r>
        <w:r w:rsidR="009C3226">
          <w:rPr>
            <w:b w:val="0"/>
          </w:rPr>
          <w:t>-</w:t>
        </w:r>
        <w:r w:rsidR="00F139F8">
          <w:rPr>
            <w:b w:val="0"/>
          </w:rPr>
          <w:t>sum test,</w:t>
        </w:r>
      </w:ins>
      <w:del w:id="1189" w:author="Liu, Cong" w:date="2024-12-25T12:23:00Z" w16du:dateUtc="2024-12-25T20:23:00Z">
        <w:r w:rsidDel="002C0F20">
          <w:rPr>
            <w:b w:val="0"/>
          </w:rPr>
          <w:delText xml:space="preserve">Gene expression level of </w:delText>
        </w:r>
        <w:r w:rsidDel="002C0F20">
          <w:rPr>
            <w:b w:val="0"/>
            <w:i/>
          </w:rPr>
          <w:delText>TGFB1</w:delText>
        </w:r>
        <w:r w:rsidDel="002C0F20">
          <w:rPr>
            <w:b w:val="0"/>
          </w:rPr>
          <w:delText xml:space="preserve"> in each individual. At-Risk/ERA has significantly higher gene expression level</w:delText>
        </w:r>
      </w:del>
      <w:del w:id="1190" w:author="Liu, Cong" w:date="2024-11-27T09:28:00Z" w16du:dateUtc="2024-11-27T17:28:00Z">
        <w:r w:rsidDel="001A5A76">
          <w:rPr>
            <w:b w:val="0"/>
          </w:rPr>
          <w:delText xml:space="preserve"> (p-value=1.7e</w:delText>
        </w:r>
        <w:r w:rsidDel="001A5A76">
          <w:rPr>
            <w:b w:val="0"/>
            <w:vertAlign w:val="superscript"/>
          </w:rPr>
          <w:delText>-5</w:delText>
        </w:r>
        <w:r w:rsidDel="001A5A76">
          <w:rPr>
            <w:b w:val="0"/>
          </w:rPr>
          <w:delText>)</w:delText>
        </w:r>
      </w:del>
      <w:ins w:id="1191" w:author="Liu, Cong" w:date="2025-01-24T21:15:00Z" w16du:dateUtc="2025-01-25T05:15:00Z">
        <w:r w:rsidR="00F139F8">
          <w:rPr>
            <w:b w:val="0"/>
          </w:rPr>
          <w:t xml:space="preserve"> </w:t>
        </w:r>
      </w:ins>
      <w:del w:id="1192" w:author="Liu, Cong" w:date="2025-01-24T21:15:00Z" w16du:dateUtc="2025-01-25T05:15:00Z">
        <w:r w:rsidDel="00F139F8">
          <w:rPr>
            <w:b w:val="0"/>
          </w:rPr>
          <w:delText>.</w:delText>
        </w:r>
        <w:r w:rsidDel="00F139F8">
          <w:delText xml:space="preserve"> </w:delText>
        </w:r>
      </w:del>
      <w:del w:id="1193" w:author="Liu, Cong" w:date="2025-01-24T16:14:00Z" w16du:dateUtc="2025-01-25T00:14:00Z">
        <w:r w:rsidDel="001C1C96">
          <w:delText xml:space="preserve">(E) </w:delText>
        </w:r>
      </w:del>
      <w:moveToRangeStart w:id="1194" w:author="Liu, Cong" w:date="2024-12-25T16:02:00Z" w:name="move186034943"/>
      <w:moveTo w:id="1195" w:author="Liu, Cong" w:date="2024-12-25T16:02:00Z" w16du:dateUtc="2024-12-26T00:02:00Z">
        <w:del w:id="1196" w:author="Liu, Cong" w:date="2024-12-25T16:02:00Z" w16du:dateUtc="2024-12-26T00:02:00Z">
          <w:r w:rsidR="003E28E9" w:rsidDel="003E28E9">
            <w:delText xml:space="preserve">(C) </w:delText>
          </w:r>
        </w:del>
        <w:del w:id="1197" w:author="Liu, Cong" w:date="2024-12-26T12:05:00Z" w16du:dateUtc="2024-12-26T20:05:00Z">
          <w:r w:rsidR="003E28E9" w:rsidDel="000E45FD">
            <w:rPr>
              <w:b w:val="0"/>
            </w:rPr>
            <w:delTex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delText>
          </w:r>
          <w:r w:rsidR="003E28E9" w:rsidDel="000E45FD">
            <w:rPr>
              <w:b w:val="0"/>
              <w:i/>
            </w:rPr>
            <w:delText>ADAMTSL4</w:delText>
          </w:r>
          <w:r w:rsidR="003E28E9" w:rsidDel="000E45FD">
            <w:rPr>
              <w:b w:val="0"/>
            </w:rPr>
            <w:delText xml:space="preserve"> and </w:delText>
          </w:r>
          <w:r w:rsidR="003E28E9" w:rsidDel="000E45FD">
            <w:rPr>
              <w:b w:val="0"/>
              <w:i/>
            </w:rPr>
            <w:delText>CXCL16</w:delText>
          </w:r>
          <w:r w:rsidR="003E28E9" w:rsidDel="000E45FD">
            <w:rPr>
              <w:b w:val="0"/>
            </w:rPr>
            <w:delText xml:space="preserve"> in monocytes, </w:delText>
          </w:r>
          <w:r w:rsidR="003E28E9" w:rsidDel="000E45FD">
            <w:rPr>
              <w:b w:val="0"/>
              <w:i/>
            </w:rPr>
            <w:delText>NOTCH1</w:delText>
          </w:r>
          <w:r w:rsidR="003E28E9" w:rsidDel="000E45FD">
            <w:rPr>
              <w:b w:val="0"/>
            </w:rPr>
            <w:delText xml:space="preserve"> in Treg cells. </w:delText>
          </w:r>
        </w:del>
      </w:moveTo>
      <w:moveToRangeEnd w:id="1194"/>
      <w:del w:id="1198" w:author="Liu, Cong" w:date="2024-12-25T16:02:00Z" w16du:dateUtc="2024-12-26T00:02:00Z">
        <w:r w:rsidDel="003E28E9">
          <w:rPr>
            <w:b w:val="0"/>
          </w:rPr>
          <w:delText xml:space="preserve">Top signature regulators of </w:delText>
        </w:r>
        <w:r w:rsidDel="003E28E9">
          <w:rPr>
            <w:b w:val="0"/>
            <w:i/>
          </w:rPr>
          <w:delText>TGFB1</w:delText>
        </w:r>
        <w:r w:rsidDel="003E28E9">
          <w:rPr>
            <w:b w:val="0"/>
          </w:rPr>
          <w:delText xml:space="preserve"> in At-Risk/ERA signature clusters. Middle red node is </w:delText>
        </w:r>
        <w:r w:rsidDel="003E28E9">
          <w:rPr>
            <w:b w:val="0"/>
            <w:i/>
          </w:rPr>
          <w:delText>TGFB1</w:delText>
        </w:r>
        <w:r w:rsidDel="003E28E9">
          <w:rPr>
            <w:b w:val="0"/>
          </w:rPr>
          <w:delText xml:space="preserve">. Other gray nodes are regulators of </w:delText>
        </w:r>
        <w:r w:rsidDel="003E28E9">
          <w:rPr>
            <w:b w:val="0"/>
            <w:i/>
          </w:rPr>
          <w:delText>TGFB1</w:delText>
        </w:r>
        <w:r w:rsidDel="003E28E9">
          <w:rPr>
            <w:b w:val="0"/>
          </w:rPr>
          <w:delText xml:space="preserve">. Gray node size and edge width are proportional to the mean regulatory strength predicted by Taiji. </w:delText>
        </w:r>
      </w:del>
      <w:del w:id="1199" w:author="Liu, Cong" w:date="2025-01-24T21:15:00Z" w16du:dateUtc="2025-01-25T05:15:00Z">
        <w:r w:rsidDel="00F139F8">
          <w:delText>(F)</w:delText>
        </w:r>
        <w:r w:rsidDel="00F139F8">
          <w:rPr>
            <w:b w:val="0"/>
          </w:rPr>
          <w:delText xml:space="preserve"> </w:delText>
        </w:r>
      </w:del>
      <w:moveFromRangeStart w:id="1200" w:author="Liu, Cong" w:date="2024-12-25T12:22:00Z" w:name="move186021759"/>
      <w:moveFrom w:id="1201" w:author="Liu, Cong" w:date="2024-12-25T12:22:00Z" w16du:dateUtc="2024-12-25T20:22:00Z">
        <w:del w:id="1202" w:author="Liu, Cong" w:date="2025-01-24T21:15:00Z" w16du:dateUtc="2025-01-25T05:15:00Z">
          <w:r w:rsidDel="00F139F8">
            <w:rPr>
              <w:b w:val="0"/>
            </w:rPr>
            <w:delText xml:space="preserve">Normalized gene expression of top 30 predictors for At-Risk/ERA and control participants in G2 and G4 clusters respectively. For each gene, the maximum gene expression across clusters was taken within each Kmeans group and each individual. Rows represent mediators while columns represent patients. Red cell represents a higher expression level of the cytokine in the patient. Top 30 predictor cytokines are uniformly more active in At-Risk/ERAs compared to controls. Example genes include </w:delText>
          </w:r>
          <w:r w:rsidDel="00F139F8">
            <w:rPr>
              <w:b w:val="0"/>
              <w:i/>
            </w:rPr>
            <w:delText>MMP23B</w:delText>
          </w:r>
          <w:r w:rsidDel="00F139F8">
            <w:rPr>
              <w:b w:val="0"/>
            </w:rPr>
            <w:delText xml:space="preserve">, </w:delText>
          </w:r>
          <w:r w:rsidDel="00F139F8">
            <w:rPr>
              <w:b w:val="0"/>
              <w:i/>
            </w:rPr>
            <w:delText>CCL4</w:delText>
          </w:r>
          <w:r w:rsidDel="00F139F8">
            <w:rPr>
              <w:b w:val="0"/>
            </w:rPr>
            <w:delText xml:space="preserve">, </w:delText>
          </w:r>
          <w:r w:rsidDel="00F139F8">
            <w:rPr>
              <w:b w:val="0"/>
              <w:i/>
            </w:rPr>
            <w:delText>IL12A</w:delText>
          </w:r>
          <w:r w:rsidDel="00F139F8">
            <w:rPr>
              <w:b w:val="0"/>
            </w:rPr>
            <w:delText xml:space="preserve">, </w:delText>
          </w:r>
          <w:r w:rsidDel="00F139F8">
            <w:rPr>
              <w:b w:val="0"/>
              <w:i/>
            </w:rPr>
            <w:delText>TNFSF14</w:delText>
          </w:r>
          <w:r w:rsidDel="00F139F8">
            <w:rPr>
              <w:b w:val="0"/>
            </w:rPr>
            <w:delText xml:space="preserve">, </w:delText>
          </w:r>
          <w:r w:rsidDel="00F139F8">
            <w:rPr>
              <w:b w:val="0"/>
              <w:i/>
            </w:rPr>
            <w:delText>IL15</w:delText>
          </w:r>
          <w:r w:rsidDel="00F139F8">
            <w:rPr>
              <w:b w:val="0"/>
            </w:rPr>
            <w:delText xml:space="preserve">, </w:delText>
          </w:r>
          <w:r w:rsidDel="00F139F8">
            <w:rPr>
              <w:b w:val="0"/>
              <w:i/>
            </w:rPr>
            <w:delText>NOTCH1</w:delText>
          </w:r>
          <w:r w:rsidDel="00F139F8">
            <w:rPr>
              <w:b w:val="0"/>
            </w:rPr>
            <w:delText xml:space="preserve">, </w:delText>
          </w:r>
          <w:r w:rsidDel="00F139F8">
            <w:rPr>
              <w:b w:val="0"/>
              <w:i/>
            </w:rPr>
            <w:delText>CCL5</w:delText>
          </w:r>
          <w:r w:rsidDel="00F139F8">
            <w:rPr>
              <w:b w:val="0"/>
            </w:rPr>
            <w:delText xml:space="preserve">, and </w:delText>
          </w:r>
          <w:r w:rsidDel="00F139F8">
            <w:rPr>
              <w:b w:val="0"/>
              <w:i/>
            </w:rPr>
            <w:delText xml:space="preserve">TGFB1. </w:delText>
          </w:r>
        </w:del>
      </w:moveFrom>
      <w:moveFromRangeEnd w:id="1200"/>
      <w:del w:id="1203" w:author="Liu, Cong" w:date="2024-12-25T15:58:00Z" w16du:dateUtc="2024-12-25T23:58:00Z">
        <w:r w:rsidDel="00083675">
          <w:delText>(G)</w:delText>
        </w:r>
        <w:r w:rsidDel="00083675">
          <w:rPr>
            <w:b w:val="0"/>
          </w:rPr>
          <w:delText xml:space="preserve"> </w:delText>
        </w:r>
      </w:del>
      <w:del w:id="1204" w:author="Liu, Cong" w:date="2025-01-24T21:15:00Z" w16du:dateUtc="2025-01-25T05:15:00Z">
        <w:r w:rsidDel="00F139F8">
          <w:rPr>
            <w:b w:val="0"/>
          </w:rPr>
          <w:delText>Proposed hypothesis to RA onset. Under the influence of risk factors such as genetics and environmental exposures,</w:delText>
        </w:r>
        <w:r w:rsidDel="00F139F8">
          <w:delText xml:space="preserve"> </w:delText>
        </w:r>
        <w:r w:rsidDel="00F139F8">
          <w:rPr>
            <w:b w:val="0"/>
          </w:rPr>
          <w:delText xml:space="preserve">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 Wilcoxon rank-sum test, </w:delText>
        </w:r>
      </w:del>
      <w:r>
        <w:rPr>
          <w:b w:val="0"/>
        </w:rPr>
        <w:t>*</w:t>
      </w:r>
      <w:ins w:id="1205" w:author="Liu, Cong" w:date="2024-11-27T09:15:00Z" w16du:dateUtc="2024-11-27T17:15:00Z">
        <w:r w:rsidR="00F6374F">
          <w:rPr>
            <w:rFonts w:hint="eastAsia"/>
            <w:b w:val="0"/>
            <w:lang w:eastAsia="zh-CN"/>
          </w:rPr>
          <w:t>*</w:t>
        </w:r>
      </w:ins>
      <w:r>
        <w:rPr>
          <w:b w:val="0"/>
        </w:rPr>
        <w:t>p &lt; 0.05, ***</w:t>
      </w:r>
      <w:del w:id="1206" w:author="Liu, Cong" w:date="2024-11-27T09:28:00Z" w16du:dateUtc="2024-11-27T17:28:00Z">
        <w:r w:rsidDel="00023617">
          <w:rPr>
            <w:b w:val="0"/>
          </w:rPr>
          <w:delText>*</w:delText>
        </w:r>
      </w:del>
      <w:r>
        <w:rPr>
          <w:b w:val="0"/>
        </w:rPr>
        <w:t>p &lt; 0.</w:t>
      </w:r>
      <w:del w:id="1207" w:author="Liu, Cong" w:date="2024-11-27T09:27:00Z" w16du:dateUtc="2024-11-27T17:27:00Z">
        <w:r w:rsidDel="00023617">
          <w:rPr>
            <w:b w:val="0"/>
          </w:rPr>
          <w:delText>00</w:delText>
        </w:r>
      </w:del>
      <w:r>
        <w:rPr>
          <w:b w:val="0"/>
        </w:rPr>
        <w:t>01</w:t>
      </w:r>
      <w:ins w:id="1208" w:author="Liu, Cong" w:date="2024-11-27T09:28:00Z" w16du:dateUtc="2024-11-27T17:28:00Z">
        <w:r w:rsidR="00023617">
          <w:rPr>
            <w:b w:val="0"/>
          </w:rPr>
          <w:t>, ****p &lt; 0.001</w:t>
        </w:r>
      </w:ins>
      <w:del w:id="1209" w:author="Liu, Cong" w:date="2024-11-27T09:14:00Z" w16du:dateUtc="2024-11-27T17:14:00Z">
        <w:r w:rsidDel="00F6374F">
          <w:rPr>
            <w:b w:val="0"/>
          </w:rPr>
          <w:delText>; ****p &lt; 0.0001</w:delText>
        </w:r>
      </w:del>
      <w:r>
        <w:rPr>
          <w:b w:val="0"/>
        </w:rPr>
        <w:t>.</w:t>
      </w:r>
    </w:p>
    <w:p w14:paraId="71F068E0" w14:textId="77777777" w:rsidR="006F371C" w:rsidRDefault="003C3B5E">
      <w:r>
        <w:br w:type="page"/>
      </w:r>
    </w:p>
    <w:p w14:paraId="2EF442A7" w14:textId="6397428F" w:rsidR="006F371C" w:rsidRDefault="00A636E9">
      <w:pPr>
        <w:spacing w:line="360" w:lineRule="auto"/>
      </w:pPr>
      <w:r>
        <w:rPr>
          <w:noProof/>
        </w:rPr>
        <w:lastRenderedPageBreak/>
        <w:drawing>
          <wp:inline distT="0" distB="0" distL="0" distR="0" wp14:anchorId="3CE15C17" wp14:editId="16C4B22E">
            <wp:extent cx="5943600" cy="5765606"/>
            <wp:effectExtent l="0" t="0" r="0" b="635"/>
            <wp:docPr id="175622259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2594" name="Picture 1" descr="A screenshot of a cell phone&#10;&#10;AI-generated content may be incorrect."/>
                    <pic:cNvPicPr/>
                  </pic:nvPicPr>
                  <pic:blipFill rotWithShape="1">
                    <a:blip r:embed="rId19" cstate="print">
                      <a:extLst>
                        <a:ext uri="{28A0092B-C50C-407E-A947-70E740481C1C}">
                          <a14:useLocalDpi xmlns:a14="http://schemas.microsoft.com/office/drawing/2010/main" val="0"/>
                        </a:ext>
                      </a:extLst>
                    </a:blip>
                    <a:srcRect b="25067"/>
                    <a:stretch/>
                  </pic:blipFill>
                  <pic:spPr bwMode="auto">
                    <a:xfrm>
                      <a:off x="0" y="0"/>
                      <a:ext cx="5943600" cy="5765606"/>
                    </a:xfrm>
                    <a:prstGeom prst="rect">
                      <a:avLst/>
                    </a:prstGeom>
                    <a:ln>
                      <a:noFill/>
                    </a:ln>
                    <a:extLst>
                      <a:ext uri="{53640926-AAD7-44D8-BBD7-CCE9431645EC}">
                        <a14:shadowObscured xmlns:a14="http://schemas.microsoft.com/office/drawing/2010/main"/>
                      </a:ext>
                    </a:extLst>
                  </pic:spPr>
                </pic:pic>
              </a:graphicData>
            </a:graphic>
          </wp:inline>
        </w:drawing>
      </w:r>
    </w:p>
    <w:p w14:paraId="05B44AC6" w14:textId="77777777" w:rsidR="004651A0" w:rsidRDefault="004651A0">
      <w:pPr>
        <w:rPr>
          <w:b/>
        </w:rPr>
      </w:pPr>
      <w:r>
        <w:br w:type="page"/>
      </w:r>
    </w:p>
    <w:p w14:paraId="6C41D0E1" w14:textId="2E459359" w:rsidR="000B54A7" w:rsidRDefault="004651A0" w:rsidP="0065755E">
      <w:pPr>
        <w:pStyle w:val="Heading4"/>
        <w:spacing w:line="360" w:lineRule="auto"/>
        <w:rPr>
          <w:b w:val="0"/>
        </w:rPr>
      </w:pPr>
      <w:r>
        <w:lastRenderedPageBreak/>
        <w:t xml:space="preserve">Fig.6 Gene expression level of identified top mediators in established RA synovial tissues. (A) </w:t>
      </w:r>
      <w:r>
        <w:rPr>
          <w:b w:val="0"/>
        </w:rPr>
        <w:t>Heatmap of</w:t>
      </w:r>
      <w:r>
        <w:t xml:space="preserve"> </w:t>
      </w:r>
      <w:r w:rsidR="003F09FB">
        <w:rPr>
          <w:b w:val="0"/>
        </w:rPr>
        <w:t xml:space="preserve">normalized gene expression </w:t>
      </w:r>
      <w:r>
        <w:rPr>
          <w:b w:val="0"/>
        </w:rPr>
        <w:t xml:space="preserve">of </w:t>
      </w:r>
      <w:r w:rsidR="003F09FB">
        <w:rPr>
          <w:b w:val="0"/>
        </w:rPr>
        <w:t>top 30</w:t>
      </w:r>
      <w:r>
        <w:rPr>
          <w:b w:val="0"/>
        </w:rPr>
        <w:t xml:space="preserve"> </w:t>
      </w:r>
      <w:r w:rsidR="003F09FB">
        <w:rPr>
          <w:b w:val="0"/>
        </w:rPr>
        <w:t xml:space="preserve">mediators </w:t>
      </w:r>
      <w:ins w:id="1210" w:author="Liu, Cong" w:date="2025-01-25T10:30:00Z" w16du:dateUtc="2025-01-25T18:30:00Z">
        <w:r w:rsidR="001D4CA1">
          <w:rPr>
            <w:b w:val="0"/>
          </w:rPr>
          <w:t>across</w:t>
        </w:r>
      </w:ins>
      <w:del w:id="1211" w:author="Liu, Cong" w:date="2025-01-25T10:30:00Z" w16du:dateUtc="2025-01-25T18:30:00Z">
        <w:r w:rsidR="003F09FB" w:rsidDel="001D4CA1">
          <w:rPr>
            <w:b w:val="0"/>
          </w:rPr>
          <w:delText>in</w:delText>
        </w:r>
      </w:del>
      <w:r w:rsidR="003F09FB">
        <w:rPr>
          <w:b w:val="0"/>
        </w:rPr>
        <w:t xml:space="preserve"> </w:t>
      </w:r>
      <w:ins w:id="1212" w:author="Liu, Cong" w:date="2025-01-25T10:57:00Z" w16du:dateUtc="2025-01-25T18:57:00Z">
        <w:r w:rsidR="00B320F5">
          <w:rPr>
            <w:b w:val="0"/>
          </w:rPr>
          <w:t xml:space="preserve">22 </w:t>
        </w:r>
      </w:ins>
      <w:r w:rsidR="003F09FB">
        <w:rPr>
          <w:b w:val="0"/>
        </w:rPr>
        <w:t>pseudo-bulk clusters</w:t>
      </w:r>
      <w:del w:id="1213" w:author="Liu, Cong" w:date="2025-01-25T10:30:00Z" w16du:dateUtc="2025-01-25T18:30:00Z">
        <w:r w:rsidR="003F09FB" w:rsidDel="001D4CA1">
          <w:rPr>
            <w:b w:val="0"/>
          </w:rPr>
          <w:delText xml:space="preserve"> from established RA synovial tissues</w:delText>
        </w:r>
      </w:del>
      <w:r>
        <w:rPr>
          <w:b w:val="0"/>
        </w:rPr>
        <w:t xml:space="preserve">. </w:t>
      </w:r>
      <w:r w:rsidR="00672015">
        <w:rPr>
          <w:b w:val="0"/>
        </w:rPr>
        <w:t>Rows represent genes while columns represent pseudo-bulk clusters</w:t>
      </w:r>
      <w:del w:id="1214" w:author="Liu, Cong" w:date="2025-01-24T16:54:00Z" w16du:dateUtc="2025-01-25T00:54:00Z">
        <w:r w:rsidR="00F7382E" w:rsidDel="004D2899">
          <w:rPr>
            <w:b w:val="0"/>
          </w:rPr>
          <w:delText xml:space="preserve"> hierarchically clustered</w:delText>
        </w:r>
      </w:del>
      <w:r w:rsidR="00672015">
        <w:rPr>
          <w:b w:val="0"/>
        </w:rPr>
        <w:t>.</w:t>
      </w:r>
      <w:ins w:id="1215" w:author="Liu, Cong" w:date="2025-01-24T16:54:00Z" w16du:dateUtc="2025-01-25T00:54:00Z">
        <w:r w:rsidR="004D2899">
          <w:rPr>
            <w:b w:val="0"/>
          </w:rPr>
          <w:t xml:space="preserve"> Both rows and columns are hierarchically clustered.</w:t>
        </w:r>
      </w:ins>
      <w:r w:rsidR="00672015">
        <w:rPr>
          <w:b w:val="0"/>
        </w:rPr>
        <w:t xml:space="preserve"> </w:t>
      </w:r>
      <w:r w:rsidR="0055182D" w:rsidRPr="0055182D">
        <w:rPr>
          <w:b w:val="0"/>
        </w:rPr>
        <w:t>Color represents the average normalized expression across cells in the cluster, scaled for each gene across clusters.</w:t>
      </w:r>
      <w:r w:rsidR="0055182D">
        <w:rPr>
          <w:b w:val="0"/>
        </w:rPr>
        <w:t xml:space="preserve"> Column annotation legend </w:t>
      </w:r>
      <w:r w:rsidR="00672015">
        <w:rPr>
          <w:b w:val="0"/>
        </w:rPr>
        <w:t>represents cell types</w:t>
      </w:r>
      <w:del w:id="1216" w:author="Liu, Cong" w:date="2025-01-24T16:51:00Z" w16du:dateUtc="2025-01-25T00:51:00Z">
        <w:r w:rsidR="00672015" w:rsidDel="00F01B4E">
          <w:rPr>
            <w:b w:val="0"/>
          </w:rPr>
          <w:delText>.</w:delText>
        </w:r>
      </w:del>
      <w:r>
        <w:rPr>
          <w:b w:val="0"/>
        </w:rPr>
        <w:t>.</w:t>
      </w:r>
      <w:ins w:id="1217" w:author="Liu, Cong" w:date="2025-01-24T16:51:00Z" w16du:dateUtc="2025-01-25T00:51:00Z">
        <w:r w:rsidR="00F01B4E">
          <w:rPr>
            <w:b w:val="0"/>
          </w:rPr>
          <w:t xml:space="preserve"> Top mediators displayed gene expression across multiple cell types.</w:t>
        </w:r>
      </w:ins>
      <w:r>
        <w:rPr>
          <w:b w:val="0"/>
        </w:rPr>
        <w:t xml:space="preserve"> </w:t>
      </w:r>
      <w:r>
        <w:t xml:space="preserve">(B) </w:t>
      </w:r>
      <w:ins w:id="1218" w:author="Liu, Cong" w:date="2025-01-24T16:52:00Z" w16du:dateUtc="2025-01-25T00:52:00Z">
        <w:r w:rsidR="00DD4229">
          <w:rPr>
            <w:b w:val="0"/>
          </w:rPr>
          <w:t>Heatmap of</w:t>
        </w:r>
        <w:r w:rsidR="00DD4229">
          <w:t xml:space="preserve"> </w:t>
        </w:r>
        <w:r w:rsidR="00DD4229">
          <w:rPr>
            <w:b w:val="0"/>
          </w:rPr>
          <w:t xml:space="preserve">normalized gene expression of top 30 mediators </w:t>
        </w:r>
      </w:ins>
      <w:ins w:id="1219" w:author="Liu, Cong" w:date="2025-01-24T16:54:00Z" w16du:dateUtc="2025-01-25T00:54:00Z">
        <w:r w:rsidR="006A796D">
          <w:rPr>
            <w:b w:val="0"/>
          </w:rPr>
          <w:t xml:space="preserve">across </w:t>
        </w:r>
      </w:ins>
      <w:ins w:id="1220" w:author="Liu, Cong" w:date="2025-01-25T10:31:00Z" w16du:dateUtc="2025-01-25T18:31:00Z">
        <w:r w:rsidR="00C31151">
          <w:rPr>
            <w:b w:val="0"/>
          </w:rPr>
          <w:t>synovial tissue samples</w:t>
        </w:r>
      </w:ins>
      <w:ins w:id="1221" w:author="Liu, Cong" w:date="2025-01-24T16:52:00Z" w16du:dateUtc="2025-01-25T00:52:00Z">
        <w:r w:rsidR="00DD4229">
          <w:rPr>
            <w:b w:val="0"/>
          </w:rPr>
          <w:t xml:space="preserve">. Rows represent genes while columns represent </w:t>
        </w:r>
      </w:ins>
      <w:ins w:id="1222" w:author="Liu, Cong" w:date="2025-01-25T10:31:00Z" w16du:dateUtc="2025-01-25T18:31:00Z">
        <w:r w:rsidR="00CA71B2">
          <w:rPr>
            <w:b w:val="0"/>
            <w:lang w:eastAsia="zh-CN"/>
          </w:rPr>
          <w:t>samples</w:t>
        </w:r>
      </w:ins>
      <w:ins w:id="1223" w:author="Liu, Cong" w:date="2025-01-24T16:52:00Z" w16du:dateUtc="2025-01-25T00:52:00Z">
        <w:r w:rsidR="00DD4229">
          <w:rPr>
            <w:rFonts w:hint="eastAsia"/>
            <w:b w:val="0"/>
            <w:lang w:eastAsia="zh-CN"/>
          </w:rPr>
          <w:t>.</w:t>
        </w:r>
      </w:ins>
      <w:ins w:id="1224" w:author="Liu, Cong" w:date="2025-01-24T17:05:00Z" w16du:dateUtc="2025-01-25T01:05:00Z">
        <w:r w:rsidR="00A51745">
          <w:rPr>
            <w:b w:val="0"/>
            <w:lang w:eastAsia="zh-CN"/>
          </w:rPr>
          <w:t xml:space="preserve"> </w:t>
        </w:r>
        <w:r w:rsidR="00A51745">
          <w:rPr>
            <w:b w:val="0"/>
          </w:rPr>
          <w:t xml:space="preserve">Both rows and columns are hierarchically clustered. </w:t>
        </w:r>
      </w:ins>
      <w:ins w:id="1225" w:author="Liu, Cong" w:date="2025-01-24T16:52:00Z" w16du:dateUtc="2025-01-25T00:52:00Z">
        <w:r w:rsidR="00DD4229" w:rsidRPr="0055182D">
          <w:rPr>
            <w:b w:val="0"/>
          </w:rPr>
          <w:t xml:space="preserve">Color represents the average normalized expression across cells in the </w:t>
        </w:r>
      </w:ins>
      <w:ins w:id="1226" w:author="Liu, Cong" w:date="2025-01-25T10:34:00Z" w16du:dateUtc="2025-01-25T18:34:00Z">
        <w:r w:rsidR="00256718">
          <w:rPr>
            <w:b w:val="0"/>
          </w:rPr>
          <w:t>sample</w:t>
        </w:r>
      </w:ins>
      <w:ins w:id="1227" w:author="Liu, Cong" w:date="2025-01-24T16:52:00Z" w16du:dateUtc="2025-01-25T00:52:00Z">
        <w:r w:rsidR="00DD4229" w:rsidRPr="0055182D">
          <w:rPr>
            <w:b w:val="0"/>
          </w:rPr>
          <w:t xml:space="preserve">, scaled for each gene across </w:t>
        </w:r>
      </w:ins>
      <w:ins w:id="1228" w:author="Liu, Cong" w:date="2025-01-25T10:32:00Z" w16du:dateUtc="2025-01-25T18:32:00Z">
        <w:r w:rsidR="00FF4126">
          <w:rPr>
            <w:b w:val="0"/>
          </w:rPr>
          <w:t>samples</w:t>
        </w:r>
      </w:ins>
      <w:ins w:id="1229" w:author="Liu, Cong" w:date="2025-01-24T16:52:00Z" w16du:dateUtc="2025-01-25T00:52:00Z">
        <w:r w:rsidR="00DD4229" w:rsidRPr="0055182D">
          <w:rPr>
            <w:b w:val="0"/>
          </w:rPr>
          <w:t>.</w:t>
        </w:r>
        <w:r w:rsidR="00DD4229">
          <w:rPr>
            <w:b w:val="0"/>
          </w:rPr>
          <w:t xml:space="preserve"> </w:t>
        </w:r>
      </w:ins>
      <w:ins w:id="1230" w:author="Liu, Cong" w:date="2025-01-24T17:09:00Z" w16du:dateUtc="2025-01-25T01:09:00Z">
        <w:r w:rsidR="0040609E">
          <w:rPr>
            <w:b w:val="0"/>
          </w:rPr>
          <w:t xml:space="preserve">Each </w:t>
        </w:r>
      </w:ins>
      <w:ins w:id="1231" w:author="Liu, Cong" w:date="2025-01-25T10:31:00Z" w16du:dateUtc="2025-01-25T18:31:00Z">
        <w:r w:rsidR="00A022CD">
          <w:rPr>
            <w:b w:val="0"/>
          </w:rPr>
          <w:t>sample</w:t>
        </w:r>
      </w:ins>
      <w:ins w:id="1232" w:author="Liu, Cong" w:date="2025-01-24T17:09:00Z" w16du:dateUtc="2025-01-25T01:09:00Z">
        <w:r w:rsidR="0040609E">
          <w:rPr>
            <w:b w:val="0"/>
          </w:rPr>
          <w:t xml:space="preserve"> has its own group of highly expressed genes</w:t>
        </w:r>
      </w:ins>
      <w:ins w:id="1233" w:author="Liu, Cong" w:date="2025-01-24T16:52:00Z" w16du:dateUtc="2025-01-25T00:52:00Z">
        <w:r w:rsidR="00DD4229">
          <w:rPr>
            <w:b w:val="0"/>
          </w:rPr>
          <w:t xml:space="preserve">. </w:t>
        </w:r>
      </w:ins>
      <w:ins w:id="1234" w:author="Liu, Cong" w:date="2025-01-24T17:06:00Z" w16du:dateUtc="2025-01-25T01:06:00Z">
        <w:r w:rsidR="00F36E13">
          <w:t xml:space="preserve">(C) </w:t>
        </w:r>
        <w:r w:rsidR="00F36E13">
          <w:rPr>
            <w:b w:val="0"/>
          </w:rPr>
          <w:t>Heatmap of</w:t>
        </w:r>
        <w:r w:rsidR="00F36E13">
          <w:t xml:space="preserve"> </w:t>
        </w:r>
        <w:r w:rsidR="00F36E13">
          <w:rPr>
            <w:b w:val="0"/>
          </w:rPr>
          <w:t xml:space="preserve">normalized gene expression of </w:t>
        </w:r>
      </w:ins>
      <w:ins w:id="1235" w:author="Liu, Cong" w:date="2025-01-24T17:07:00Z" w16du:dateUtc="2025-01-25T01:07:00Z">
        <w:r w:rsidR="00AE70E2">
          <w:rPr>
            <w:b w:val="0"/>
          </w:rPr>
          <w:t xml:space="preserve">cell types </w:t>
        </w:r>
      </w:ins>
      <w:ins w:id="1236" w:author="Liu, Cong" w:date="2025-01-24T17:06:00Z" w16du:dateUtc="2025-01-25T01:06:00Z">
        <w:r w:rsidR="00F36E13">
          <w:rPr>
            <w:b w:val="0"/>
          </w:rPr>
          <w:t xml:space="preserve">across </w:t>
        </w:r>
      </w:ins>
      <w:ins w:id="1237" w:author="Liu, Cong" w:date="2025-01-25T10:32:00Z" w16du:dateUtc="2025-01-25T18:32:00Z">
        <w:r w:rsidR="001F0ACE">
          <w:rPr>
            <w:b w:val="0"/>
          </w:rPr>
          <w:t>samples</w:t>
        </w:r>
      </w:ins>
      <w:ins w:id="1238" w:author="Liu, Cong" w:date="2025-01-24T17:06:00Z" w16du:dateUtc="2025-01-25T01:06:00Z">
        <w:r w:rsidR="00F36E13">
          <w:rPr>
            <w:b w:val="0"/>
          </w:rPr>
          <w:t xml:space="preserve">. Rows represent </w:t>
        </w:r>
      </w:ins>
      <w:ins w:id="1239" w:author="Liu, Cong" w:date="2025-01-24T17:07:00Z" w16du:dateUtc="2025-01-25T01:07:00Z">
        <w:r w:rsidR="00E705C1">
          <w:rPr>
            <w:b w:val="0"/>
          </w:rPr>
          <w:t>cell types</w:t>
        </w:r>
      </w:ins>
      <w:ins w:id="1240" w:author="Liu, Cong" w:date="2025-01-24T17:06:00Z" w16du:dateUtc="2025-01-25T01:06:00Z">
        <w:r w:rsidR="00F36E13">
          <w:rPr>
            <w:b w:val="0"/>
          </w:rPr>
          <w:t xml:space="preserve"> while columns represent </w:t>
        </w:r>
      </w:ins>
      <w:ins w:id="1241" w:author="Liu, Cong" w:date="2025-01-25T10:32:00Z" w16du:dateUtc="2025-01-25T18:32:00Z">
        <w:r w:rsidR="003E0039">
          <w:rPr>
            <w:b w:val="0"/>
            <w:lang w:eastAsia="zh-CN"/>
          </w:rPr>
          <w:t>samples</w:t>
        </w:r>
      </w:ins>
      <w:ins w:id="1242" w:author="Liu, Cong" w:date="2025-01-24T17:06:00Z" w16du:dateUtc="2025-01-25T01:06:00Z">
        <w:r w:rsidR="00F36E13">
          <w:rPr>
            <w:rFonts w:hint="eastAsia"/>
            <w:b w:val="0"/>
            <w:lang w:eastAsia="zh-CN"/>
          </w:rPr>
          <w:t>.</w:t>
        </w:r>
        <w:r w:rsidR="00F36E13">
          <w:rPr>
            <w:b w:val="0"/>
            <w:lang w:eastAsia="zh-CN"/>
          </w:rPr>
          <w:t xml:space="preserve"> </w:t>
        </w:r>
        <w:r w:rsidR="00F36E13">
          <w:rPr>
            <w:b w:val="0"/>
          </w:rPr>
          <w:t xml:space="preserve">Both rows and columns are hierarchically clustered. </w:t>
        </w:r>
        <w:r w:rsidR="00F36E13" w:rsidRPr="0055182D">
          <w:rPr>
            <w:b w:val="0"/>
          </w:rPr>
          <w:t xml:space="preserve">Color represents the average normalized expression across </w:t>
        </w:r>
      </w:ins>
      <w:ins w:id="1243" w:author="Liu, Cong" w:date="2025-01-24T17:08:00Z" w16du:dateUtc="2025-01-25T01:08:00Z">
        <w:r w:rsidR="0001438D">
          <w:rPr>
            <w:b w:val="0"/>
          </w:rPr>
          <w:t>30 mediators</w:t>
        </w:r>
      </w:ins>
      <w:ins w:id="1244" w:author="Liu, Cong" w:date="2025-01-24T17:06:00Z" w16du:dateUtc="2025-01-25T01:06:00Z">
        <w:r w:rsidR="00F36E13" w:rsidRPr="0055182D">
          <w:rPr>
            <w:b w:val="0"/>
          </w:rPr>
          <w:t xml:space="preserve">, scaled for each </w:t>
        </w:r>
      </w:ins>
      <w:ins w:id="1245" w:author="Liu, Cong" w:date="2025-01-24T17:09:00Z" w16du:dateUtc="2025-01-25T01:09:00Z">
        <w:r w:rsidR="00FD6222">
          <w:rPr>
            <w:b w:val="0"/>
          </w:rPr>
          <w:t>cell type</w:t>
        </w:r>
      </w:ins>
      <w:ins w:id="1246" w:author="Liu, Cong" w:date="2025-01-24T17:06:00Z" w16du:dateUtc="2025-01-25T01:06:00Z">
        <w:r w:rsidR="00F36E13" w:rsidRPr="0055182D">
          <w:rPr>
            <w:b w:val="0"/>
          </w:rPr>
          <w:t xml:space="preserve"> across </w:t>
        </w:r>
      </w:ins>
      <w:ins w:id="1247" w:author="Liu, Cong" w:date="2025-01-25T10:32:00Z" w16du:dateUtc="2025-01-25T18:32:00Z">
        <w:r w:rsidR="00DA2665">
          <w:rPr>
            <w:b w:val="0"/>
          </w:rPr>
          <w:t>samples</w:t>
        </w:r>
      </w:ins>
      <w:ins w:id="1248" w:author="Liu, Cong" w:date="2025-01-24T17:06:00Z" w16du:dateUtc="2025-01-25T01:06:00Z">
        <w:r w:rsidR="00F36E13" w:rsidRPr="0055182D">
          <w:rPr>
            <w:b w:val="0"/>
          </w:rPr>
          <w:t>.</w:t>
        </w:r>
        <w:r w:rsidR="00F36E13">
          <w:rPr>
            <w:b w:val="0"/>
          </w:rPr>
          <w:t xml:space="preserve"> </w:t>
        </w:r>
      </w:ins>
      <w:ins w:id="1249" w:author="Liu, Cong" w:date="2025-01-24T17:10:00Z" w16du:dateUtc="2025-01-25T01:10:00Z">
        <w:r w:rsidR="00231B3C">
          <w:rPr>
            <w:b w:val="0"/>
          </w:rPr>
          <w:t xml:space="preserve">Each </w:t>
        </w:r>
      </w:ins>
      <w:ins w:id="1250" w:author="Liu, Cong" w:date="2025-01-25T10:32:00Z" w16du:dateUtc="2025-01-25T18:32:00Z">
        <w:r w:rsidR="00DA2665">
          <w:rPr>
            <w:b w:val="0"/>
          </w:rPr>
          <w:t>sample</w:t>
        </w:r>
      </w:ins>
      <w:ins w:id="1251" w:author="Liu, Cong" w:date="2025-01-24T17:10:00Z" w16du:dateUtc="2025-01-25T01:10:00Z">
        <w:r w:rsidR="00231B3C">
          <w:rPr>
            <w:b w:val="0"/>
          </w:rPr>
          <w:t xml:space="preserve"> has its own </w:t>
        </w:r>
        <w:r w:rsidR="0025662A">
          <w:rPr>
            <w:b w:val="0"/>
          </w:rPr>
          <w:t>combinations</w:t>
        </w:r>
        <w:r w:rsidR="00231B3C">
          <w:rPr>
            <w:b w:val="0"/>
          </w:rPr>
          <w:t xml:space="preserve"> of </w:t>
        </w:r>
        <w:r w:rsidR="0025662A">
          <w:rPr>
            <w:b w:val="0"/>
          </w:rPr>
          <w:t>dominant cell types expressing the top mediators</w:t>
        </w:r>
        <w:r w:rsidR="00231B3C">
          <w:rPr>
            <w:b w:val="0"/>
          </w:rPr>
          <w:t>.</w:t>
        </w:r>
      </w:ins>
      <w:ins w:id="1252" w:author="Liu, Cong" w:date="2025-01-24T21:16:00Z" w16du:dateUtc="2025-01-25T05:16:00Z">
        <w:r w:rsidR="00C76E4C">
          <w:rPr>
            <w:b w:val="0"/>
          </w:rPr>
          <w:t xml:space="preserve"> </w:t>
        </w:r>
        <w:r w:rsidR="00C76E4C">
          <w:t>(</w:t>
        </w:r>
        <w:r w:rsidR="00C76E4C">
          <w:t>D</w:t>
        </w:r>
        <w:r w:rsidR="00C76E4C">
          <w:t>)</w:t>
        </w:r>
        <w:r w:rsidR="00C76E4C">
          <w:rPr>
            <w:b w:val="0"/>
          </w:rPr>
          <w:t xml:space="preserve"> </w:t>
        </w:r>
        <w:del w:id="1253" w:author="Liu, Cong" w:date="2024-12-25T15:58:00Z" w16du:dateUtc="2024-12-25T23:58:00Z">
          <w:r w:rsidR="00C76E4C" w:rsidDel="00083675">
            <w:delText>(G)</w:delText>
          </w:r>
          <w:r w:rsidR="00C76E4C" w:rsidDel="00083675">
            <w:rPr>
              <w:b w:val="0"/>
            </w:rPr>
            <w:delText xml:space="preserve"> </w:delText>
          </w:r>
        </w:del>
        <w:r w:rsidR="00C76E4C">
          <w:rPr>
            <w:b w:val="0"/>
          </w:rPr>
          <w:t>Proposed hypothesis to RA onset. Under the influence of risk factors such as genetics and environmental exposures,</w:t>
        </w:r>
        <w:r w:rsidR="00C76E4C">
          <w:t xml:space="preserve"> </w:t>
        </w:r>
        <w:r w:rsidR="00C76E4C">
          <w:rPr>
            <w:b w:val="0"/>
          </w:rPr>
          <w:t>epigenetic remodeling took place in multiple cell types involving signature pathways like SUMOylation, RUNX2, YAP1, NOTCH3, and β-Catenin Pathways. The signature TFs drive a characteristic set of pro-inflammatory genes in receiver cells that can, in turn, contribute to the onset and perpetuation of RA. Diverse cell types and pathogenic mechanisms can drive a common clinical phenotype known as RA and could explain the wide variation in clinical response to agents that target individual cytokines or cell types</w:t>
        </w:r>
      </w:ins>
      <w:r w:rsidR="00A817F5">
        <w:rPr>
          <w:b w:val="0"/>
        </w:rPr>
        <w:t>.</w:t>
      </w:r>
    </w:p>
    <w:p w14:paraId="2BE11027" w14:textId="77777777" w:rsidR="000B54A7" w:rsidRDefault="000B54A7">
      <w:r>
        <w:rPr>
          <w:b/>
        </w:rPr>
        <w:br w:type="page"/>
      </w:r>
    </w:p>
    <w:p w14:paraId="1FA15F3B" w14:textId="301E07E0" w:rsidR="004651A0" w:rsidRPr="0065755E" w:rsidRDefault="000B54A7" w:rsidP="00FE3590">
      <w:r>
        <w:rPr>
          <w:noProof/>
        </w:rPr>
        <w:lastRenderedPageBreak/>
        <w:drawing>
          <wp:inline distT="0" distB="0" distL="0" distR="0" wp14:anchorId="0B20EB21" wp14:editId="59F3FA99">
            <wp:extent cx="5943600" cy="6533423"/>
            <wp:effectExtent l="0" t="0" r="0" b="0"/>
            <wp:docPr id="1862901775" name="Picture 2" descr="A screenshot of a cell typ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1775" name="Picture 2" descr="A screenshot of a cell type diagram&#10;&#10;AI-generated content may be incorrect."/>
                    <pic:cNvPicPr/>
                  </pic:nvPicPr>
                  <pic:blipFill rotWithShape="1">
                    <a:blip r:embed="rId20" cstate="print">
                      <a:extLst>
                        <a:ext uri="{28A0092B-C50C-407E-A947-70E740481C1C}">
                          <a14:useLocalDpi xmlns:a14="http://schemas.microsoft.com/office/drawing/2010/main" val="0"/>
                        </a:ext>
                      </a:extLst>
                    </a:blip>
                    <a:srcRect b="15087"/>
                    <a:stretch/>
                  </pic:blipFill>
                  <pic:spPr bwMode="auto">
                    <a:xfrm>
                      <a:off x="0" y="0"/>
                      <a:ext cx="5943600" cy="6533423"/>
                    </a:xfrm>
                    <a:prstGeom prst="rect">
                      <a:avLst/>
                    </a:prstGeom>
                    <a:ln>
                      <a:noFill/>
                    </a:ln>
                    <a:extLst>
                      <a:ext uri="{53640926-AAD7-44D8-BBD7-CCE9431645EC}">
                        <a14:shadowObscured xmlns:a14="http://schemas.microsoft.com/office/drawing/2010/main"/>
                      </a:ext>
                    </a:extLst>
                  </pic:spPr>
                </pic:pic>
              </a:graphicData>
            </a:graphic>
          </wp:inline>
        </w:drawing>
      </w:r>
      <w:del w:id="1254" w:author="Liu, Cong" w:date="2025-01-24T16:52:00Z" w16du:dateUtc="2025-01-25T00:52:00Z">
        <w:r w:rsidR="0055182D" w:rsidRPr="0055182D" w:rsidDel="00DD4229">
          <w:delText xml:space="preserve">Heatmap of gene expression in pseudo-bulk clusters in synovium tissues. </w:delText>
        </w:r>
      </w:del>
      <w:r w:rsidR="004651A0" w:rsidRPr="004651A0">
        <w:rPr>
          <w:bCs/>
        </w:rPr>
        <w:br w:type="page"/>
      </w:r>
    </w:p>
    <w:p w14:paraId="6BADC79F" w14:textId="1C7DC2A8" w:rsidR="006F371C" w:rsidRDefault="003C3B5E">
      <w:pPr>
        <w:pStyle w:val="Heading3"/>
        <w:spacing w:line="360" w:lineRule="auto"/>
      </w:pPr>
      <w:r>
        <w:lastRenderedPageBreak/>
        <w:t>References:</w:t>
      </w:r>
    </w:p>
    <w:p w14:paraId="6712FD64" w14:textId="77777777" w:rsidR="00E94C40" w:rsidRPr="00E94C40" w:rsidRDefault="005415A3">
      <w:pPr>
        <w:pStyle w:val="Bibliography"/>
        <w:rPr>
          <w:ins w:id="1255" w:author="Liu, Cong" w:date="2025-01-24T17:13:00Z" w16du:dateUtc="2025-01-25T01:13:00Z"/>
        </w:rPr>
        <w:pPrChange w:id="1256" w:author="Liu, Cong" w:date="2025-01-24T17:13:00Z" w16du:dateUtc="2025-01-25T01:13:00Z">
          <w:pPr>
            <w:autoSpaceDE w:val="0"/>
            <w:autoSpaceDN w:val="0"/>
            <w:adjustRightInd w:val="0"/>
          </w:pPr>
        </w:pPrChange>
      </w:pPr>
      <w:ins w:id="1257" w:author="Liu, Cong" w:date="2025-01-09T11:18:00Z" w16du:dateUtc="2025-01-09T19:18:00Z">
        <w:r>
          <w:fldChar w:fldCharType="begin"/>
        </w:r>
        <w:r>
          <w:instrText xml:space="preserve"> ADDIN ZOTERO_BIBL {"uncited":[],"omitted":[],"custom":[]} CSL_BIBLIOGRAPHY </w:instrText>
        </w:r>
        <w:r>
          <w:fldChar w:fldCharType="separate"/>
        </w:r>
      </w:ins>
      <w:ins w:id="1258" w:author="Liu, Cong" w:date="2025-01-24T17:13:00Z" w16du:dateUtc="2025-01-25T01:13:00Z">
        <w:r w:rsidR="00E94C40" w:rsidRPr="00E94C40">
          <w:t>1.</w:t>
        </w:r>
        <w:r w:rsidR="00E94C40" w:rsidRPr="00E94C40">
          <w:tab/>
          <w:t xml:space="preserve">Gravallese, E. M. &amp; Firestein, G. S. Rheumatoid Arthritis - Common Origins, Divergent Mechanisms. </w:t>
        </w:r>
        <w:r w:rsidR="00E94C40" w:rsidRPr="00E94C40">
          <w:rPr>
            <w:i/>
            <w:iCs/>
          </w:rPr>
          <w:t>N. Engl. J. Med.</w:t>
        </w:r>
        <w:r w:rsidR="00E94C40" w:rsidRPr="00E94C40">
          <w:t xml:space="preserve"> </w:t>
        </w:r>
        <w:r w:rsidR="00E94C40" w:rsidRPr="00E94C40">
          <w:rPr>
            <w:b/>
            <w:bCs/>
          </w:rPr>
          <w:t>388</w:t>
        </w:r>
        <w:r w:rsidR="00E94C40" w:rsidRPr="00E94C40">
          <w:t>, (2023).</w:t>
        </w:r>
      </w:ins>
    </w:p>
    <w:p w14:paraId="5E8FC29D" w14:textId="77777777" w:rsidR="00E94C40" w:rsidRPr="00E94C40" w:rsidRDefault="00E94C40">
      <w:pPr>
        <w:pStyle w:val="Bibliography"/>
        <w:rPr>
          <w:ins w:id="1259" w:author="Liu, Cong" w:date="2025-01-24T17:13:00Z" w16du:dateUtc="2025-01-25T01:13:00Z"/>
        </w:rPr>
        <w:pPrChange w:id="1260" w:author="Liu, Cong" w:date="2025-01-24T17:13:00Z" w16du:dateUtc="2025-01-25T01:13:00Z">
          <w:pPr>
            <w:autoSpaceDE w:val="0"/>
            <w:autoSpaceDN w:val="0"/>
            <w:adjustRightInd w:val="0"/>
          </w:pPr>
        </w:pPrChange>
      </w:pPr>
      <w:ins w:id="1261" w:author="Liu, Cong" w:date="2025-01-24T17:13:00Z" w16du:dateUtc="2025-01-25T01:13:00Z">
        <w:r w:rsidRPr="00E94C40">
          <w:t>2.</w:t>
        </w:r>
        <w:r w:rsidRPr="00E94C40">
          <w:tab/>
          <w:t xml:space="preserve">Holers, V. M. </w:t>
        </w:r>
        <w:r w:rsidRPr="00E94C40">
          <w:rPr>
            <w:i/>
            <w:iCs/>
          </w:rPr>
          <w:t>et al.</w:t>
        </w:r>
        <w:r w:rsidRPr="00E94C40">
          <w:t xml:space="preserve"> Mechanism-driven strategies for prevention of rheumatoid arthritis. </w:t>
        </w:r>
        <w:r w:rsidRPr="00E94C40">
          <w:rPr>
            <w:i/>
            <w:iCs/>
          </w:rPr>
          <w:t>Rheumatology &amp; autoimmunity</w:t>
        </w:r>
        <w:r w:rsidRPr="00E94C40">
          <w:t xml:space="preserve"> </w:t>
        </w:r>
        <w:r w:rsidRPr="00E94C40">
          <w:rPr>
            <w:b/>
            <w:bCs/>
          </w:rPr>
          <w:t>2</w:t>
        </w:r>
        <w:r w:rsidRPr="00E94C40">
          <w:t>, 109–119 (2022).</w:t>
        </w:r>
      </w:ins>
    </w:p>
    <w:p w14:paraId="4C29E058" w14:textId="77777777" w:rsidR="00E94C40" w:rsidRPr="00E94C40" w:rsidRDefault="00E94C40">
      <w:pPr>
        <w:pStyle w:val="Bibliography"/>
        <w:rPr>
          <w:ins w:id="1262" w:author="Liu, Cong" w:date="2025-01-24T17:13:00Z" w16du:dateUtc="2025-01-25T01:13:00Z"/>
        </w:rPr>
        <w:pPrChange w:id="1263" w:author="Liu, Cong" w:date="2025-01-24T17:13:00Z" w16du:dateUtc="2025-01-25T01:13:00Z">
          <w:pPr>
            <w:autoSpaceDE w:val="0"/>
            <w:autoSpaceDN w:val="0"/>
            <w:adjustRightInd w:val="0"/>
          </w:pPr>
        </w:pPrChange>
      </w:pPr>
      <w:ins w:id="1264" w:author="Liu, Cong" w:date="2025-01-24T17:13:00Z" w16du:dateUtc="2025-01-25T01:13:00Z">
        <w:r w:rsidRPr="00E94C40">
          <w:t>3.</w:t>
        </w:r>
        <w:r w:rsidRPr="00E94C40">
          <w:tab/>
          <w:t xml:space="preserve">Holers, V. M. </w:t>
        </w:r>
        <w:r w:rsidRPr="00E94C40">
          <w:rPr>
            <w:i/>
            <w:iCs/>
          </w:rPr>
          <w:t>et al.</w:t>
        </w:r>
        <w:r w:rsidRPr="00E94C40">
          <w:t xml:space="preserve"> Rheumatoid arthritis and the mucosal origins hypothesis: protection turns to destruction. </w:t>
        </w:r>
        <w:r w:rsidRPr="00E94C40">
          <w:rPr>
            <w:i/>
            <w:iCs/>
          </w:rPr>
          <w:t>Nat. Rev. Rheumatol.</w:t>
        </w:r>
        <w:r w:rsidRPr="00E94C40">
          <w:t xml:space="preserve"> </w:t>
        </w:r>
        <w:r w:rsidRPr="00E94C40">
          <w:rPr>
            <w:b/>
            <w:bCs/>
          </w:rPr>
          <w:t>14</w:t>
        </w:r>
        <w:r w:rsidRPr="00E94C40">
          <w:t>, 542–557 (2018).</w:t>
        </w:r>
      </w:ins>
    </w:p>
    <w:p w14:paraId="7D906B9A" w14:textId="77777777" w:rsidR="00E94C40" w:rsidRPr="00E94C40" w:rsidRDefault="00E94C40">
      <w:pPr>
        <w:pStyle w:val="Bibliography"/>
        <w:rPr>
          <w:ins w:id="1265" w:author="Liu, Cong" w:date="2025-01-24T17:13:00Z" w16du:dateUtc="2025-01-25T01:13:00Z"/>
        </w:rPr>
        <w:pPrChange w:id="1266" w:author="Liu, Cong" w:date="2025-01-24T17:13:00Z" w16du:dateUtc="2025-01-25T01:13:00Z">
          <w:pPr>
            <w:autoSpaceDE w:val="0"/>
            <w:autoSpaceDN w:val="0"/>
            <w:adjustRightInd w:val="0"/>
          </w:pPr>
        </w:pPrChange>
      </w:pPr>
      <w:ins w:id="1267" w:author="Liu, Cong" w:date="2025-01-24T17:13:00Z" w16du:dateUtc="2025-01-25T01:13:00Z">
        <w:r w:rsidRPr="00E94C40">
          <w:t>4.</w:t>
        </w:r>
        <w:r w:rsidRPr="00E94C40">
          <w:tab/>
          <w:t xml:space="preserve">van Boheemen, L. </w:t>
        </w:r>
        <w:r w:rsidRPr="00E94C40">
          <w:rPr>
            <w:i/>
            <w:iCs/>
          </w:rPr>
          <w:t>et al.</w:t>
        </w:r>
        <w:r w:rsidRPr="00E94C40">
          <w:t xml:space="preserve"> Atorvastatin is unlikely to prevent rheumatoid arthritis in high risk individuals: results from the prematurely stopped STAtins to Prevent Rheumatoid Arthritis (STAPRA) trial. </w:t>
        </w:r>
        <w:r w:rsidRPr="00E94C40">
          <w:rPr>
            <w:i/>
            <w:iCs/>
          </w:rPr>
          <w:t>RMD open</w:t>
        </w:r>
        <w:r w:rsidRPr="00E94C40">
          <w:t xml:space="preserve"> </w:t>
        </w:r>
        <w:r w:rsidRPr="00E94C40">
          <w:rPr>
            <w:b/>
            <w:bCs/>
          </w:rPr>
          <w:t>7</w:t>
        </w:r>
        <w:r w:rsidRPr="00E94C40">
          <w:t>, e001591 (2021).</w:t>
        </w:r>
      </w:ins>
    </w:p>
    <w:p w14:paraId="287CF8C5" w14:textId="77777777" w:rsidR="00E94C40" w:rsidRPr="00E94C40" w:rsidRDefault="00E94C40">
      <w:pPr>
        <w:pStyle w:val="Bibliography"/>
        <w:rPr>
          <w:ins w:id="1268" w:author="Liu, Cong" w:date="2025-01-24T17:13:00Z" w16du:dateUtc="2025-01-25T01:13:00Z"/>
        </w:rPr>
        <w:pPrChange w:id="1269" w:author="Liu, Cong" w:date="2025-01-24T17:13:00Z" w16du:dateUtc="2025-01-25T01:13:00Z">
          <w:pPr>
            <w:autoSpaceDE w:val="0"/>
            <w:autoSpaceDN w:val="0"/>
            <w:adjustRightInd w:val="0"/>
          </w:pPr>
        </w:pPrChange>
      </w:pPr>
      <w:ins w:id="1270" w:author="Liu, Cong" w:date="2025-01-24T17:13:00Z" w16du:dateUtc="2025-01-25T01:13:00Z">
        <w:r w:rsidRPr="00E94C40">
          <w:t>5.</w:t>
        </w:r>
        <w:r w:rsidRPr="00E94C40">
          <w:tab/>
          <w:t xml:space="preserve">Gerlag, D. M. </w:t>
        </w:r>
        <w:r w:rsidRPr="00E94C40">
          <w:rPr>
            <w:i/>
            <w:iCs/>
          </w:rPr>
          <w:t>et al.</w:t>
        </w:r>
        <w:r w:rsidRPr="00E94C40">
          <w:t xml:space="preserve"> Effects of B-cell directed therapy on the preclinical stage of rheumatoid arthritis: the PRAIRI study. </w:t>
        </w:r>
        <w:r w:rsidRPr="00E94C40">
          <w:rPr>
            <w:i/>
            <w:iCs/>
          </w:rPr>
          <w:t>Ann. Rheum. Dis.</w:t>
        </w:r>
        <w:r w:rsidRPr="00E94C40">
          <w:t xml:space="preserve"> </w:t>
        </w:r>
        <w:r w:rsidRPr="00E94C40">
          <w:rPr>
            <w:b/>
            <w:bCs/>
          </w:rPr>
          <w:t>78</w:t>
        </w:r>
        <w:r w:rsidRPr="00E94C40">
          <w:t>, 179–185 (2019).</w:t>
        </w:r>
      </w:ins>
    </w:p>
    <w:p w14:paraId="5D6060C7" w14:textId="77777777" w:rsidR="00E94C40" w:rsidRPr="00E94C40" w:rsidRDefault="00E94C40">
      <w:pPr>
        <w:pStyle w:val="Bibliography"/>
        <w:rPr>
          <w:ins w:id="1271" w:author="Liu, Cong" w:date="2025-01-24T17:13:00Z" w16du:dateUtc="2025-01-25T01:13:00Z"/>
        </w:rPr>
        <w:pPrChange w:id="1272" w:author="Liu, Cong" w:date="2025-01-24T17:13:00Z" w16du:dateUtc="2025-01-25T01:13:00Z">
          <w:pPr>
            <w:autoSpaceDE w:val="0"/>
            <w:autoSpaceDN w:val="0"/>
            <w:adjustRightInd w:val="0"/>
          </w:pPr>
        </w:pPrChange>
      </w:pPr>
      <w:ins w:id="1273" w:author="Liu, Cong" w:date="2025-01-24T17:13:00Z" w16du:dateUtc="2025-01-25T01:13:00Z">
        <w:r w:rsidRPr="00E94C40">
          <w:t>6.</w:t>
        </w:r>
        <w:r w:rsidRPr="00E94C40">
          <w:tab/>
          <w:t xml:space="preserve">Krijbolder, D. I. </w:t>
        </w:r>
        <w:r w:rsidRPr="00E94C40">
          <w:rPr>
            <w:i/>
            <w:iCs/>
          </w:rPr>
          <w:t>et al.</w:t>
        </w:r>
        <w:r w:rsidRPr="00E94C40">
          <w:t xml:space="preserve"> Intervention with methotrexate in patients with arthralgia at risk of rheumatoid arthritis to reduce the development of persistent arthritis and its disease burden (TREAT EARLIER): a randomised, double-blind, placebo-controlled, proof-of-concept trial. </w:t>
        </w:r>
        <w:r w:rsidRPr="00E94C40">
          <w:rPr>
            <w:i/>
            <w:iCs/>
          </w:rPr>
          <w:t>Lancet</w:t>
        </w:r>
        <w:r w:rsidRPr="00E94C40">
          <w:t xml:space="preserve"> </w:t>
        </w:r>
        <w:r w:rsidRPr="00E94C40">
          <w:rPr>
            <w:b/>
            <w:bCs/>
          </w:rPr>
          <w:t>400</w:t>
        </w:r>
        <w:r w:rsidRPr="00E94C40">
          <w:t>, 283–294 (2022).</w:t>
        </w:r>
      </w:ins>
    </w:p>
    <w:p w14:paraId="556D8982" w14:textId="77777777" w:rsidR="00E94C40" w:rsidRPr="00E94C40" w:rsidRDefault="00E94C40">
      <w:pPr>
        <w:pStyle w:val="Bibliography"/>
        <w:rPr>
          <w:ins w:id="1274" w:author="Liu, Cong" w:date="2025-01-24T17:13:00Z" w16du:dateUtc="2025-01-25T01:13:00Z"/>
        </w:rPr>
        <w:pPrChange w:id="1275" w:author="Liu, Cong" w:date="2025-01-24T17:13:00Z" w16du:dateUtc="2025-01-25T01:13:00Z">
          <w:pPr>
            <w:autoSpaceDE w:val="0"/>
            <w:autoSpaceDN w:val="0"/>
            <w:adjustRightInd w:val="0"/>
          </w:pPr>
        </w:pPrChange>
      </w:pPr>
      <w:ins w:id="1276" w:author="Liu, Cong" w:date="2025-01-24T17:13:00Z" w16du:dateUtc="2025-01-25T01:13:00Z">
        <w:r w:rsidRPr="00E94C40">
          <w:t>7.</w:t>
        </w:r>
        <w:r w:rsidRPr="00E94C40">
          <w:tab/>
          <w: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t>
        </w:r>
        <w:r w:rsidRPr="00E94C40">
          <w:rPr>
            <w:i/>
            <w:iCs/>
          </w:rPr>
          <w:t>ARTHRITIS &amp; RHEUMATOLOGY.</w:t>
        </w:r>
        <w:r w:rsidRPr="00E94C40">
          <w:t xml:space="preserve"> </w:t>
        </w:r>
        <w:r w:rsidRPr="00E94C40">
          <w:rPr>
            <w:b/>
            <w:bCs/>
          </w:rPr>
          <w:t>74</w:t>
        </w:r>
        <w:r w:rsidRPr="00E94C40">
          <w:t>, 3180–3182 (2022).</w:t>
        </w:r>
      </w:ins>
    </w:p>
    <w:p w14:paraId="66412A8C" w14:textId="77777777" w:rsidR="00E94C40" w:rsidRPr="00E94C40" w:rsidRDefault="00E94C40">
      <w:pPr>
        <w:pStyle w:val="Bibliography"/>
        <w:rPr>
          <w:ins w:id="1277" w:author="Liu, Cong" w:date="2025-01-24T17:13:00Z" w16du:dateUtc="2025-01-25T01:13:00Z"/>
        </w:rPr>
        <w:pPrChange w:id="1278" w:author="Liu, Cong" w:date="2025-01-24T17:13:00Z" w16du:dateUtc="2025-01-25T01:13:00Z">
          <w:pPr>
            <w:autoSpaceDE w:val="0"/>
            <w:autoSpaceDN w:val="0"/>
            <w:adjustRightInd w:val="0"/>
          </w:pPr>
        </w:pPrChange>
      </w:pPr>
      <w:ins w:id="1279" w:author="Liu, Cong" w:date="2025-01-24T17:13:00Z" w16du:dateUtc="2025-01-25T01:13:00Z">
        <w:r w:rsidRPr="00E94C40">
          <w:lastRenderedPageBreak/>
          <w:t>8.</w:t>
        </w:r>
        <w:r w:rsidRPr="00E94C40">
          <w:tab/>
          <w:t xml:space="preserve">Rech, J. </w:t>
        </w:r>
        <w:r w:rsidRPr="00E94C40">
          <w:rPr>
            <w:i/>
            <w:iCs/>
          </w:rPr>
          <w:t>et al.</w:t>
        </w:r>
        <w:r w:rsidRPr="00E94C40">
          <w:t xml:space="preserve"> Abatacept inhibits inflammation and onset of rheumatoid arthritis in individuals at high risk (ARIAA): a randomised, international, multicentre, double-blind, placebo-controlled trial. </w:t>
        </w:r>
        <w:r w:rsidRPr="00E94C40">
          <w:rPr>
            <w:i/>
            <w:iCs/>
          </w:rPr>
          <w:t>Lancet</w:t>
        </w:r>
        <w:r w:rsidRPr="00E94C40">
          <w:t xml:space="preserve"> </w:t>
        </w:r>
        <w:r w:rsidRPr="00E94C40">
          <w:rPr>
            <w:b/>
            <w:bCs/>
          </w:rPr>
          <w:t>403</w:t>
        </w:r>
        <w:r w:rsidRPr="00E94C40">
          <w:t>, 850–859 (2024).</w:t>
        </w:r>
      </w:ins>
    </w:p>
    <w:p w14:paraId="6D0A3365" w14:textId="77777777" w:rsidR="00E94C40" w:rsidRPr="00E94C40" w:rsidRDefault="00E94C40">
      <w:pPr>
        <w:pStyle w:val="Bibliography"/>
        <w:rPr>
          <w:ins w:id="1280" w:author="Liu, Cong" w:date="2025-01-24T17:13:00Z" w16du:dateUtc="2025-01-25T01:13:00Z"/>
        </w:rPr>
        <w:pPrChange w:id="1281" w:author="Liu, Cong" w:date="2025-01-24T17:13:00Z" w16du:dateUtc="2025-01-25T01:13:00Z">
          <w:pPr>
            <w:autoSpaceDE w:val="0"/>
            <w:autoSpaceDN w:val="0"/>
            <w:adjustRightInd w:val="0"/>
          </w:pPr>
        </w:pPrChange>
      </w:pPr>
      <w:ins w:id="1282" w:author="Liu, Cong" w:date="2025-01-24T17:13:00Z" w16du:dateUtc="2025-01-25T01:13:00Z">
        <w:r w:rsidRPr="00E94C40">
          <w:t>9.</w:t>
        </w:r>
        <w:r w:rsidRPr="00E94C40">
          <w:tab/>
          <w:t xml:space="preserve">Weinand, K. </w:t>
        </w:r>
        <w:r w:rsidRPr="00E94C40">
          <w:rPr>
            <w:i/>
            <w:iCs/>
          </w:rPr>
          <w:t>et al.</w:t>
        </w:r>
        <w:r w:rsidRPr="00E94C40">
          <w:t xml:space="preserve"> The chromatin landscape of pathogenic transcriptional cell states in rheumatoid arthritis. </w:t>
        </w:r>
        <w:r w:rsidRPr="00E94C40">
          <w:rPr>
            <w:i/>
            <w:iCs/>
          </w:rPr>
          <w:t>Nature Communications</w:t>
        </w:r>
        <w:r w:rsidRPr="00E94C40">
          <w:t xml:space="preserve"> </w:t>
        </w:r>
        <w:r w:rsidRPr="00E94C40">
          <w:rPr>
            <w:b/>
            <w:bCs/>
          </w:rPr>
          <w:t>15</w:t>
        </w:r>
        <w:r w:rsidRPr="00E94C40">
          <w:t>, 4650 (2024).</w:t>
        </w:r>
      </w:ins>
    </w:p>
    <w:p w14:paraId="3B62912B" w14:textId="77777777" w:rsidR="00E94C40" w:rsidRPr="00E94C40" w:rsidRDefault="00E94C40">
      <w:pPr>
        <w:pStyle w:val="Bibliography"/>
        <w:rPr>
          <w:ins w:id="1283" w:author="Liu, Cong" w:date="2025-01-24T17:13:00Z" w16du:dateUtc="2025-01-25T01:13:00Z"/>
        </w:rPr>
        <w:pPrChange w:id="1284" w:author="Liu, Cong" w:date="2025-01-24T17:13:00Z" w16du:dateUtc="2025-01-25T01:13:00Z">
          <w:pPr>
            <w:autoSpaceDE w:val="0"/>
            <w:autoSpaceDN w:val="0"/>
            <w:adjustRightInd w:val="0"/>
          </w:pPr>
        </w:pPrChange>
      </w:pPr>
      <w:ins w:id="1285" w:author="Liu, Cong" w:date="2025-01-24T17:13:00Z" w16du:dateUtc="2025-01-25T01:13:00Z">
        <w:r w:rsidRPr="00E94C40">
          <w:t>10.</w:t>
        </w:r>
        <w:r w:rsidRPr="00E94C40">
          <w:tab/>
          <w:t xml:space="preserve">Zhang, F. </w:t>
        </w:r>
        <w:r w:rsidRPr="00E94C40">
          <w:rPr>
            <w:i/>
            <w:iCs/>
          </w:rPr>
          <w:t>et al.</w:t>
        </w:r>
        <w:r w:rsidRPr="00E94C40">
          <w:t xml:space="preserve"> Defining inflammatory cell states in rheumatoid arthritis joint synovial tissues by integrating single-cell transcriptomics and mass cytometry. </w:t>
        </w:r>
        <w:r w:rsidRPr="00E94C40">
          <w:rPr>
            <w:i/>
            <w:iCs/>
          </w:rPr>
          <w:t>Nat Immunol</w:t>
        </w:r>
        <w:r w:rsidRPr="00E94C40">
          <w:t xml:space="preserve"> </w:t>
        </w:r>
        <w:r w:rsidRPr="00E94C40">
          <w:rPr>
            <w:b/>
            <w:bCs/>
          </w:rPr>
          <w:t>20</w:t>
        </w:r>
        <w:r w:rsidRPr="00E94C40">
          <w:t>, 928–942 (2019).</w:t>
        </w:r>
      </w:ins>
    </w:p>
    <w:p w14:paraId="4F67F29D" w14:textId="77777777" w:rsidR="00E94C40" w:rsidRPr="00E94C40" w:rsidRDefault="00E94C40">
      <w:pPr>
        <w:pStyle w:val="Bibliography"/>
        <w:rPr>
          <w:ins w:id="1286" w:author="Liu, Cong" w:date="2025-01-24T17:13:00Z" w16du:dateUtc="2025-01-25T01:13:00Z"/>
        </w:rPr>
        <w:pPrChange w:id="1287" w:author="Liu, Cong" w:date="2025-01-24T17:13:00Z" w16du:dateUtc="2025-01-25T01:13:00Z">
          <w:pPr>
            <w:autoSpaceDE w:val="0"/>
            <w:autoSpaceDN w:val="0"/>
            <w:adjustRightInd w:val="0"/>
          </w:pPr>
        </w:pPrChange>
      </w:pPr>
      <w:ins w:id="1288" w:author="Liu, Cong" w:date="2025-01-24T17:13:00Z" w16du:dateUtc="2025-01-25T01:13:00Z">
        <w:r w:rsidRPr="00E94C40">
          <w:t>11.</w:t>
        </w:r>
        <w:r w:rsidRPr="00E94C40">
          <w:tab/>
          <w:t xml:space="preserve">Zhang, F. </w:t>
        </w:r>
        <w:r w:rsidRPr="00E94C40">
          <w:rPr>
            <w:i/>
            <w:iCs/>
          </w:rPr>
          <w:t>et al.</w:t>
        </w:r>
        <w:r w:rsidRPr="00E94C40">
          <w:t xml:space="preserve"> Deconstruction of rheumatoid arthritis synovium defines inflammatory subtypes. </w:t>
        </w:r>
        <w:r w:rsidRPr="00E94C40">
          <w:rPr>
            <w:i/>
            <w:iCs/>
          </w:rPr>
          <w:t>Nature</w:t>
        </w:r>
        <w:r w:rsidRPr="00E94C40">
          <w:t xml:space="preserve"> </w:t>
        </w:r>
        <w:r w:rsidRPr="00E94C40">
          <w:rPr>
            <w:b/>
            <w:bCs/>
          </w:rPr>
          <w:t>623</w:t>
        </w:r>
        <w:r w:rsidRPr="00E94C40">
          <w:t>, 616–624 (2023).</w:t>
        </w:r>
      </w:ins>
    </w:p>
    <w:p w14:paraId="61D362A0" w14:textId="77777777" w:rsidR="00E94C40" w:rsidRPr="00E94C40" w:rsidRDefault="00E94C40">
      <w:pPr>
        <w:pStyle w:val="Bibliography"/>
        <w:rPr>
          <w:ins w:id="1289" w:author="Liu, Cong" w:date="2025-01-24T17:13:00Z" w16du:dateUtc="2025-01-25T01:13:00Z"/>
        </w:rPr>
        <w:pPrChange w:id="1290" w:author="Liu, Cong" w:date="2025-01-24T17:13:00Z" w16du:dateUtc="2025-01-25T01:13:00Z">
          <w:pPr>
            <w:autoSpaceDE w:val="0"/>
            <w:autoSpaceDN w:val="0"/>
            <w:adjustRightInd w:val="0"/>
          </w:pPr>
        </w:pPrChange>
      </w:pPr>
      <w:ins w:id="1291" w:author="Liu, Cong" w:date="2025-01-24T17:13:00Z" w16du:dateUtc="2025-01-25T01:13:00Z">
        <w:r w:rsidRPr="00E94C40">
          <w:t>12.</w:t>
        </w:r>
        <w:r w:rsidRPr="00E94C40">
          <w:tab/>
          <w:t xml:space="preserve">Zhang, K., Wang, M., Zhao, Y. &amp; Wang, W. Taiji: System-level identification of key transcription factors reveals transcriptional waves in mouse embryonic development. </w:t>
        </w:r>
        <w:r w:rsidRPr="00E94C40">
          <w:rPr>
            <w:i/>
            <w:iCs/>
          </w:rPr>
          <w:t>Sci Adv</w:t>
        </w:r>
        <w:r w:rsidRPr="00E94C40">
          <w:t xml:space="preserve"> </w:t>
        </w:r>
        <w:r w:rsidRPr="00E94C40">
          <w:rPr>
            <w:b/>
            <w:bCs/>
          </w:rPr>
          <w:t>5</w:t>
        </w:r>
        <w:r w:rsidRPr="00E94C40">
          <w:t>, eaav3262 (2019).</w:t>
        </w:r>
      </w:ins>
    </w:p>
    <w:p w14:paraId="057B7C0E" w14:textId="77777777" w:rsidR="00E94C40" w:rsidRPr="00E94C40" w:rsidRDefault="00E94C40">
      <w:pPr>
        <w:pStyle w:val="Bibliography"/>
        <w:rPr>
          <w:ins w:id="1292" w:author="Liu, Cong" w:date="2025-01-24T17:13:00Z" w16du:dateUtc="2025-01-25T01:13:00Z"/>
        </w:rPr>
        <w:pPrChange w:id="1293" w:author="Liu, Cong" w:date="2025-01-24T17:13:00Z" w16du:dateUtc="2025-01-25T01:13:00Z">
          <w:pPr>
            <w:autoSpaceDE w:val="0"/>
            <w:autoSpaceDN w:val="0"/>
            <w:adjustRightInd w:val="0"/>
          </w:pPr>
        </w:pPrChange>
      </w:pPr>
      <w:ins w:id="1294" w:author="Liu, Cong" w:date="2025-01-24T17:13:00Z" w16du:dateUtc="2025-01-25T01:13:00Z">
        <w:r w:rsidRPr="00E94C40">
          <w:t>13.</w:t>
        </w:r>
        <w:r w:rsidRPr="00E94C40">
          <w:tab/>
          <w:t xml:space="preserve">Liu, C. </w:t>
        </w:r>
        <w:r w:rsidRPr="00E94C40">
          <w:rPr>
            <w:i/>
            <w:iCs/>
          </w:rPr>
          <w:t>et al.</w:t>
        </w:r>
        <w:r w:rsidRPr="00E94C40">
          <w:t xml:space="preserve"> Systems-level identification of key transcription factors in immune cell specification. </w:t>
        </w:r>
        <w:r w:rsidRPr="00E94C40">
          <w:rPr>
            <w:i/>
            <w:iCs/>
          </w:rPr>
          <w:t>PLoS Comput. Biol.</w:t>
        </w:r>
        <w:r w:rsidRPr="00E94C40">
          <w:t xml:space="preserve"> </w:t>
        </w:r>
        <w:r w:rsidRPr="00E94C40">
          <w:rPr>
            <w:b/>
            <w:bCs/>
          </w:rPr>
          <w:t>18</w:t>
        </w:r>
        <w:r w:rsidRPr="00E94C40">
          <w:t>, e1010116 (2022).</w:t>
        </w:r>
      </w:ins>
    </w:p>
    <w:p w14:paraId="6D52D616" w14:textId="77777777" w:rsidR="00E94C40" w:rsidRPr="00E94C40" w:rsidRDefault="00E94C40">
      <w:pPr>
        <w:pStyle w:val="Bibliography"/>
        <w:rPr>
          <w:ins w:id="1295" w:author="Liu, Cong" w:date="2025-01-24T17:13:00Z" w16du:dateUtc="2025-01-25T01:13:00Z"/>
        </w:rPr>
        <w:pPrChange w:id="1296" w:author="Liu, Cong" w:date="2025-01-24T17:13:00Z" w16du:dateUtc="2025-01-25T01:13:00Z">
          <w:pPr>
            <w:autoSpaceDE w:val="0"/>
            <w:autoSpaceDN w:val="0"/>
            <w:adjustRightInd w:val="0"/>
          </w:pPr>
        </w:pPrChange>
      </w:pPr>
      <w:ins w:id="1297" w:author="Liu, Cong" w:date="2025-01-24T17:13:00Z" w16du:dateUtc="2025-01-25T01:13:00Z">
        <w:r w:rsidRPr="00E94C40">
          <w:t>14.</w:t>
        </w:r>
        <w:r w:rsidRPr="00E94C40">
          <w:tab/>
          <w:t xml:space="preserve">Chung, H. K. </w:t>
        </w:r>
        <w:r w:rsidRPr="00E94C40">
          <w:rPr>
            <w:i/>
            <w:iCs/>
          </w:rPr>
          <w:t>et al.</w:t>
        </w:r>
        <w:r w:rsidRPr="00E94C40">
          <w:t xml:space="preserve"> Multiomics atlas-assisted discovery of transcription factors enables specific cell state programming. </w:t>
        </w:r>
        <w:r w:rsidRPr="00E94C40">
          <w:rPr>
            <w:i/>
            <w:iCs/>
          </w:rPr>
          <w:t>bioRxiv</w:t>
        </w:r>
        <w:r w:rsidRPr="00E94C40">
          <w:t xml:space="preserve"> (2023).</w:t>
        </w:r>
      </w:ins>
    </w:p>
    <w:p w14:paraId="1DEC0241" w14:textId="77777777" w:rsidR="00E94C40" w:rsidRPr="00E94C40" w:rsidRDefault="00E94C40">
      <w:pPr>
        <w:pStyle w:val="Bibliography"/>
        <w:rPr>
          <w:ins w:id="1298" w:author="Liu, Cong" w:date="2025-01-24T17:13:00Z" w16du:dateUtc="2025-01-25T01:13:00Z"/>
        </w:rPr>
        <w:pPrChange w:id="1299" w:author="Liu, Cong" w:date="2025-01-24T17:13:00Z" w16du:dateUtc="2025-01-25T01:13:00Z">
          <w:pPr>
            <w:autoSpaceDE w:val="0"/>
            <w:autoSpaceDN w:val="0"/>
            <w:adjustRightInd w:val="0"/>
          </w:pPr>
        </w:pPrChange>
      </w:pPr>
      <w:ins w:id="1300" w:author="Liu, Cong" w:date="2025-01-24T17:13:00Z" w16du:dateUtc="2025-01-25T01:13:00Z">
        <w:r w:rsidRPr="00E94C40">
          <w:t>15.</w:t>
        </w:r>
        <w:r w:rsidRPr="00E94C40">
          <w:tab/>
          <w:t xml:space="preserve">Yu, B. </w:t>
        </w:r>
        <w:r w:rsidRPr="00E94C40">
          <w:rPr>
            <w:i/>
            <w:iCs/>
          </w:rPr>
          <w:t>et al.</w:t>
        </w:r>
        <w:r w:rsidRPr="00E94C40">
          <w:t xml:space="preserve"> Epigenetic landscapes reveal transcription factors that regulate CD8 T cell differentiation. </w:t>
        </w:r>
        <w:r w:rsidRPr="00E94C40">
          <w:rPr>
            <w:i/>
            <w:iCs/>
          </w:rPr>
          <w:t>Nature Immunology</w:t>
        </w:r>
        <w:r w:rsidRPr="00E94C40">
          <w:t xml:space="preserve"> </w:t>
        </w:r>
        <w:r w:rsidRPr="00E94C40">
          <w:rPr>
            <w:b/>
            <w:bCs/>
          </w:rPr>
          <w:t>18</w:t>
        </w:r>
        <w:r w:rsidRPr="00E94C40">
          <w:t>, 573–582 (2017).</w:t>
        </w:r>
      </w:ins>
    </w:p>
    <w:p w14:paraId="021F3FA0" w14:textId="77777777" w:rsidR="00E94C40" w:rsidRPr="00E94C40" w:rsidRDefault="00E94C40">
      <w:pPr>
        <w:pStyle w:val="Bibliography"/>
        <w:rPr>
          <w:ins w:id="1301" w:author="Liu, Cong" w:date="2025-01-24T17:13:00Z" w16du:dateUtc="2025-01-25T01:13:00Z"/>
        </w:rPr>
        <w:pPrChange w:id="1302" w:author="Liu, Cong" w:date="2025-01-24T17:13:00Z" w16du:dateUtc="2025-01-25T01:13:00Z">
          <w:pPr>
            <w:autoSpaceDE w:val="0"/>
            <w:autoSpaceDN w:val="0"/>
            <w:adjustRightInd w:val="0"/>
          </w:pPr>
        </w:pPrChange>
      </w:pPr>
      <w:ins w:id="1303" w:author="Liu, Cong" w:date="2025-01-24T17:13:00Z" w16du:dateUtc="2025-01-25T01:13:00Z">
        <w:r w:rsidRPr="00E94C40">
          <w:t>16.</w:t>
        </w:r>
        <w:r w:rsidRPr="00E94C40">
          <w:tab/>
          <w:t xml:space="preserve">Feinberg, M. W. </w:t>
        </w:r>
        <w:r w:rsidRPr="00E94C40">
          <w:rPr>
            <w:i/>
            <w:iCs/>
          </w:rPr>
          <w:t>et al.</w:t>
        </w:r>
        <w:r w:rsidRPr="00E94C40">
          <w:t xml:space="preserve"> The Kruppel-like factor KLF4 is a critical regulator of monocyte differentiation. </w:t>
        </w:r>
        <w:r w:rsidRPr="00E94C40">
          <w:rPr>
            <w:i/>
            <w:iCs/>
          </w:rPr>
          <w:t>EMBO J.</w:t>
        </w:r>
        <w:r w:rsidRPr="00E94C40">
          <w:t xml:space="preserve"> </w:t>
        </w:r>
        <w:r w:rsidRPr="00E94C40">
          <w:rPr>
            <w:b/>
            <w:bCs/>
          </w:rPr>
          <w:t>26</w:t>
        </w:r>
        <w:r w:rsidRPr="00E94C40">
          <w:t>, 4138–4148 (2007).</w:t>
        </w:r>
      </w:ins>
    </w:p>
    <w:p w14:paraId="03D87F99" w14:textId="77777777" w:rsidR="00E94C40" w:rsidRPr="00E94C40" w:rsidRDefault="00E94C40">
      <w:pPr>
        <w:pStyle w:val="Bibliography"/>
        <w:rPr>
          <w:ins w:id="1304" w:author="Liu, Cong" w:date="2025-01-24T17:13:00Z" w16du:dateUtc="2025-01-25T01:13:00Z"/>
        </w:rPr>
        <w:pPrChange w:id="1305" w:author="Liu, Cong" w:date="2025-01-24T17:13:00Z" w16du:dateUtc="2025-01-25T01:13:00Z">
          <w:pPr>
            <w:autoSpaceDE w:val="0"/>
            <w:autoSpaceDN w:val="0"/>
            <w:adjustRightInd w:val="0"/>
          </w:pPr>
        </w:pPrChange>
      </w:pPr>
      <w:ins w:id="1306" w:author="Liu, Cong" w:date="2025-01-24T17:13:00Z" w16du:dateUtc="2025-01-25T01:13:00Z">
        <w:r w:rsidRPr="00E94C40">
          <w:t>17.</w:t>
        </w:r>
        <w:r w:rsidRPr="00E94C40">
          <w:tab/>
          <w:t xml:space="preserve">Intlekofer, A. M. </w:t>
        </w:r>
        <w:r w:rsidRPr="00E94C40">
          <w:rPr>
            <w:i/>
            <w:iCs/>
          </w:rPr>
          <w:t>et al.</w:t>
        </w:r>
        <w:r w:rsidRPr="00E94C40">
          <w:t xml:space="preserve"> Effector and memory CD8+ T cell fate coupled by T-bet and eomesodermin. </w:t>
        </w:r>
        <w:r w:rsidRPr="00E94C40">
          <w:rPr>
            <w:i/>
            <w:iCs/>
          </w:rPr>
          <w:t>Nat. Immunol.</w:t>
        </w:r>
        <w:r w:rsidRPr="00E94C40">
          <w:t xml:space="preserve"> </w:t>
        </w:r>
        <w:r w:rsidRPr="00E94C40">
          <w:rPr>
            <w:b/>
            <w:bCs/>
          </w:rPr>
          <w:t>6</w:t>
        </w:r>
        <w:r w:rsidRPr="00E94C40">
          <w:t>, 1236–1244 (2005).</w:t>
        </w:r>
      </w:ins>
    </w:p>
    <w:p w14:paraId="23A3B2FB" w14:textId="77777777" w:rsidR="00E94C40" w:rsidRPr="00E94C40" w:rsidRDefault="00E94C40">
      <w:pPr>
        <w:pStyle w:val="Bibliography"/>
        <w:rPr>
          <w:ins w:id="1307" w:author="Liu, Cong" w:date="2025-01-24T17:13:00Z" w16du:dateUtc="2025-01-25T01:13:00Z"/>
        </w:rPr>
        <w:pPrChange w:id="1308" w:author="Liu, Cong" w:date="2025-01-24T17:13:00Z" w16du:dateUtc="2025-01-25T01:13:00Z">
          <w:pPr>
            <w:autoSpaceDE w:val="0"/>
            <w:autoSpaceDN w:val="0"/>
            <w:adjustRightInd w:val="0"/>
          </w:pPr>
        </w:pPrChange>
      </w:pPr>
      <w:ins w:id="1309" w:author="Liu, Cong" w:date="2025-01-24T17:13:00Z" w16du:dateUtc="2025-01-25T01:13:00Z">
        <w:r w:rsidRPr="00E94C40">
          <w:t>18.</w:t>
        </w:r>
        <w:r w:rsidRPr="00E94C40">
          <w:tab/>
          <w:t xml:space="preserve">Dehnavi, S. </w:t>
        </w:r>
        <w:r w:rsidRPr="00E94C40">
          <w:rPr>
            <w:i/>
            <w:iCs/>
          </w:rPr>
          <w:t>et al.</w:t>
        </w:r>
        <w:r w:rsidRPr="00E94C40">
          <w:t xml:space="preserve"> The role of protein SUMOylation in rheumatoid arthritis. </w:t>
        </w:r>
        <w:r w:rsidRPr="00E94C40">
          <w:rPr>
            <w:i/>
            <w:iCs/>
          </w:rPr>
          <w:t>J. Autoimmun.</w:t>
        </w:r>
        <w:r w:rsidRPr="00E94C40">
          <w:t xml:space="preserve"> </w:t>
        </w:r>
        <w:r w:rsidRPr="00E94C40">
          <w:rPr>
            <w:b/>
            <w:bCs/>
          </w:rPr>
          <w:t>102</w:t>
        </w:r>
        <w:r w:rsidRPr="00E94C40">
          <w:t>, 1–7 (2019).</w:t>
        </w:r>
      </w:ins>
    </w:p>
    <w:p w14:paraId="5A15F99B" w14:textId="77777777" w:rsidR="00E94C40" w:rsidRPr="00E94C40" w:rsidRDefault="00E94C40">
      <w:pPr>
        <w:pStyle w:val="Bibliography"/>
        <w:rPr>
          <w:ins w:id="1310" w:author="Liu, Cong" w:date="2025-01-24T17:13:00Z" w16du:dateUtc="2025-01-25T01:13:00Z"/>
        </w:rPr>
        <w:pPrChange w:id="1311" w:author="Liu, Cong" w:date="2025-01-24T17:13:00Z" w16du:dateUtc="2025-01-25T01:13:00Z">
          <w:pPr>
            <w:autoSpaceDE w:val="0"/>
            <w:autoSpaceDN w:val="0"/>
            <w:adjustRightInd w:val="0"/>
          </w:pPr>
        </w:pPrChange>
      </w:pPr>
      <w:ins w:id="1312" w:author="Liu, Cong" w:date="2025-01-24T17:13:00Z" w16du:dateUtc="2025-01-25T01:13:00Z">
        <w:r w:rsidRPr="00E94C40">
          <w:lastRenderedPageBreak/>
          <w:t>19.</w:t>
        </w:r>
        <w:r w:rsidRPr="00E94C40">
          <w:tab/>
          <w:t xml:space="preserve">Di Chen, Dongyeon J Kim, Jie Shen, Zhen Zou, Regis J O’Keefe. Runx2 plays a central role in Osteoarthritis development. </w:t>
        </w:r>
        <w:r w:rsidRPr="00E94C40">
          <w:rPr>
            <w:i/>
            <w:iCs/>
          </w:rPr>
          <w:t>Journal of Orthopaedic Translation</w:t>
        </w:r>
        <w:r w:rsidRPr="00E94C40">
          <w:t xml:space="preserve"> </w:t>
        </w:r>
        <w:r w:rsidRPr="00E94C40">
          <w:rPr>
            <w:b/>
            <w:bCs/>
          </w:rPr>
          <w:t>23</w:t>
        </w:r>
        <w:r w:rsidRPr="00E94C40">
          <w:t>, 132–139 (2020).</w:t>
        </w:r>
      </w:ins>
    </w:p>
    <w:p w14:paraId="18158AE0" w14:textId="77777777" w:rsidR="00E94C40" w:rsidRPr="00E94C40" w:rsidRDefault="00E94C40">
      <w:pPr>
        <w:pStyle w:val="Bibliography"/>
        <w:rPr>
          <w:ins w:id="1313" w:author="Liu, Cong" w:date="2025-01-24T17:13:00Z" w16du:dateUtc="2025-01-25T01:13:00Z"/>
        </w:rPr>
        <w:pPrChange w:id="1314" w:author="Liu, Cong" w:date="2025-01-24T17:13:00Z" w16du:dateUtc="2025-01-25T01:13:00Z">
          <w:pPr>
            <w:autoSpaceDE w:val="0"/>
            <w:autoSpaceDN w:val="0"/>
            <w:adjustRightInd w:val="0"/>
          </w:pPr>
        </w:pPrChange>
      </w:pPr>
      <w:ins w:id="1315" w:author="Liu, Cong" w:date="2025-01-24T17:13:00Z" w16du:dateUtc="2025-01-25T01:13:00Z">
        <w:r w:rsidRPr="00E94C40">
          <w:t>20.</w:t>
        </w:r>
        <w:r w:rsidRPr="00E94C40">
          <w:tab/>
          <w:t xml:space="preserve">Caire, R. </w:t>
        </w:r>
        <w:r w:rsidRPr="00E94C40">
          <w:rPr>
            <w:i/>
            <w:iCs/>
          </w:rPr>
          <w:t>et al.</w:t>
        </w:r>
        <w:r w:rsidRPr="00E94C40">
          <w:t xml:space="preserve"> YAP/TAZ: Key Players for Rheumatoid Arthritis Severity by Driving Fibroblast Like Synoviocytes Phenotype and Fibro-Inflammatory Response. </w:t>
        </w:r>
        <w:r w:rsidRPr="00E94C40">
          <w:rPr>
            <w:i/>
            <w:iCs/>
          </w:rPr>
          <w:t>Front. Immunol.</w:t>
        </w:r>
        <w:r w:rsidRPr="00E94C40">
          <w:t xml:space="preserve"> </w:t>
        </w:r>
        <w:r w:rsidRPr="00E94C40">
          <w:rPr>
            <w:b/>
            <w:bCs/>
          </w:rPr>
          <w:t>12</w:t>
        </w:r>
        <w:r w:rsidRPr="00E94C40">
          <w:t>, 791907 (2021).</w:t>
        </w:r>
      </w:ins>
    </w:p>
    <w:p w14:paraId="0D7D6581" w14:textId="77777777" w:rsidR="00E94C40" w:rsidRPr="00E94C40" w:rsidRDefault="00E94C40">
      <w:pPr>
        <w:pStyle w:val="Bibliography"/>
        <w:rPr>
          <w:ins w:id="1316" w:author="Liu, Cong" w:date="2025-01-24T17:13:00Z" w16du:dateUtc="2025-01-25T01:13:00Z"/>
        </w:rPr>
        <w:pPrChange w:id="1317" w:author="Liu, Cong" w:date="2025-01-24T17:13:00Z" w16du:dateUtc="2025-01-25T01:13:00Z">
          <w:pPr>
            <w:autoSpaceDE w:val="0"/>
            <w:autoSpaceDN w:val="0"/>
            <w:adjustRightInd w:val="0"/>
          </w:pPr>
        </w:pPrChange>
      </w:pPr>
      <w:ins w:id="1318" w:author="Liu, Cong" w:date="2025-01-24T17:13:00Z" w16du:dateUtc="2025-01-25T01:13:00Z">
        <w:r w:rsidRPr="00E94C40">
          <w:t>21.</w:t>
        </w:r>
        <w:r w:rsidRPr="00E94C40">
          <w:tab/>
          <w:t xml:space="preserve">Zhuang, Y. </w:t>
        </w:r>
        <w:r w:rsidRPr="00E94C40">
          <w:rPr>
            <w:i/>
            <w:iCs/>
          </w:rPr>
          <w:t>et al.</w:t>
        </w:r>
        <w:r w:rsidRPr="00E94C40">
          <w:t xml:space="preserve"> A narrative review of the role of the Notch signaling pathway in rheumatoid arthritis. </w:t>
        </w:r>
        <w:r w:rsidRPr="00E94C40">
          <w:rPr>
            <w:i/>
            <w:iCs/>
          </w:rPr>
          <w:t>Annals of Translational Medicine</w:t>
        </w:r>
        <w:r w:rsidRPr="00E94C40">
          <w:t xml:space="preserve"> </w:t>
        </w:r>
        <w:r w:rsidRPr="00E94C40">
          <w:rPr>
            <w:b/>
            <w:bCs/>
          </w:rPr>
          <w:t>10</w:t>
        </w:r>
        <w:r w:rsidRPr="00E94C40">
          <w:t>, 371–371 (2022).</w:t>
        </w:r>
      </w:ins>
    </w:p>
    <w:p w14:paraId="1EABCD33" w14:textId="77777777" w:rsidR="00E94C40" w:rsidRPr="00E94C40" w:rsidRDefault="00E94C40">
      <w:pPr>
        <w:pStyle w:val="Bibliography"/>
        <w:rPr>
          <w:ins w:id="1319" w:author="Liu, Cong" w:date="2025-01-24T17:13:00Z" w16du:dateUtc="2025-01-25T01:13:00Z"/>
        </w:rPr>
        <w:pPrChange w:id="1320" w:author="Liu, Cong" w:date="2025-01-24T17:13:00Z" w16du:dateUtc="2025-01-25T01:13:00Z">
          <w:pPr>
            <w:autoSpaceDE w:val="0"/>
            <w:autoSpaceDN w:val="0"/>
            <w:adjustRightInd w:val="0"/>
          </w:pPr>
        </w:pPrChange>
      </w:pPr>
      <w:ins w:id="1321" w:author="Liu, Cong" w:date="2025-01-24T17:13:00Z" w16du:dateUtc="2025-01-25T01:13:00Z">
        <w:r w:rsidRPr="00E94C40">
          <w:t>22.</w:t>
        </w:r>
        <w:r w:rsidRPr="00E94C40">
          <w:tab/>
          <w:t xml:space="preserve">Chen, S. </w:t>
        </w:r>
        <w:r w:rsidRPr="00E94C40">
          <w:rPr>
            <w:i/>
            <w:iCs/>
          </w:rPr>
          <w:t>et al.</w:t>
        </w:r>
        <w:r w:rsidRPr="00E94C40">
          <w:t xml:space="preserve"> Wnt/β-catenin signaling pathway promotes abnormal activation of fibroblast-like synoviocytes and angiogenesis in rheumatoid arthritis and the intervention of Er Miao San. </w:t>
        </w:r>
        <w:r w:rsidRPr="00E94C40">
          <w:rPr>
            <w:i/>
            <w:iCs/>
          </w:rPr>
          <w:t>Phytomedicine</w:t>
        </w:r>
        <w:r w:rsidRPr="00E94C40">
          <w:t xml:space="preserve"> </w:t>
        </w:r>
        <w:r w:rsidRPr="00E94C40">
          <w:rPr>
            <w:b/>
            <w:bCs/>
          </w:rPr>
          <w:t>120</w:t>
        </w:r>
        <w:r w:rsidRPr="00E94C40">
          <w:t>, 155064 (2023).</w:t>
        </w:r>
      </w:ins>
    </w:p>
    <w:p w14:paraId="3FEBCE02" w14:textId="77777777" w:rsidR="00E94C40" w:rsidRPr="00E94C40" w:rsidRDefault="00E94C40">
      <w:pPr>
        <w:pStyle w:val="Bibliography"/>
        <w:rPr>
          <w:ins w:id="1322" w:author="Liu, Cong" w:date="2025-01-24T17:13:00Z" w16du:dateUtc="2025-01-25T01:13:00Z"/>
        </w:rPr>
        <w:pPrChange w:id="1323" w:author="Liu, Cong" w:date="2025-01-24T17:13:00Z" w16du:dateUtc="2025-01-25T01:13:00Z">
          <w:pPr>
            <w:autoSpaceDE w:val="0"/>
            <w:autoSpaceDN w:val="0"/>
            <w:adjustRightInd w:val="0"/>
          </w:pPr>
        </w:pPrChange>
      </w:pPr>
      <w:ins w:id="1324" w:author="Liu, Cong" w:date="2025-01-24T17:13:00Z" w16du:dateUtc="2025-01-25T01:13:00Z">
        <w:r w:rsidRPr="00E94C40">
          <w:t>23.</w:t>
        </w:r>
        <w:r w:rsidRPr="00E94C40">
          <w:tab/>
          <w:t xml:space="preserve">Vecellio, M., Cohen, C. J., Roberts, A. R., Wordsworth, P. B. &amp; Kenna, T. J. RUNX3 and T-Bet in Immunopathogenesis of Ankylosing Spondylitis—Novel Targets for Therapy? </w:t>
        </w:r>
        <w:r w:rsidRPr="00E94C40">
          <w:rPr>
            <w:i/>
            <w:iCs/>
          </w:rPr>
          <w:t>Front. Immunol.</w:t>
        </w:r>
        <w:r w:rsidRPr="00E94C40">
          <w:t xml:space="preserve"> </w:t>
        </w:r>
        <w:r w:rsidRPr="00E94C40">
          <w:rPr>
            <w:b/>
            <w:bCs/>
          </w:rPr>
          <w:t>9</w:t>
        </w:r>
        <w:r w:rsidRPr="00E94C40">
          <w:t>, 424898 (2018).</w:t>
        </w:r>
      </w:ins>
    </w:p>
    <w:p w14:paraId="544AEA35" w14:textId="77777777" w:rsidR="00E94C40" w:rsidRPr="00E94C40" w:rsidRDefault="00E94C40">
      <w:pPr>
        <w:pStyle w:val="Bibliography"/>
        <w:rPr>
          <w:ins w:id="1325" w:author="Liu, Cong" w:date="2025-01-24T17:13:00Z" w16du:dateUtc="2025-01-25T01:13:00Z"/>
        </w:rPr>
        <w:pPrChange w:id="1326" w:author="Liu, Cong" w:date="2025-01-24T17:13:00Z" w16du:dateUtc="2025-01-25T01:13:00Z">
          <w:pPr>
            <w:autoSpaceDE w:val="0"/>
            <w:autoSpaceDN w:val="0"/>
            <w:adjustRightInd w:val="0"/>
          </w:pPr>
        </w:pPrChange>
      </w:pPr>
      <w:ins w:id="1327" w:author="Liu, Cong" w:date="2025-01-24T17:13:00Z" w16du:dateUtc="2025-01-25T01:13:00Z">
        <w:r w:rsidRPr="00E94C40">
          <w:t>24.</w:t>
        </w:r>
        <w:r w:rsidRPr="00E94C40">
          <w:tab/>
          <w:t xml:space="preserve">Jin, S. </w:t>
        </w:r>
        <w:r w:rsidRPr="00E94C40">
          <w:rPr>
            <w:i/>
            <w:iCs/>
          </w:rPr>
          <w:t>et al.</w:t>
        </w:r>
        <w:r w:rsidRPr="00E94C40">
          <w:t xml:space="preserve"> Inference and analysis of cell-cell communication using CellChat. </w:t>
        </w:r>
        <w:r w:rsidRPr="00E94C40">
          <w:rPr>
            <w:i/>
            <w:iCs/>
          </w:rPr>
          <w:t>Nat. Commun.</w:t>
        </w:r>
        <w:r w:rsidRPr="00E94C40">
          <w:t xml:space="preserve"> </w:t>
        </w:r>
        <w:r w:rsidRPr="00E94C40">
          <w:rPr>
            <w:b/>
            <w:bCs/>
          </w:rPr>
          <w:t>12</w:t>
        </w:r>
        <w:r w:rsidRPr="00E94C40">
          <w:t>, 1–20 (2021).</w:t>
        </w:r>
      </w:ins>
    </w:p>
    <w:p w14:paraId="5907D808" w14:textId="77777777" w:rsidR="00E94C40" w:rsidRPr="00E94C40" w:rsidRDefault="00E94C40">
      <w:pPr>
        <w:pStyle w:val="Bibliography"/>
        <w:rPr>
          <w:ins w:id="1328" w:author="Liu, Cong" w:date="2025-01-24T17:13:00Z" w16du:dateUtc="2025-01-25T01:13:00Z"/>
        </w:rPr>
        <w:pPrChange w:id="1329" w:author="Liu, Cong" w:date="2025-01-24T17:13:00Z" w16du:dateUtc="2025-01-25T01:13:00Z">
          <w:pPr>
            <w:autoSpaceDE w:val="0"/>
            <w:autoSpaceDN w:val="0"/>
            <w:adjustRightInd w:val="0"/>
          </w:pPr>
        </w:pPrChange>
      </w:pPr>
      <w:ins w:id="1330" w:author="Liu, Cong" w:date="2025-01-24T17:13:00Z" w16du:dateUtc="2025-01-25T01:13:00Z">
        <w:r w:rsidRPr="00E94C40">
          <w:t>25.</w:t>
        </w:r>
        <w:r w:rsidRPr="00E94C40">
          <w:tab/>
          <w:t xml:space="preserve">Serum proteomic analysis identifies interleukin 16 as a biomarker for clinical response during early treatment of rheumatoid arthritis. </w:t>
        </w:r>
        <w:r w:rsidRPr="00E94C40">
          <w:rPr>
            <w:i/>
            <w:iCs/>
          </w:rPr>
          <w:t>Cytokine</w:t>
        </w:r>
        <w:r w:rsidRPr="00E94C40">
          <w:t xml:space="preserve"> </w:t>
        </w:r>
        <w:r w:rsidRPr="00E94C40">
          <w:rPr>
            <w:b/>
            <w:bCs/>
          </w:rPr>
          <w:t>78</w:t>
        </w:r>
        <w:r w:rsidRPr="00E94C40">
          <w:t>, 87–93 (2016).</w:t>
        </w:r>
      </w:ins>
    </w:p>
    <w:p w14:paraId="1CF79083" w14:textId="77777777" w:rsidR="00E94C40" w:rsidRPr="00E94C40" w:rsidRDefault="00E94C40">
      <w:pPr>
        <w:pStyle w:val="Bibliography"/>
        <w:rPr>
          <w:ins w:id="1331" w:author="Liu, Cong" w:date="2025-01-24T17:13:00Z" w16du:dateUtc="2025-01-25T01:13:00Z"/>
        </w:rPr>
        <w:pPrChange w:id="1332" w:author="Liu, Cong" w:date="2025-01-24T17:13:00Z" w16du:dateUtc="2025-01-25T01:13:00Z">
          <w:pPr>
            <w:autoSpaceDE w:val="0"/>
            <w:autoSpaceDN w:val="0"/>
            <w:adjustRightInd w:val="0"/>
          </w:pPr>
        </w:pPrChange>
      </w:pPr>
      <w:ins w:id="1333" w:author="Liu, Cong" w:date="2025-01-24T17:13:00Z" w16du:dateUtc="2025-01-25T01:13:00Z">
        <w:r w:rsidRPr="00E94C40">
          <w:t>26.</w:t>
        </w:r>
        <w:r w:rsidRPr="00E94C40">
          <w:tab/>
          <w:t xml:space="preserve">Galea, C. A., Nguyen, H. M., George Chandy, K., Smith, B. J. &amp; Norton, R. S. Domain structure and function of matrix metalloprotease 23 (MMP23): role in potassium channel trafficking. </w:t>
        </w:r>
        <w:r w:rsidRPr="00E94C40">
          <w:rPr>
            <w:i/>
            <w:iCs/>
          </w:rPr>
          <w:t>Cell. Mol. Life Sci.</w:t>
        </w:r>
        <w:r w:rsidRPr="00E94C40">
          <w:t xml:space="preserve"> </w:t>
        </w:r>
        <w:r w:rsidRPr="00E94C40">
          <w:rPr>
            <w:b/>
            <w:bCs/>
          </w:rPr>
          <w:t>71</w:t>
        </w:r>
        <w:r w:rsidRPr="00E94C40">
          <w:t>, 1191–1210 (2013).</w:t>
        </w:r>
      </w:ins>
    </w:p>
    <w:p w14:paraId="606FB0C1" w14:textId="77777777" w:rsidR="00E94C40" w:rsidRPr="00E94C40" w:rsidRDefault="00E94C40">
      <w:pPr>
        <w:pStyle w:val="Bibliography"/>
        <w:rPr>
          <w:ins w:id="1334" w:author="Liu, Cong" w:date="2025-01-24T17:13:00Z" w16du:dateUtc="2025-01-25T01:13:00Z"/>
        </w:rPr>
        <w:pPrChange w:id="1335" w:author="Liu, Cong" w:date="2025-01-24T17:13:00Z" w16du:dateUtc="2025-01-25T01:13:00Z">
          <w:pPr>
            <w:autoSpaceDE w:val="0"/>
            <w:autoSpaceDN w:val="0"/>
            <w:adjustRightInd w:val="0"/>
          </w:pPr>
        </w:pPrChange>
      </w:pPr>
      <w:ins w:id="1336" w:author="Liu, Cong" w:date="2025-01-24T17:13:00Z" w16du:dateUtc="2025-01-25T01:13:00Z">
        <w:r w:rsidRPr="00E94C40">
          <w:t>27.</w:t>
        </w:r>
        <w:r w:rsidRPr="00E94C40">
          <w:tab/>
          <w:t xml:space="preserve">Cohen, S. B. </w:t>
        </w:r>
        <w:r w:rsidRPr="00E94C40">
          <w:rPr>
            <w:i/>
            <w:iCs/>
          </w:rPr>
          <w:t>et al.</w:t>
        </w:r>
        <w:r w:rsidRPr="00E94C40">
          <w:t xml:space="preserve"> Rituximab for rheumatoid arthritis refractory to anti-tumor necrosis factor therapy: Results of a multicenter, randomized, double-blind, placebo-controlled, phase III trial evaluating primary efficacy and safety at twenty-four weeks. </w:t>
        </w:r>
        <w:r w:rsidRPr="00E94C40">
          <w:rPr>
            <w:i/>
            <w:iCs/>
          </w:rPr>
          <w:t>Arthritis Rheum.</w:t>
        </w:r>
        <w:r w:rsidRPr="00E94C40">
          <w:t xml:space="preserve"> </w:t>
        </w:r>
        <w:r w:rsidRPr="00E94C40">
          <w:rPr>
            <w:b/>
            <w:bCs/>
          </w:rPr>
          <w:t>54</w:t>
        </w:r>
        <w:r w:rsidRPr="00E94C40">
          <w:t>, 2793–2806 (2006).</w:t>
        </w:r>
      </w:ins>
    </w:p>
    <w:p w14:paraId="37DCBAAC" w14:textId="77777777" w:rsidR="00E94C40" w:rsidRPr="00E94C40" w:rsidRDefault="00E94C40">
      <w:pPr>
        <w:pStyle w:val="Bibliography"/>
        <w:rPr>
          <w:ins w:id="1337" w:author="Liu, Cong" w:date="2025-01-24T17:13:00Z" w16du:dateUtc="2025-01-25T01:13:00Z"/>
        </w:rPr>
        <w:pPrChange w:id="1338" w:author="Liu, Cong" w:date="2025-01-24T17:13:00Z" w16du:dateUtc="2025-01-25T01:13:00Z">
          <w:pPr>
            <w:autoSpaceDE w:val="0"/>
            <w:autoSpaceDN w:val="0"/>
            <w:adjustRightInd w:val="0"/>
          </w:pPr>
        </w:pPrChange>
      </w:pPr>
      <w:ins w:id="1339" w:author="Liu, Cong" w:date="2025-01-24T17:13:00Z" w16du:dateUtc="2025-01-25T01:13:00Z">
        <w:r w:rsidRPr="00E94C40">
          <w:t>28.</w:t>
        </w:r>
        <w:r w:rsidRPr="00E94C40">
          <w:tab/>
          <w:t xml:space="preserve">Genovese, M. C. </w:t>
        </w:r>
        <w:r w:rsidRPr="00E94C40">
          <w:rPr>
            <w:i/>
            <w:iCs/>
          </w:rPr>
          <w:t>et al.</w:t>
        </w:r>
        <w:r w:rsidRPr="00E94C40">
          <w:t xml:space="preserve"> Abatacept for Rheumatoid Arthritis Refractory to Tumor Necrosis Factor α Inhibition. </w:t>
        </w:r>
        <w:r w:rsidRPr="00E94C40">
          <w:rPr>
            <w:i/>
            <w:iCs/>
          </w:rPr>
          <w:t>New England Journal of Medicine</w:t>
        </w:r>
        <w:r w:rsidRPr="00E94C40">
          <w:t xml:space="preserve"> </w:t>
        </w:r>
        <w:r w:rsidRPr="00E94C40">
          <w:rPr>
            <w:b/>
            <w:bCs/>
          </w:rPr>
          <w:t>353</w:t>
        </w:r>
        <w:r w:rsidRPr="00E94C40">
          <w:t>, 1114–1123 (2005).</w:t>
        </w:r>
      </w:ins>
    </w:p>
    <w:p w14:paraId="29F23B2B" w14:textId="77777777" w:rsidR="00E94C40" w:rsidRPr="00E94C40" w:rsidRDefault="00E94C40">
      <w:pPr>
        <w:pStyle w:val="Bibliography"/>
        <w:rPr>
          <w:ins w:id="1340" w:author="Liu, Cong" w:date="2025-01-24T17:13:00Z" w16du:dateUtc="2025-01-25T01:13:00Z"/>
        </w:rPr>
        <w:pPrChange w:id="1341" w:author="Liu, Cong" w:date="2025-01-24T17:13:00Z" w16du:dateUtc="2025-01-25T01:13:00Z">
          <w:pPr>
            <w:autoSpaceDE w:val="0"/>
            <w:autoSpaceDN w:val="0"/>
            <w:adjustRightInd w:val="0"/>
          </w:pPr>
        </w:pPrChange>
      </w:pPr>
      <w:ins w:id="1342" w:author="Liu, Cong" w:date="2025-01-24T17:13:00Z" w16du:dateUtc="2025-01-25T01:13:00Z">
        <w:r w:rsidRPr="00E94C40">
          <w:lastRenderedPageBreak/>
          <w:t>29.</w:t>
        </w:r>
        <w:r w:rsidRPr="00E94C40">
          <w:tab/>
          <w:t xml:space="preserve">Stefana Alivernini, Gary S Firestein, Iain B Mclnnes. The pathogenesis of rheumatoid arthritis. </w:t>
        </w:r>
        <w:r w:rsidRPr="00E94C40">
          <w:rPr>
            <w:i/>
            <w:iCs/>
          </w:rPr>
          <w:t>Immunity</w:t>
        </w:r>
        <w:r w:rsidRPr="00E94C40">
          <w:t xml:space="preserve"> </w:t>
        </w:r>
        <w:r w:rsidRPr="00E94C40">
          <w:rPr>
            <w:b/>
            <w:bCs/>
          </w:rPr>
          <w:t>55</w:t>
        </w:r>
        <w:r w:rsidRPr="00E94C40">
          <w:t>, 2255–2270 (2022).</w:t>
        </w:r>
      </w:ins>
    </w:p>
    <w:p w14:paraId="4CD49C90" w14:textId="77777777" w:rsidR="00E94C40" w:rsidRPr="00E94C40" w:rsidRDefault="00E94C40">
      <w:pPr>
        <w:pStyle w:val="Bibliography"/>
        <w:rPr>
          <w:ins w:id="1343" w:author="Liu, Cong" w:date="2025-01-24T17:13:00Z" w16du:dateUtc="2025-01-25T01:13:00Z"/>
        </w:rPr>
        <w:pPrChange w:id="1344" w:author="Liu, Cong" w:date="2025-01-24T17:13:00Z" w16du:dateUtc="2025-01-25T01:13:00Z">
          <w:pPr>
            <w:autoSpaceDE w:val="0"/>
            <w:autoSpaceDN w:val="0"/>
            <w:adjustRightInd w:val="0"/>
          </w:pPr>
        </w:pPrChange>
      </w:pPr>
      <w:ins w:id="1345" w:author="Liu, Cong" w:date="2025-01-24T17:13:00Z" w16du:dateUtc="2025-01-25T01:13:00Z">
        <w:r w:rsidRPr="00E94C40">
          <w:t>30.</w:t>
        </w:r>
        <w:r w:rsidRPr="00E94C40">
          <w:tab/>
          <w:t xml:space="preserve">Choi, E. </w:t>
        </w:r>
        <w:r w:rsidRPr="00E94C40">
          <w:rPr>
            <w:i/>
            <w:iCs/>
          </w:rPr>
          <w:t>et al.</w:t>
        </w:r>
        <w:r w:rsidRPr="00E94C40">
          <w:t xml:space="preserve"> Joint-specific rheumatoid arthritis fibroblast-like synoviocyte regulation identified by integration of chromatin access and transcriptional activity. </w:t>
        </w:r>
        <w:r w:rsidRPr="00E94C40">
          <w:rPr>
            <w:i/>
            <w:iCs/>
          </w:rPr>
          <w:t>JCI Insight</w:t>
        </w:r>
        <w:r w:rsidRPr="00E94C40">
          <w:t xml:space="preserve"> </w:t>
        </w:r>
        <w:r w:rsidRPr="00E94C40">
          <w:rPr>
            <w:b/>
            <w:bCs/>
          </w:rPr>
          <w:t>9</w:t>
        </w:r>
        <w:r w:rsidRPr="00E94C40">
          <w:t>, e179392 (2024).</w:t>
        </w:r>
      </w:ins>
    </w:p>
    <w:p w14:paraId="13872625" w14:textId="77777777" w:rsidR="00E94C40" w:rsidRPr="00E94C40" w:rsidRDefault="00E94C40">
      <w:pPr>
        <w:pStyle w:val="Bibliography"/>
        <w:rPr>
          <w:ins w:id="1346" w:author="Liu, Cong" w:date="2025-01-24T17:13:00Z" w16du:dateUtc="2025-01-25T01:13:00Z"/>
        </w:rPr>
        <w:pPrChange w:id="1347" w:author="Liu, Cong" w:date="2025-01-24T17:13:00Z" w16du:dateUtc="2025-01-25T01:13:00Z">
          <w:pPr>
            <w:autoSpaceDE w:val="0"/>
            <w:autoSpaceDN w:val="0"/>
            <w:adjustRightInd w:val="0"/>
          </w:pPr>
        </w:pPrChange>
      </w:pPr>
      <w:ins w:id="1348" w:author="Liu, Cong" w:date="2025-01-24T17:13:00Z" w16du:dateUtc="2025-01-25T01:13:00Z">
        <w:r w:rsidRPr="00E94C40">
          <w:t>31.</w:t>
        </w:r>
        <w:r w:rsidRPr="00E94C40">
          <w:tab/>
          <w:t xml:space="preserve">Binvignat, M. </w:t>
        </w:r>
        <w:r w:rsidRPr="00E94C40">
          <w:rPr>
            <w:i/>
            <w:iCs/>
          </w:rPr>
          <w:t>et al.</w:t>
        </w:r>
        <w:r w:rsidRPr="00E94C40">
          <w:t xml:space="preserve"> Single-cell RNA-Seq analysis reveals cell subsets and gene signatures associated with rheumatoid arthritis disease activity. </w:t>
        </w:r>
        <w:r w:rsidRPr="00E94C40">
          <w:rPr>
            <w:i/>
            <w:iCs/>
          </w:rPr>
          <w:t>JCI Insight</w:t>
        </w:r>
        <w:r w:rsidRPr="00E94C40">
          <w:t xml:space="preserve"> </w:t>
        </w:r>
        <w:r w:rsidRPr="00E94C40">
          <w:rPr>
            <w:b/>
            <w:bCs/>
          </w:rPr>
          <w:t>9</w:t>
        </w:r>
        <w:r w:rsidRPr="00E94C40">
          <w:t>, e178499 (2024).</w:t>
        </w:r>
      </w:ins>
    </w:p>
    <w:p w14:paraId="42CF0726" w14:textId="77777777" w:rsidR="00E94C40" w:rsidRPr="00E94C40" w:rsidRDefault="00E94C40">
      <w:pPr>
        <w:pStyle w:val="Bibliography"/>
        <w:rPr>
          <w:ins w:id="1349" w:author="Liu, Cong" w:date="2025-01-24T17:13:00Z" w16du:dateUtc="2025-01-25T01:13:00Z"/>
        </w:rPr>
        <w:pPrChange w:id="1350" w:author="Liu, Cong" w:date="2025-01-24T17:13:00Z" w16du:dateUtc="2025-01-25T01:13:00Z">
          <w:pPr>
            <w:autoSpaceDE w:val="0"/>
            <w:autoSpaceDN w:val="0"/>
            <w:adjustRightInd w:val="0"/>
          </w:pPr>
        </w:pPrChange>
      </w:pPr>
      <w:ins w:id="1351" w:author="Liu, Cong" w:date="2025-01-24T17:13:00Z" w16du:dateUtc="2025-01-25T01:13:00Z">
        <w:r w:rsidRPr="00E94C40">
          <w:t>32.</w:t>
        </w:r>
        <w:r w:rsidRPr="00E94C40">
          <w:tab/>
          <w:t xml:space="preserve">Inamo, J. </w:t>
        </w:r>
        <w:r w:rsidRPr="00E94C40">
          <w:rPr>
            <w:i/>
            <w:iCs/>
          </w:rPr>
          <w:t>et al.</w:t>
        </w:r>
        <w:r w:rsidRPr="00E94C40">
          <w:t xml:space="preserve"> Deep immunophenotyping reveals circulating activated lymphocytes in individuals at risk for rheumatoid arthritis. </w:t>
        </w:r>
        <w:r w:rsidRPr="00E94C40">
          <w:rPr>
            <w:i/>
            <w:iCs/>
          </w:rPr>
          <w:t>bioRxiv</w:t>
        </w:r>
        <w:r w:rsidRPr="00E94C40">
          <w:t xml:space="preserve"> 2023.07.03.547507 (2023) doi:10.1101/2023.07.03.547507.</w:t>
        </w:r>
      </w:ins>
    </w:p>
    <w:p w14:paraId="1B520F01" w14:textId="77777777" w:rsidR="00E94C40" w:rsidRPr="00E94C40" w:rsidRDefault="00E94C40">
      <w:pPr>
        <w:pStyle w:val="Bibliography"/>
        <w:rPr>
          <w:ins w:id="1352" w:author="Liu, Cong" w:date="2025-01-24T17:13:00Z" w16du:dateUtc="2025-01-25T01:13:00Z"/>
        </w:rPr>
        <w:pPrChange w:id="1353" w:author="Liu, Cong" w:date="2025-01-24T17:13:00Z" w16du:dateUtc="2025-01-25T01:13:00Z">
          <w:pPr>
            <w:autoSpaceDE w:val="0"/>
            <w:autoSpaceDN w:val="0"/>
            <w:adjustRightInd w:val="0"/>
          </w:pPr>
        </w:pPrChange>
      </w:pPr>
      <w:ins w:id="1354" w:author="Liu, Cong" w:date="2025-01-24T17:13:00Z" w16du:dateUtc="2025-01-25T01:13:00Z">
        <w:r w:rsidRPr="00E94C40">
          <w:t>33.</w:t>
        </w:r>
        <w:r w:rsidRPr="00E94C40">
          <w:tab/>
          <w:t xml:space="preserve">He, Z. </w:t>
        </w:r>
        <w:r w:rsidRPr="00E94C40">
          <w:rPr>
            <w:i/>
            <w:iCs/>
          </w:rPr>
          <w:t>et al.</w:t>
        </w:r>
        <w:r w:rsidRPr="00E94C40">
          <w:t xml:space="preserve"> Systemic inflammation and lymphocyte activation precede rheumatoid arthritis. Preprint at https://doi.org/10.1101/2024.10.25.620344 (2024).</w:t>
        </w:r>
      </w:ins>
    </w:p>
    <w:p w14:paraId="361656CE" w14:textId="77777777" w:rsidR="00E94C40" w:rsidRPr="00E94C40" w:rsidRDefault="00E94C40">
      <w:pPr>
        <w:pStyle w:val="Bibliography"/>
        <w:rPr>
          <w:ins w:id="1355" w:author="Liu, Cong" w:date="2025-01-24T17:13:00Z" w16du:dateUtc="2025-01-25T01:13:00Z"/>
        </w:rPr>
        <w:pPrChange w:id="1356" w:author="Liu, Cong" w:date="2025-01-24T17:13:00Z" w16du:dateUtc="2025-01-25T01:13:00Z">
          <w:pPr>
            <w:autoSpaceDE w:val="0"/>
            <w:autoSpaceDN w:val="0"/>
            <w:adjustRightInd w:val="0"/>
          </w:pPr>
        </w:pPrChange>
      </w:pPr>
      <w:ins w:id="1357" w:author="Liu, Cong" w:date="2025-01-24T17:13:00Z" w16du:dateUtc="2025-01-25T01:13:00Z">
        <w:r w:rsidRPr="00E94C40">
          <w:t>34.</w:t>
        </w:r>
        <w:r w:rsidRPr="00E94C40">
          <w:tab/>
          <w:t xml:space="preserve">Moreland, L. W. </w:t>
        </w:r>
        <w:r w:rsidRPr="00E94C40">
          <w:rPr>
            <w:i/>
            <w:iCs/>
          </w:rPr>
          <w:t>et al.</w:t>
        </w:r>
        <w:r w:rsidRPr="00E94C40">
          <w:t xml:space="preserve"> Double-blind, placebo-controlled multicenter trial using chimeric monoclonal anti-CD4 antibody, cM-T412, in rheumatoid arthritis patients receiving concomitant methotrexate. </w:t>
        </w:r>
        <w:r w:rsidRPr="00E94C40">
          <w:rPr>
            <w:i/>
            <w:iCs/>
          </w:rPr>
          <w:t>Arthritis Rheum</w:t>
        </w:r>
        <w:r w:rsidRPr="00E94C40">
          <w:t xml:space="preserve"> </w:t>
        </w:r>
        <w:r w:rsidRPr="00E94C40">
          <w:rPr>
            <w:b/>
            <w:bCs/>
          </w:rPr>
          <w:t>38</w:t>
        </w:r>
        <w:r w:rsidRPr="00E94C40">
          <w:t>, 1581–1588 (1995).</w:t>
        </w:r>
      </w:ins>
    </w:p>
    <w:p w14:paraId="120CF495" w14:textId="77777777" w:rsidR="00E94C40" w:rsidRPr="00E94C40" w:rsidRDefault="00E94C40">
      <w:pPr>
        <w:pStyle w:val="Bibliography"/>
        <w:rPr>
          <w:ins w:id="1358" w:author="Liu, Cong" w:date="2025-01-24T17:13:00Z" w16du:dateUtc="2025-01-25T01:13:00Z"/>
        </w:rPr>
        <w:pPrChange w:id="1359" w:author="Liu, Cong" w:date="2025-01-24T17:13:00Z" w16du:dateUtc="2025-01-25T01:13:00Z">
          <w:pPr>
            <w:autoSpaceDE w:val="0"/>
            <w:autoSpaceDN w:val="0"/>
            <w:adjustRightInd w:val="0"/>
          </w:pPr>
        </w:pPrChange>
      </w:pPr>
      <w:ins w:id="1360" w:author="Liu, Cong" w:date="2025-01-24T17:13:00Z" w16du:dateUtc="2025-01-25T01:13:00Z">
        <w:r w:rsidRPr="00E94C40">
          <w:t>35.</w:t>
        </w:r>
        <w:r w:rsidRPr="00E94C40">
          <w:tab/>
          <w:t xml:space="preserve">Joehanes, R. </w:t>
        </w:r>
        <w:r w:rsidRPr="00E94C40">
          <w:rPr>
            <w:i/>
            <w:iCs/>
          </w:rPr>
          <w:t>et al.</w:t>
        </w:r>
        <w:r w:rsidRPr="00E94C40">
          <w:t xml:space="preserve"> Epigenetic Signatures of Cigarette Smoking. </w:t>
        </w:r>
        <w:r w:rsidRPr="00E94C40">
          <w:rPr>
            <w:i/>
            <w:iCs/>
          </w:rPr>
          <w:t>Circ. Cardiovasc. Genet.</w:t>
        </w:r>
        <w:r w:rsidRPr="00E94C40">
          <w:t xml:space="preserve"> </w:t>
        </w:r>
        <w:r w:rsidRPr="00E94C40">
          <w:rPr>
            <w:b/>
            <w:bCs/>
          </w:rPr>
          <w:t>9</w:t>
        </w:r>
        <w:r w:rsidRPr="00E94C40">
          <w:t>, 436–447 (2016).</w:t>
        </w:r>
      </w:ins>
    </w:p>
    <w:p w14:paraId="160FA025" w14:textId="77777777" w:rsidR="00E94C40" w:rsidRPr="00E94C40" w:rsidRDefault="00E94C40">
      <w:pPr>
        <w:pStyle w:val="Bibliography"/>
        <w:rPr>
          <w:ins w:id="1361" w:author="Liu, Cong" w:date="2025-01-24T17:13:00Z" w16du:dateUtc="2025-01-25T01:13:00Z"/>
        </w:rPr>
        <w:pPrChange w:id="1362" w:author="Liu, Cong" w:date="2025-01-24T17:13:00Z" w16du:dateUtc="2025-01-25T01:13:00Z">
          <w:pPr>
            <w:autoSpaceDE w:val="0"/>
            <w:autoSpaceDN w:val="0"/>
            <w:adjustRightInd w:val="0"/>
          </w:pPr>
        </w:pPrChange>
      </w:pPr>
      <w:ins w:id="1363" w:author="Liu, Cong" w:date="2025-01-24T17:13:00Z" w16du:dateUtc="2025-01-25T01:13:00Z">
        <w:r w:rsidRPr="00E94C40">
          <w:t>36.</w:t>
        </w:r>
        <w:r w:rsidRPr="00E94C40">
          <w:tab/>
          <w:t xml:space="preserve">James, E. A. </w:t>
        </w:r>
        <w:r w:rsidRPr="00E94C40">
          <w:rPr>
            <w:i/>
            <w:iCs/>
          </w:rPr>
          <w:t>et al.</w:t>
        </w:r>
        <w:r w:rsidRPr="00E94C40">
          <w:t xml:space="preserve"> Multifaceted immune dysregulation characterizes individuals at-risk for rheumatoid arthritis. </w:t>
        </w:r>
        <w:r w:rsidRPr="00E94C40">
          <w:rPr>
            <w:i/>
            <w:iCs/>
          </w:rPr>
          <w:t>Nat. Commun.</w:t>
        </w:r>
        <w:r w:rsidRPr="00E94C40">
          <w:t xml:space="preserve"> </w:t>
        </w:r>
        <w:r w:rsidRPr="00E94C40">
          <w:rPr>
            <w:b/>
            <w:bCs/>
          </w:rPr>
          <w:t>14</w:t>
        </w:r>
        <w:r w:rsidRPr="00E94C40">
          <w:t>, 7637 (2023).</w:t>
        </w:r>
      </w:ins>
    </w:p>
    <w:p w14:paraId="707F5EC4" w14:textId="77777777" w:rsidR="00E94C40" w:rsidRPr="00E94C40" w:rsidRDefault="00E94C40">
      <w:pPr>
        <w:pStyle w:val="Bibliography"/>
        <w:rPr>
          <w:ins w:id="1364" w:author="Liu, Cong" w:date="2025-01-24T17:13:00Z" w16du:dateUtc="2025-01-25T01:13:00Z"/>
        </w:rPr>
        <w:pPrChange w:id="1365" w:author="Liu, Cong" w:date="2025-01-24T17:13:00Z" w16du:dateUtc="2025-01-25T01:13:00Z">
          <w:pPr>
            <w:autoSpaceDE w:val="0"/>
            <w:autoSpaceDN w:val="0"/>
            <w:adjustRightInd w:val="0"/>
          </w:pPr>
        </w:pPrChange>
      </w:pPr>
      <w:ins w:id="1366" w:author="Liu, Cong" w:date="2025-01-24T17:13:00Z" w16du:dateUtc="2025-01-25T01:13:00Z">
        <w:r w:rsidRPr="00E94C40">
          <w:t>37.</w:t>
        </w:r>
        <w:r w:rsidRPr="00E94C40">
          <w:tab/>
          <w:t xml:space="preserve">Aletaha, D. </w:t>
        </w:r>
        <w:r w:rsidRPr="00E94C40">
          <w:rPr>
            <w:i/>
            <w:iCs/>
          </w:rPr>
          <w:t>et al.</w:t>
        </w:r>
        <w:r w:rsidRPr="00E94C40">
          <w:t xml:space="preserve"> 2010 Rheumatoid arthritis classification criteria: an American College of Rheumatology/European League Against Rheumatism collaborative initiative. </w:t>
        </w:r>
        <w:r w:rsidRPr="00E94C40">
          <w:rPr>
            <w:i/>
            <w:iCs/>
          </w:rPr>
          <w:t>Arthritis Rheum.</w:t>
        </w:r>
        <w:r w:rsidRPr="00E94C40">
          <w:t xml:space="preserve"> </w:t>
        </w:r>
        <w:r w:rsidRPr="00E94C40">
          <w:rPr>
            <w:b/>
            <w:bCs/>
          </w:rPr>
          <w:t>62</w:t>
        </w:r>
        <w:r w:rsidRPr="00E94C40">
          <w:t>, 2569–2581 (2010).</w:t>
        </w:r>
      </w:ins>
    </w:p>
    <w:p w14:paraId="61636F4D" w14:textId="77777777" w:rsidR="00E94C40" w:rsidRPr="00E94C40" w:rsidRDefault="00E94C40">
      <w:pPr>
        <w:pStyle w:val="Bibliography"/>
        <w:rPr>
          <w:ins w:id="1367" w:author="Liu, Cong" w:date="2025-01-24T17:13:00Z" w16du:dateUtc="2025-01-25T01:13:00Z"/>
        </w:rPr>
        <w:pPrChange w:id="1368" w:author="Liu, Cong" w:date="2025-01-24T17:13:00Z" w16du:dateUtc="2025-01-25T01:13:00Z">
          <w:pPr>
            <w:autoSpaceDE w:val="0"/>
            <w:autoSpaceDN w:val="0"/>
            <w:adjustRightInd w:val="0"/>
          </w:pPr>
        </w:pPrChange>
      </w:pPr>
      <w:ins w:id="1369" w:author="Liu, Cong" w:date="2025-01-24T17:13:00Z" w16du:dateUtc="2025-01-25T01:13:00Z">
        <w:r w:rsidRPr="00E94C40">
          <w:t>38.</w:t>
        </w:r>
        <w:r w:rsidRPr="00E94C40">
          <w:tab/>
          <w:t xml:space="preserve">Swanson, E. </w:t>
        </w:r>
        <w:r w:rsidRPr="00E94C40">
          <w:rPr>
            <w:i/>
            <w:iCs/>
          </w:rPr>
          <w:t>et al.</w:t>
        </w:r>
        <w:r w:rsidRPr="00E94C40">
          <w:t xml:space="preserve"> Simultaneous trimodal single-cell measurement of transcripts, epitopes, and chromatin accessibility using TEA-seq. </w:t>
        </w:r>
        <w:r w:rsidRPr="00E94C40">
          <w:rPr>
            <w:i/>
            <w:iCs/>
          </w:rPr>
          <w:t>Elife</w:t>
        </w:r>
        <w:r w:rsidRPr="00E94C40">
          <w:t xml:space="preserve"> </w:t>
        </w:r>
        <w:r w:rsidRPr="00E94C40">
          <w:rPr>
            <w:b/>
            <w:bCs/>
          </w:rPr>
          <w:t>10</w:t>
        </w:r>
        <w:r w:rsidRPr="00E94C40">
          <w:t>, e63632 (2021).</w:t>
        </w:r>
      </w:ins>
    </w:p>
    <w:p w14:paraId="3EB1BE9B" w14:textId="77777777" w:rsidR="00E94C40" w:rsidRPr="00E94C40" w:rsidRDefault="00E94C40">
      <w:pPr>
        <w:pStyle w:val="Bibliography"/>
        <w:rPr>
          <w:ins w:id="1370" w:author="Liu, Cong" w:date="2025-01-24T17:13:00Z" w16du:dateUtc="2025-01-25T01:13:00Z"/>
        </w:rPr>
        <w:pPrChange w:id="1371" w:author="Liu, Cong" w:date="2025-01-24T17:13:00Z" w16du:dateUtc="2025-01-25T01:13:00Z">
          <w:pPr>
            <w:autoSpaceDE w:val="0"/>
            <w:autoSpaceDN w:val="0"/>
            <w:adjustRightInd w:val="0"/>
          </w:pPr>
        </w:pPrChange>
      </w:pPr>
      <w:ins w:id="1372" w:author="Liu, Cong" w:date="2025-01-24T17:13:00Z" w16du:dateUtc="2025-01-25T01:13:00Z">
        <w:r w:rsidRPr="00E94C40">
          <w:t>39.</w:t>
        </w:r>
        <w:r w:rsidRPr="00E94C40">
          <w:tab/>
          <w:t xml:space="preserve">Swanson, E., Reading, J., Graybuck, L. T. &amp; Skene, P. J. BarWare: efficient software tools for barcoded single-cell genomics. </w:t>
        </w:r>
        <w:r w:rsidRPr="00E94C40">
          <w:rPr>
            <w:i/>
            <w:iCs/>
          </w:rPr>
          <w:t>BMC Bioinformatics</w:t>
        </w:r>
        <w:r w:rsidRPr="00E94C40">
          <w:t xml:space="preserve"> </w:t>
        </w:r>
        <w:r w:rsidRPr="00E94C40">
          <w:rPr>
            <w:b/>
            <w:bCs/>
          </w:rPr>
          <w:t>23</w:t>
        </w:r>
        <w:r w:rsidRPr="00E94C40">
          <w:t>, 106 (2022).</w:t>
        </w:r>
      </w:ins>
    </w:p>
    <w:p w14:paraId="43EA0DC9" w14:textId="77777777" w:rsidR="00E94C40" w:rsidRPr="00E94C40" w:rsidRDefault="00E94C40">
      <w:pPr>
        <w:pStyle w:val="Bibliography"/>
        <w:rPr>
          <w:ins w:id="1373" w:author="Liu, Cong" w:date="2025-01-24T17:13:00Z" w16du:dateUtc="2025-01-25T01:13:00Z"/>
        </w:rPr>
        <w:pPrChange w:id="1374" w:author="Liu, Cong" w:date="2025-01-24T17:13:00Z" w16du:dateUtc="2025-01-25T01:13:00Z">
          <w:pPr>
            <w:autoSpaceDE w:val="0"/>
            <w:autoSpaceDN w:val="0"/>
            <w:adjustRightInd w:val="0"/>
          </w:pPr>
        </w:pPrChange>
      </w:pPr>
      <w:ins w:id="1375" w:author="Liu, Cong" w:date="2025-01-24T17:13:00Z" w16du:dateUtc="2025-01-25T01:13:00Z">
        <w:r w:rsidRPr="00E94C40">
          <w:lastRenderedPageBreak/>
          <w:t>40.</w:t>
        </w:r>
        <w:r w:rsidRPr="00E94C40">
          <w:tab/>
          <w: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t>
        </w:r>
        <w:r w:rsidRPr="00E94C40">
          <w:rPr>
            <w:i/>
            <w:iCs/>
          </w:rPr>
          <w:t>Cell</w:t>
        </w:r>
        <w:r w:rsidRPr="00E94C40">
          <w:t xml:space="preserve"> </w:t>
        </w:r>
        <w:r w:rsidRPr="00E94C40">
          <w:rPr>
            <w:b/>
            <w:bCs/>
          </w:rPr>
          <w:t>184</w:t>
        </w:r>
        <w:r w:rsidRPr="00E94C40">
          <w:t>, 3573–3587 (2021).</w:t>
        </w:r>
      </w:ins>
    </w:p>
    <w:p w14:paraId="051FAAD2" w14:textId="77777777" w:rsidR="00E94C40" w:rsidRPr="00E94C40" w:rsidRDefault="00E94C40">
      <w:pPr>
        <w:pStyle w:val="Bibliography"/>
        <w:rPr>
          <w:ins w:id="1376" w:author="Liu, Cong" w:date="2025-01-24T17:13:00Z" w16du:dateUtc="2025-01-25T01:13:00Z"/>
        </w:rPr>
        <w:pPrChange w:id="1377" w:author="Liu, Cong" w:date="2025-01-24T17:13:00Z" w16du:dateUtc="2025-01-25T01:13:00Z">
          <w:pPr>
            <w:autoSpaceDE w:val="0"/>
            <w:autoSpaceDN w:val="0"/>
            <w:adjustRightInd w:val="0"/>
          </w:pPr>
        </w:pPrChange>
      </w:pPr>
      <w:ins w:id="1378" w:author="Liu, Cong" w:date="2025-01-24T17:13:00Z" w16du:dateUtc="2025-01-25T01:13:00Z">
        <w:r w:rsidRPr="00E94C40">
          <w:t>41.</w:t>
        </w:r>
        <w:r w:rsidRPr="00E94C40">
          <w:tab/>
          <w:t xml:space="preserve">Weirauch, M. T. </w:t>
        </w:r>
        <w:r w:rsidRPr="00E94C40">
          <w:rPr>
            <w:i/>
            <w:iCs/>
          </w:rPr>
          <w:t>et al.</w:t>
        </w:r>
        <w:r w:rsidRPr="00E94C40">
          <w:t xml:space="preserve"> Determination and inference of eukaryotic transcription factor sequence specificity. </w:t>
        </w:r>
        <w:r w:rsidRPr="00E94C40">
          <w:rPr>
            <w:i/>
            <w:iCs/>
          </w:rPr>
          <w:t>Cell</w:t>
        </w:r>
        <w:r w:rsidRPr="00E94C40">
          <w:t xml:space="preserve"> </w:t>
        </w:r>
        <w:r w:rsidRPr="00E94C40">
          <w:rPr>
            <w:b/>
            <w:bCs/>
          </w:rPr>
          <w:t>158</w:t>
        </w:r>
        <w:r w:rsidRPr="00E94C40">
          <w:t>, (2014).</w:t>
        </w:r>
      </w:ins>
    </w:p>
    <w:p w14:paraId="2AE8E2C1" w14:textId="77777777" w:rsidR="00E94C40" w:rsidRPr="00E94C40" w:rsidRDefault="00E94C40">
      <w:pPr>
        <w:pStyle w:val="Bibliography"/>
        <w:rPr>
          <w:ins w:id="1379" w:author="Liu, Cong" w:date="2025-01-24T17:13:00Z" w16du:dateUtc="2025-01-25T01:13:00Z"/>
        </w:rPr>
        <w:pPrChange w:id="1380" w:author="Liu, Cong" w:date="2025-01-24T17:13:00Z" w16du:dateUtc="2025-01-25T01:13:00Z">
          <w:pPr>
            <w:autoSpaceDE w:val="0"/>
            <w:autoSpaceDN w:val="0"/>
            <w:adjustRightInd w:val="0"/>
          </w:pPr>
        </w:pPrChange>
      </w:pPr>
      <w:ins w:id="1381" w:author="Liu, Cong" w:date="2025-01-24T17:13:00Z" w16du:dateUtc="2025-01-25T01:13:00Z">
        <w:r w:rsidRPr="00E94C40">
          <w:t>42.</w:t>
        </w:r>
        <w:r w:rsidRPr="00E94C40">
          <w:tab/>
          <w:t xml:space="preserve">Zhu, Y. </w:t>
        </w:r>
        <w:r w:rsidRPr="00E94C40">
          <w:rPr>
            <w:i/>
            <w:iCs/>
          </w:rPr>
          <w:t>et al.</w:t>
        </w:r>
        <w:r w:rsidRPr="00E94C40">
          <w:t xml:space="preserve"> Constructing 3D interaction maps from 1D epigenomes. </w:t>
        </w:r>
        <w:r w:rsidRPr="00E94C40">
          <w:rPr>
            <w:i/>
            <w:iCs/>
          </w:rPr>
          <w:t>Nat. Commun.</w:t>
        </w:r>
        <w:r w:rsidRPr="00E94C40">
          <w:t xml:space="preserve"> </w:t>
        </w:r>
        <w:r w:rsidRPr="00E94C40">
          <w:rPr>
            <w:b/>
            <w:bCs/>
          </w:rPr>
          <w:t>7</w:t>
        </w:r>
        <w:r w:rsidRPr="00E94C40">
          <w:t>, 10812 (2016).</w:t>
        </w:r>
      </w:ins>
    </w:p>
    <w:p w14:paraId="434FBCE3" w14:textId="77777777" w:rsidR="00E94C40" w:rsidRPr="00E94C40" w:rsidRDefault="00E94C40">
      <w:pPr>
        <w:pStyle w:val="Bibliography"/>
        <w:rPr>
          <w:ins w:id="1382" w:author="Liu, Cong" w:date="2025-01-24T17:13:00Z" w16du:dateUtc="2025-01-25T01:13:00Z"/>
        </w:rPr>
        <w:pPrChange w:id="1383" w:author="Liu, Cong" w:date="2025-01-24T17:13:00Z" w16du:dateUtc="2025-01-25T01:13:00Z">
          <w:pPr>
            <w:autoSpaceDE w:val="0"/>
            <w:autoSpaceDN w:val="0"/>
            <w:adjustRightInd w:val="0"/>
          </w:pPr>
        </w:pPrChange>
      </w:pPr>
      <w:ins w:id="1384" w:author="Liu, Cong" w:date="2025-01-24T17:13:00Z" w16du:dateUtc="2025-01-25T01:13:00Z">
        <w:r w:rsidRPr="00E94C40">
          <w:t>43.</w:t>
        </w:r>
        <w:r w:rsidRPr="00E94C40">
          <w:tab/>
          <w:t xml:space="preserve">Kuhn, M. Building Predictive Models in R Using the caret Package. </w:t>
        </w:r>
        <w:r w:rsidRPr="00E94C40">
          <w:rPr>
            <w:i/>
            <w:iCs/>
          </w:rPr>
          <w:t>J. Stat. Softw.</w:t>
        </w:r>
        <w:r w:rsidRPr="00E94C40">
          <w:t xml:space="preserve"> </w:t>
        </w:r>
        <w:r w:rsidRPr="00E94C40">
          <w:rPr>
            <w:b/>
            <w:bCs/>
          </w:rPr>
          <w:t>28</w:t>
        </w:r>
        <w:r w:rsidRPr="00E94C40">
          <w:t>, 1–26 (2008).</w:t>
        </w:r>
      </w:ins>
    </w:p>
    <w:p w14:paraId="650E21D6" w14:textId="77777777" w:rsidR="00E94C40" w:rsidRPr="00E94C40" w:rsidRDefault="00E94C40">
      <w:pPr>
        <w:pStyle w:val="Bibliography"/>
        <w:rPr>
          <w:ins w:id="1385" w:author="Liu, Cong" w:date="2025-01-24T17:13:00Z" w16du:dateUtc="2025-01-25T01:13:00Z"/>
        </w:rPr>
        <w:pPrChange w:id="1386" w:author="Liu, Cong" w:date="2025-01-24T17:13:00Z" w16du:dateUtc="2025-01-25T01:13:00Z">
          <w:pPr>
            <w:autoSpaceDE w:val="0"/>
            <w:autoSpaceDN w:val="0"/>
            <w:adjustRightInd w:val="0"/>
          </w:pPr>
        </w:pPrChange>
      </w:pPr>
      <w:ins w:id="1387" w:author="Liu, Cong" w:date="2025-01-24T17:13:00Z" w16du:dateUtc="2025-01-25T01:13:00Z">
        <w:r w:rsidRPr="00E94C40">
          <w:t>44.</w:t>
        </w:r>
        <w:r w:rsidRPr="00E94C40">
          <w:tab/>
          <w:t xml:space="preserve">Ainsworth, R. I. </w:t>
        </w:r>
        <w:r w:rsidRPr="00E94C40">
          <w:rPr>
            <w:i/>
            <w:iCs/>
          </w:rPr>
          <w:t>et al.</w:t>
        </w:r>
        <w:r w:rsidRPr="00E94C40">
          <w:t xml:space="preserve"> Systems-biology analysis of rheumatoid arthritis fibroblast-like synoviocytes implicates cell line-specific transcription factor function. </w:t>
        </w:r>
        <w:r w:rsidRPr="00E94C40">
          <w:rPr>
            <w:i/>
            <w:iCs/>
          </w:rPr>
          <w:t>Nat. Commun.</w:t>
        </w:r>
        <w:r w:rsidRPr="00E94C40">
          <w:t xml:space="preserve"> </w:t>
        </w:r>
        <w:r w:rsidRPr="00E94C40">
          <w:rPr>
            <w:b/>
            <w:bCs/>
          </w:rPr>
          <w:t>13</w:t>
        </w:r>
        <w:r w:rsidRPr="00E94C40">
          <w:t>, 1–11 (2022).</w:t>
        </w:r>
      </w:ins>
    </w:p>
    <w:p w14:paraId="6A34F29F" w14:textId="77777777" w:rsidR="00E94C40" w:rsidRPr="00E94C40" w:rsidRDefault="00E94C40">
      <w:pPr>
        <w:pStyle w:val="Bibliography"/>
        <w:rPr>
          <w:ins w:id="1388" w:author="Liu, Cong" w:date="2025-01-24T17:13:00Z" w16du:dateUtc="2025-01-25T01:13:00Z"/>
        </w:rPr>
        <w:pPrChange w:id="1389" w:author="Liu, Cong" w:date="2025-01-24T17:13:00Z" w16du:dateUtc="2025-01-25T01:13:00Z">
          <w:pPr>
            <w:autoSpaceDE w:val="0"/>
            <w:autoSpaceDN w:val="0"/>
            <w:adjustRightInd w:val="0"/>
          </w:pPr>
        </w:pPrChange>
      </w:pPr>
      <w:ins w:id="1390" w:author="Liu, Cong" w:date="2025-01-24T17:13:00Z" w16du:dateUtc="2025-01-25T01:13:00Z">
        <w:r w:rsidRPr="00E94C40">
          <w:t>45.</w:t>
        </w:r>
        <w:r w:rsidRPr="00E94C40">
          <w:tab/>
          <w:t xml:space="preserve">Hilton, M. J. </w:t>
        </w:r>
        <w:r w:rsidRPr="00E94C40">
          <w:rPr>
            <w:i/>
            <w:iCs/>
          </w:rPr>
          <w:t>et al.</w:t>
        </w:r>
        <w:r w:rsidRPr="00E94C40">
          <w:t xml:space="preserve"> Notch signaling maintains bone marrow mesenchymal progenitors by suppressing osteoblast differentiation. </w:t>
        </w:r>
        <w:r w:rsidRPr="00E94C40">
          <w:rPr>
            <w:i/>
            <w:iCs/>
          </w:rPr>
          <w:t>Nat. Med.</w:t>
        </w:r>
        <w:r w:rsidRPr="00E94C40">
          <w:t xml:space="preserve"> </w:t>
        </w:r>
        <w:r w:rsidRPr="00E94C40">
          <w:rPr>
            <w:b/>
            <w:bCs/>
          </w:rPr>
          <w:t>14</w:t>
        </w:r>
        <w:r w:rsidRPr="00E94C40">
          <w:t>, 306–314 (2008).</w:t>
        </w:r>
      </w:ins>
    </w:p>
    <w:p w14:paraId="0C4C9C79" w14:textId="77777777" w:rsidR="00E94C40" w:rsidRPr="00E94C40" w:rsidRDefault="00E94C40">
      <w:pPr>
        <w:pStyle w:val="Bibliography"/>
        <w:rPr>
          <w:ins w:id="1391" w:author="Liu, Cong" w:date="2025-01-24T17:13:00Z" w16du:dateUtc="2025-01-25T01:13:00Z"/>
        </w:rPr>
        <w:pPrChange w:id="1392" w:author="Liu, Cong" w:date="2025-01-24T17:13:00Z" w16du:dateUtc="2025-01-25T01:13:00Z">
          <w:pPr>
            <w:autoSpaceDE w:val="0"/>
            <w:autoSpaceDN w:val="0"/>
            <w:adjustRightInd w:val="0"/>
          </w:pPr>
        </w:pPrChange>
      </w:pPr>
      <w:ins w:id="1393" w:author="Liu, Cong" w:date="2025-01-24T17:13:00Z" w16du:dateUtc="2025-01-25T01:13:00Z">
        <w:r w:rsidRPr="00E94C40">
          <w:t>46.</w:t>
        </w:r>
        <w:r w:rsidRPr="00E94C40">
          <w:tab/>
          <w:t xml:space="preserve">Wei, K. </w:t>
        </w:r>
        <w:r w:rsidRPr="00E94C40">
          <w:rPr>
            <w:i/>
            <w:iCs/>
          </w:rPr>
          <w:t>et al.</w:t>
        </w:r>
        <w:r w:rsidRPr="00E94C40">
          <w:t xml:space="preserve"> Notch signaling drives synovial fibroblast identity and arthritis pathology. </w:t>
        </w:r>
        <w:r w:rsidRPr="00E94C40">
          <w:rPr>
            <w:i/>
            <w:iCs/>
          </w:rPr>
          <w:t>Nature</w:t>
        </w:r>
        <w:r w:rsidRPr="00E94C40">
          <w:t xml:space="preserve"> </w:t>
        </w:r>
        <w:r w:rsidRPr="00E94C40">
          <w:rPr>
            <w:b/>
            <w:bCs/>
          </w:rPr>
          <w:t>582</w:t>
        </w:r>
        <w:r w:rsidRPr="00E94C40">
          <w:t>, 259–264 (2020).</w:t>
        </w:r>
      </w:ins>
    </w:p>
    <w:p w14:paraId="721B9835" w14:textId="77777777" w:rsidR="00E94C40" w:rsidRPr="00E94C40" w:rsidRDefault="00E94C40">
      <w:pPr>
        <w:pStyle w:val="Bibliography"/>
        <w:rPr>
          <w:ins w:id="1394" w:author="Liu, Cong" w:date="2025-01-24T17:13:00Z" w16du:dateUtc="2025-01-25T01:13:00Z"/>
        </w:rPr>
        <w:pPrChange w:id="1395" w:author="Liu, Cong" w:date="2025-01-24T17:13:00Z" w16du:dateUtc="2025-01-25T01:13:00Z">
          <w:pPr>
            <w:autoSpaceDE w:val="0"/>
            <w:autoSpaceDN w:val="0"/>
            <w:adjustRightInd w:val="0"/>
          </w:pPr>
        </w:pPrChange>
      </w:pPr>
      <w:ins w:id="1396" w:author="Liu, Cong" w:date="2025-01-24T17:13:00Z" w16du:dateUtc="2025-01-25T01:13:00Z">
        <w:r w:rsidRPr="00E94C40">
          <w:t>47.</w:t>
        </w:r>
        <w:r w:rsidRPr="00E94C40">
          <w:tab/>
          <w:t xml:space="preserve">Bottini, A. </w:t>
        </w:r>
        <w:r w:rsidRPr="00E94C40">
          <w:rPr>
            <w:i/>
            <w:iCs/>
          </w:rPr>
          <w:t>et al.</w:t>
        </w:r>
        <w:r w:rsidRPr="00E94C40">
          <w:t xml:space="preserve"> PTPN14 phosphatase and YAP promote TGFβ signalling in rheumatoid synoviocytes. </w:t>
        </w:r>
        <w:r w:rsidRPr="00E94C40">
          <w:rPr>
            <w:i/>
            <w:iCs/>
          </w:rPr>
          <w:t>Ann. Rheum. Dis.</w:t>
        </w:r>
        <w:r w:rsidRPr="00E94C40">
          <w:t xml:space="preserve"> </w:t>
        </w:r>
        <w:r w:rsidRPr="00E94C40">
          <w:rPr>
            <w:b/>
            <w:bCs/>
          </w:rPr>
          <w:t>78</w:t>
        </w:r>
        <w:r w:rsidRPr="00E94C40">
          <w:t>, 600–609 (2019).</w:t>
        </w:r>
      </w:ins>
    </w:p>
    <w:p w14:paraId="27AB29AF" w14:textId="77777777" w:rsidR="00E94C40" w:rsidRPr="00E94C40" w:rsidRDefault="00E94C40">
      <w:pPr>
        <w:pStyle w:val="Bibliography"/>
        <w:rPr>
          <w:ins w:id="1397" w:author="Liu, Cong" w:date="2025-01-24T17:13:00Z" w16du:dateUtc="2025-01-25T01:13:00Z"/>
        </w:rPr>
        <w:pPrChange w:id="1398" w:author="Liu, Cong" w:date="2025-01-24T17:13:00Z" w16du:dateUtc="2025-01-25T01:13:00Z">
          <w:pPr>
            <w:autoSpaceDE w:val="0"/>
            <w:autoSpaceDN w:val="0"/>
            <w:adjustRightInd w:val="0"/>
          </w:pPr>
        </w:pPrChange>
      </w:pPr>
      <w:ins w:id="1399" w:author="Liu, Cong" w:date="2025-01-24T17:13:00Z" w16du:dateUtc="2025-01-25T01:13:00Z">
        <w:r w:rsidRPr="00E94C40">
          <w:t>48.</w:t>
        </w:r>
        <w:r w:rsidRPr="00E94C40">
          <w:tab/>
          <w:t xml:space="preserve">Ma, B. &amp; Hottiger, M. O. Crosstalk between Wnt/β-Catenin and NF-κB Signaling Pathway during Inflammation. </w:t>
        </w:r>
        <w:r w:rsidRPr="00E94C40">
          <w:rPr>
            <w:i/>
            <w:iCs/>
          </w:rPr>
          <w:t>Front. Immunol.</w:t>
        </w:r>
        <w:r w:rsidRPr="00E94C40">
          <w:t xml:space="preserve"> </w:t>
        </w:r>
        <w:r w:rsidRPr="00E94C40">
          <w:rPr>
            <w:b/>
            <w:bCs/>
          </w:rPr>
          <w:t>7</w:t>
        </w:r>
        <w:r w:rsidRPr="00E94C40">
          <w:t>, 221254 (2016).</w:t>
        </w:r>
      </w:ins>
    </w:p>
    <w:p w14:paraId="6C6ADEC9" w14:textId="77777777" w:rsidR="00E94C40" w:rsidRPr="00E94C40" w:rsidRDefault="00E94C40">
      <w:pPr>
        <w:pStyle w:val="Bibliography"/>
        <w:rPr>
          <w:ins w:id="1400" w:author="Liu, Cong" w:date="2025-01-24T17:13:00Z" w16du:dateUtc="2025-01-25T01:13:00Z"/>
        </w:rPr>
        <w:pPrChange w:id="1401" w:author="Liu, Cong" w:date="2025-01-24T17:13:00Z" w16du:dateUtc="2025-01-25T01:13:00Z">
          <w:pPr>
            <w:autoSpaceDE w:val="0"/>
            <w:autoSpaceDN w:val="0"/>
            <w:adjustRightInd w:val="0"/>
          </w:pPr>
        </w:pPrChange>
      </w:pPr>
      <w:ins w:id="1402" w:author="Liu, Cong" w:date="2025-01-24T17:13:00Z" w16du:dateUtc="2025-01-25T01:13:00Z">
        <w:r w:rsidRPr="00E94C40">
          <w:t>49.</w:t>
        </w:r>
        <w:r w:rsidRPr="00E94C40">
          <w:tab/>
          <w:t xml:space="preserve">Nagata, K. </w:t>
        </w:r>
        <w:r w:rsidRPr="00E94C40">
          <w:rPr>
            <w:i/>
            <w:iCs/>
          </w:rPr>
          <w:t>et al.</w:t>
        </w:r>
        <w:r w:rsidRPr="00E94C40">
          <w:t xml:space="preserve"> Runx2 and Runx3 differentially regulate articular chondrocytes during surgically induced osteoarthritis development. </w:t>
        </w:r>
        <w:r w:rsidRPr="00E94C40">
          <w:rPr>
            <w:i/>
            <w:iCs/>
          </w:rPr>
          <w:t>Nat. Commun.</w:t>
        </w:r>
        <w:r w:rsidRPr="00E94C40">
          <w:t xml:space="preserve"> </w:t>
        </w:r>
        <w:r w:rsidRPr="00E94C40">
          <w:rPr>
            <w:b/>
            <w:bCs/>
          </w:rPr>
          <w:t>13</w:t>
        </w:r>
        <w:r w:rsidRPr="00E94C40">
          <w:t>, 6187 (2022).</w:t>
        </w:r>
      </w:ins>
    </w:p>
    <w:p w14:paraId="2DD3B79E" w14:textId="5AF1B868" w:rsidR="003B593D" w:rsidRPr="00E94C40" w:rsidDel="00E94C40" w:rsidRDefault="003B593D">
      <w:pPr>
        <w:pStyle w:val="Bibliography"/>
        <w:rPr>
          <w:del w:id="1403" w:author="Liu, Cong" w:date="2025-01-24T17:13:00Z" w16du:dateUtc="2025-01-25T01:13:00Z"/>
        </w:rPr>
      </w:pPr>
      <w:del w:id="1404" w:author="Liu, Cong" w:date="2025-01-24T17:13:00Z" w16du:dateUtc="2025-01-25T01:13:00Z">
        <w:r w:rsidRPr="00E94C40" w:rsidDel="00E94C40">
          <w:delText>1.</w:delText>
        </w:r>
        <w:r w:rsidRPr="00E94C40" w:rsidDel="00E94C40">
          <w:tab/>
          <w:delText xml:space="preserve">Gravallese, E. M. &amp; Firestein, G. S. Rheumatoid Arthritis - Common Origins, Divergent Mechanisms. </w:delText>
        </w:r>
        <w:r w:rsidRPr="00E94C40" w:rsidDel="00E94C40">
          <w:rPr>
            <w:i/>
            <w:iCs/>
          </w:rPr>
          <w:delText>N. Engl. J. Med.</w:delText>
        </w:r>
        <w:r w:rsidRPr="00E94C40" w:rsidDel="00E94C40">
          <w:delText xml:space="preserve"> </w:delText>
        </w:r>
        <w:r w:rsidRPr="00E94C40" w:rsidDel="00E94C40">
          <w:rPr>
            <w:b/>
            <w:bCs/>
          </w:rPr>
          <w:delText>388</w:delText>
        </w:r>
        <w:r w:rsidRPr="00E94C40" w:rsidDel="00E94C40">
          <w:delText>, (2023).</w:delText>
        </w:r>
      </w:del>
    </w:p>
    <w:p w14:paraId="2E37E5D8" w14:textId="5E4105E5" w:rsidR="003B593D" w:rsidRPr="00E94C40" w:rsidDel="00E94C40" w:rsidRDefault="003B593D">
      <w:pPr>
        <w:pStyle w:val="Bibliography"/>
        <w:rPr>
          <w:del w:id="1405" w:author="Liu, Cong" w:date="2025-01-24T17:13:00Z" w16du:dateUtc="2025-01-25T01:13:00Z"/>
        </w:rPr>
      </w:pPr>
      <w:del w:id="1406" w:author="Liu, Cong" w:date="2025-01-24T17:13:00Z" w16du:dateUtc="2025-01-25T01:13:00Z">
        <w:r w:rsidRPr="00E94C40" w:rsidDel="00E94C40">
          <w:delText>2.</w:delText>
        </w:r>
        <w:r w:rsidRPr="00E94C40" w:rsidDel="00E94C40">
          <w:tab/>
          <w:delText xml:space="preserve">Holers, V. M. </w:delText>
        </w:r>
        <w:r w:rsidRPr="00E94C40" w:rsidDel="00E94C40">
          <w:rPr>
            <w:i/>
            <w:iCs/>
          </w:rPr>
          <w:delText>et al.</w:delText>
        </w:r>
        <w:r w:rsidRPr="00E94C40" w:rsidDel="00E94C40">
          <w:delText xml:space="preserve"> Mechanism-driven strategies for prevention of rheumatoid arthritis. </w:delText>
        </w:r>
        <w:r w:rsidRPr="00E94C40" w:rsidDel="00E94C40">
          <w:rPr>
            <w:i/>
            <w:iCs/>
          </w:rPr>
          <w:delText>Rheumatology &amp; autoimmunity</w:delText>
        </w:r>
        <w:r w:rsidRPr="00E94C40" w:rsidDel="00E94C40">
          <w:delText xml:space="preserve"> </w:delText>
        </w:r>
        <w:r w:rsidRPr="00E94C40" w:rsidDel="00E94C40">
          <w:rPr>
            <w:b/>
            <w:bCs/>
          </w:rPr>
          <w:delText>2</w:delText>
        </w:r>
        <w:r w:rsidRPr="00E94C40" w:rsidDel="00E94C40">
          <w:delText>, 109–119 (2022).</w:delText>
        </w:r>
      </w:del>
    </w:p>
    <w:p w14:paraId="31794C59" w14:textId="11683573" w:rsidR="003B593D" w:rsidRPr="00E94C40" w:rsidDel="00E94C40" w:rsidRDefault="003B593D">
      <w:pPr>
        <w:pStyle w:val="Bibliography"/>
        <w:rPr>
          <w:del w:id="1407" w:author="Liu, Cong" w:date="2025-01-24T17:13:00Z" w16du:dateUtc="2025-01-25T01:13:00Z"/>
        </w:rPr>
      </w:pPr>
      <w:del w:id="1408" w:author="Liu, Cong" w:date="2025-01-24T17:13:00Z" w16du:dateUtc="2025-01-25T01:13:00Z">
        <w:r w:rsidRPr="00E94C40" w:rsidDel="00E94C40">
          <w:delText>3.</w:delText>
        </w:r>
        <w:r w:rsidRPr="00E94C40" w:rsidDel="00E94C40">
          <w:tab/>
          <w:delText xml:space="preserve">Holers, V. M. </w:delText>
        </w:r>
        <w:r w:rsidRPr="00E94C40" w:rsidDel="00E94C40">
          <w:rPr>
            <w:i/>
            <w:iCs/>
          </w:rPr>
          <w:delText>et al.</w:delText>
        </w:r>
        <w:r w:rsidRPr="00E94C40" w:rsidDel="00E94C40">
          <w:delText xml:space="preserve"> Rheumatoid arthritis and the mucosal origins hypothesis: protection turns to destruction. </w:delText>
        </w:r>
        <w:r w:rsidRPr="00E94C40" w:rsidDel="00E94C40">
          <w:rPr>
            <w:i/>
            <w:iCs/>
          </w:rPr>
          <w:delText>Nat. Rev. Rheumatol.</w:delText>
        </w:r>
        <w:r w:rsidRPr="00E94C40" w:rsidDel="00E94C40">
          <w:delText xml:space="preserve"> </w:delText>
        </w:r>
        <w:r w:rsidRPr="00E94C40" w:rsidDel="00E94C40">
          <w:rPr>
            <w:b/>
            <w:bCs/>
          </w:rPr>
          <w:delText>14</w:delText>
        </w:r>
        <w:r w:rsidRPr="00E94C40" w:rsidDel="00E94C40">
          <w:delText>, 542–557 (2018).</w:delText>
        </w:r>
      </w:del>
    </w:p>
    <w:p w14:paraId="1572CF5C" w14:textId="08EC4CE6" w:rsidR="003B593D" w:rsidRPr="00E94C40" w:rsidDel="00E94C40" w:rsidRDefault="003B593D">
      <w:pPr>
        <w:pStyle w:val="Bibliography"/>
        <w:rPr>
          <w:del w:id="1409" w:author="Liu, Cong" w:date="2025-01-24T17:13:00Z" w16du:dateUtc="2025-01-25T01:13:00Z"/>
        </w:rPr>
      </w:pPr>
      <w:del w:id="1410" w:author="Liu, Cong" w:date="2025-01-24T17:13:00Z" w16du:dateUtc="2025-01-25T01:13:00Z">
        <w:r w:rsidRPr="00E94C40" w:rsidDel="00E94C40">
          <w:delText>4.</w:delText>
        </w:r>
        <w:r w:rsidRPr="00E94C40" w:rsidDel="00E94C40">
          <w:tab/>
          <w:delText xml:space="preserve">van Boheemen, L. </w:delText>
        </w:r>
        <w:r w:rsidRPr="00E94C40" w:rsidDel="00E94C40">
          <w:rPr>
            <w:i/>
            <w:iCs/>
          </w:rPr>
          <w:delText>et al.</w:delText>
        </w:r>
        <w:r w:rsidRPr="00E94C40" w:rsidDel="00E94C40">
          <w:delText xml:space="preserve"> Atorvastatin is unlikely to prevent rheumatoid arthritis in high risk individuals: results from the prematurely stopped STAtins to Prevent Rheumatoid Arthritis (STAPRA) trial. </w:delText>
        </w:r>
        <w:r w:rsidRPr="00E94C40" w:rsidDel="00E94C40">
          <w:rPr>
            <w:i/>
            <w:iCs/>
          </w:rPr>
          <w:delText>RMD open</w:delText>
        </w:r>
        <w:r w:rsidRPr="00E94C40" w:rsidDel="00E94C40">
          <w:delText xml:space="preserve"> </w:delText>
        </w:r>
        <w:r w:rsidRPr="00E94C40" w:rsidDel="00E94C40">
          <w:rPr>
            <w:b/>
            <w:bCs/>
          </w:rPr>
          <w:delText>7</w:delText>
        </w:r>
        <w:r w:rsidRPr="00E94C40" w:rsidDel="00E94C40">
          <w:delText>, e001591 (2021).</w:delText>
        </w:r>
      </w:del>
    </w:p>
    <w:p w14:paraId="7089B028" w14:textId="6AA870EB" w:rsidR="003B593D" w:rsidRPr="00E94C40" w:rsidDel="00E94C40" w:rsidRDefault="003B593D">
      <w:pPr>
        <w:pStyle w:val="Bibliography"/>
        <w:rPr>
          <w:del w:id="1411" w:author="Liu, Cong" w:date="2025-01-24T17:13:00Z" w16du:dateUtc="2025-01-25T01:13:00Z"/>
        </w:rPr>
      </w:pPr>
      <w:del w:id="1412" w:author="Liu, Cong" w:date="2025-01-24T17:13:00Z" w16du:dateUtc="2025-01-25T01:13:00Z">
        <w:r w:rsidRPr="00E94C40" w:rsidDel="00E94C40">
          <w:delText>5.</w:delText>
        </w:r>
        <w:r w:rsidRPr="00E94C40" w:rsidDel="00E94C40">
          <w:tab/>
          <w:delText xml:space="preserve">Gerlag, D. M. </w:delText>
        </w:r>
        <w:r w:rsidRPr="00E94C40" w:rsidDel="00E94C40">
          <w:rPr>
            <w:i/>
            <w:iCs/>
          </w:rPr>
          <w:delText>et al.</w:delText>
        </w:r>
        <w:r w:rsidRPr="00E94C40" w:rsidDel="00E94C40">
          <w:delText xml:space="preserve"> Effects of B-cell directed therapy on the preclinical stage of rheumatoid arthritis: the PRAIRI study. </w:delText>
        </w:r>
        <w:r w:rsidRPr="00E94C40" w:rsidDel="00E94C40">
          <w:rPr>
            <w:i/>
            <w:iCs/>
          </w:rPr>
          <w:delText>Ann. Rheum. Dis.</w:delText>
        </w:r>
        <w:r w:rsidRPr="00E94C40" w:rsidDel="00E94C40">
          <w:delText xml:space="preserve"> </w:delText>
        </w:r>
        <w:r w:rsidRPr="00E94C40" w:rsidDel="00E94C40">
          <w:rPr>
            <w:b/>
            <w:bCs/>
          </w:rPr>
          <w:delText>78</w:delText>
        </w:r>
        <w:r w:rsidRPr="00E94C40" w:rsidDel="00E94C40">
          <w:delText>, 179–185 (2019).</w:delText>
        </w:r>
      </w:del>
    </w:p>
    <w:p w14:paraId="6D37EBC5" w14:textId="001A1FCF" w:rsidR="003B593D" w:rsidRPr="00E94C40" w:rsidDel="00E94C40" w:rsidRDefault="003B593D">
      <w:pPr>
        <w:pStyle w:val="Bibliography"/>
        <w:rPr>
          <w:del w:id="1413" w:author="Liu, Cong" w:date="2025-01-24T17:13:00Z" w16du:dateUtc="2025-01-25T01:13:00Z"/>
        </w:rPr>
      </w:pPr>
      <w:del w:id="1414" w:author="Liu, Cong" w:date="2025-01-24T17:13:00Z" w16du:dateUtc="2025-01-25T01:13:00Z">
        <w:r w:rsidRPr="00E94C40" w:rsidDel="00E94C40">
          <w:delText>6.</w:delText>
        </w:r>
        <w:r w:rsidRPr="00E94C40" w:rsidDel="00E94C40">
          <w:tab/>
          <w:delText xml:space="preserve">Krijbolder, D. I. </w:delText>
        </w:r>
        <w:r w:rsidRPr="00E94C40" w:rsidDel="00E94C40">
          <w:rPr>
            <w:i/>
            <w:iCs/>
          </w:rPr>
          <w:delText>et al.</w:delText>
        </w:r>
        <w:r w:rsidRPr="00E94C40" w:rsidDel="00E94C40">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RPr="00E94C40" w:rsidDel="00E94C40">
          <w:rPr>
            <w:i/>
            <w:iCs/>
          </w:rPr>
          <w:delText>Lancet</w:delText>
        </w:r>
        <w:r w:rsidRPr="00E94C40" w:rsidDel="00E94C40">
          <w:delText xml:space="preserve"> </w:delText>
        </w:r>
        <w:r w:rsidRPr="00E94C40" w:rsidDel="00E94C40">
          <w:rPr>
            <w:b/>
            <w:bCs/>
          </w:rPr>
          <w:delText>400</w:delText>
        </w:r>
        <w:r w:rsidRPr="00E94C40" w:rsidDel="00E94C40">
          <w:delText>, 283–294 (2022).</w:delText>
        </w:r>
      </w:del>
    </w:p>
    <w:p w14:paraId="155CE91E" w14:textId="44A8C4B0" w:rsidR="003B593D" w:rsidRPr="00E94C40" w:rsidDel="00E94C40" w:rsidRDefault="003B593D">
      <w:pPr>
        <w:pStyle w:val="Bibliography"/>
        <w:rPr>
          <w:del w:id="1415" w:author="Liu, Cong" w:date="2025-01-24T17:13:00Z" w16du:dateUtc="2025-01-25T01:13:00Z"/>
        </w:rPr>
      </w:pPr>
      <w:del w:id="1416" w:author="Liu, Cong" w:date="2025-01-24T17:13:00Z" w16du:dateUtc="2025-01-25T01:13:00Z">
        <w:r w:rsidRPr="00E94C40" w:rsidDel="00E94C40">
          <w:delText>7.</w:delText>
        </w:r>
        <w:r w:rsidRPr="00E94C40" w:rsidDel="00E94C40">
          <w:tab/>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RPr="00E94C40" w:rsidDel="00E94C40">
          <w:rPr>
            <w:i/>
            <w:iCs/>
          </w:rPr>
          <w:delText>ARTHRITIS &amp; RHEUMATOLOGY.</w:delText>
        </w:r>
        <w:r w:rsidRPr="00E94C40" w:rsidDel="00E94C40">
          <w:delText xml:space="preserve"> </w:delText>
        </w:r>
        <w:r w:rsidRPr="00E94C40" w:rsidDel="00E94C40">
          <w:rPr>
            <w:b/>
            <w:bCs/>
          </w:rPr>
          <w:delText>74</w:delText>
        </w:r>
        <w:r w:rsidRPr="00E94C40" w:rsidDel="00E94C40">
          <w:delText>, 3180–3182 (2022).</w:delText>
        </w:r>
      </w:del>
    </w:p>
    <w:p w14:paraId="2867E3D0" w14:textId="37484F1C" w:rsidR="003B593D" w:rsidRPr="00E94C40" w:rsidDel="00E94C40" w:rsidRDefault="003B593D">
      <w:pPr>
        <w:pStyle w:val="Bibliography"/>
        <w:rPr>
          <w:del w:id="1417" w:author="Liu, Cong" w:date="2025-01-24T17:13:00Z" w16du:dateUtc="2025-01-25T01:13:00Z"/>
        </w:rPr>
      </w:pPr>
      <w:del w:id="1418" w:author="Liu, Cong" w:date="2025-01-24T17:13:00Z" w16du:dateUtc="2025-01-25T01:13:00Z">
        <w:r w:rsidRPr="00E94C40" w:rsidDel="00E94C40">
          <w:delText>8.</w:delText>
        </w:r>
        <w:r w:rsidRPr="00E94C40" w:rsidDel="00E94C40">
          <w:tab/>
          <w:delText xml:space="preserve">Rech, J. </w:delText>
        </w:r>
        <w:r w:rsidRPr="00E94C40" w:rsidDel="00E94C40">
          <w:rPr>
            <w:i/>
            <w:iCs/>
          </w:rPr>
          <w:delText>et al.</w:delText>
        </w:r>
        <w:r w:rsidRPr="00E94C40" w:rsidDel="00E94C40">
          <w:delText xml:space="preserve"> Abatacept inhibits inflammation and onset of rheumatoid arthritis in individuals at high risk (ARIAA): a randomised, international, multicentre, double-blind, placebo-controlled trial. </w:delText>
        </w:r>
        <w:r w:rsidRPr="00E94C40" w:rsidDel="00E94C40">
          <w:rPr>
            <w:i/>
            <w:iCs/>
          </w:rPr>
          <w:delText>Lancet</w:delText>
        </w:r>
        <w:r w:rsidRPr="00E94C40" w:rsidDel="00E94C40">
          <w:delText xml:space="preserve"> </w:delText>
        </w:r>
        <w:r w:rsidRPr="00E94C40" w:rsidDel="00E94C40">
          <w:rPr>
            <w:b/>
            <w:bCs/>
          </w:rPr>
          <w:delText>403</w:delText>
        </w:r>
        <w:r w:rsidRPr="00E94C40" w:rsidDel="00E94C40">
          <w:delText>, 850–859 (2024).</w:delText>
        </w:r>
      </w:del>
    </w:p>
    <w:p w14:paraId="349B7A14" w14:textId="23EF735E" w:rsidR="003B593D" w:rsidRPr="00E94C40" w:rsidDel="00E94C40" w:rsidRDefault="003B593D">
      <w:pPr>
        <w:pStyle w:val="Bibliography"/>
        <w:rPr>
          <w:del w:id="1419" w:author="Liu, Cong" w:date="2025-01-24T17:13:00Z" w16du:dateUtc="2025-01-25T01:13:00Z"/>
        </w:rPr>
      </w:pPr>
      <w:del w:id="1420" w:author="Liu, Cong" w:date="2025-01-24T17:13:00Z" w16du:dateUtc="2025-01-25T01:13:00Z">
        <w:r w:rsidRPr="00E94C40" w:rsidDel="00E94C40">
          <w:delText>9.</w:delText>
        </w:r>
        <w:r w:rsidRPr="00E94C40" w:rsidDel="00E94C40">
          <w:tab/>
          <w:delText xml:space="preserve">Weinand, K. </w:delText>
        </w:r>
        <w:r w:rsidRPr="00E94C40" w:rsidDel="00E94C40">
          <w:rPr>
            <w:i/>
            <w:iCs/>
          </w:rPr>
          <w:delText>et al.</w:delText>
        </w:r>
        <w:r w:rsidRPr="00E94C40" w:rsidDel="00E94C40">
          <w:delText xml:space="preserve"> The chromatin landscape of pathogenic transcriptional cell states in rheumatoid arthritis. </w:delText>
        </w:r>
        <w:r w:rsidRPr="00E94C40" w:rsidDel="00E94C40">
          <w:rPr>
            <w:i/>
            <w:iCs/>
          </w:rPr>
          <w:delText>Nature Communications</w:delText>
        </w:r>
        <w:r w:rsidRPr="00E94C40" w:rsidDel="00E94C40">
          <w:delText xml:space="preserve"> </w:delText>
        </w:r>
        <w:r w:rsidRPr="00E94C40" w:rsidDel="00E94C40">
          <w:rPr>
            <w:b/>
            <w:bCs/>
          </w:rPr>
          <w:delText>15</w:delText>
        </w:r>
        <w:r w:rsidRPr="00E94C40" w:rsidDel="00E94C40">
          <w:delText>, 4650 (2024).</w:delText>
        </w:r>
      </w:del>
    </w:p>
    <w:p w14:paraId="4BA73119" w14:textId="62F27238" w:rsidR="003B593D" w:rsidRPr="00E94C40" w:rsidDel="00E94C40" w:rsidRDefault="003B593D">
      <w:pPr>
        <w:pStyle w:val="Bibliography"/>
        <w:rPr>
          <w:del w:id="1421" w:author="Liu, Cong" w:date="2025-01-24T17:13:00Z" w16du:dateUtc="2025-01-25T01:13:00Z"/>
        </w:rPr>
      </w:pPr>
      <w:del w:id="1422" w:author="Liu, Cong" w:date="2025-01-24T17:13:00Z" w16du:dateUtc="2025-01-25T01:13:00Z">
        <w:r w:rsidRPr="00E94C40" w:rsidDel="00E94C40">
          <w:delText>10.</w:delText>
        </w:r>
        <w:r w:rsidRPr="00E94C40" w:rsidDel="00E94C40">
          <w:tab/>
          <w:delText xml:space="preserve">Zhang, F. </w:delText>
        </w:r>
        <w:r w:rsidRPr="00E94C40" w:rsidDel="00E94C40">
          <w:rPr>
            <w:i/>
            <w:iCs/>
          </w:rPr>
          <w:delText>et al.</w:delText>
        </w:r>
        <w:r w:rsidRPr="00E94C40" w:rsidDel="00E94C40">
          <w:delText xml:space="preserve"> Defining inflammatory cell states in rheumatoid arthritis joint synovial tissues by integrating single-cell transcriptomics and mass cytometry. </w:delText>
        </w:r>
        <w:r w:rsidRPr="00E94C40" w:rsidDel="00E94C40">
          <w:rPr>
            <w:i/>
            <w:iCs/>
          </w:rPr>
          <w:delText>Nat Immunol</w:delText>
        </w:r>
        <w:r w:rsidRPr="00E94C40" w:rsidDel="00E94C40">
          <w:delText xml:space="preserve"> </w:delText>
        </w:r>
        <w:r w:rsidRPr="00E94C40" w:rsidDel="00E94C40">
          <w:rPr>
            <w:b/>
            <w:bCs/>
          </w:rPr>
          <w:delText>20</w:delText>
        </w:r>
        <w:r w:rsidRPr="00E94C40" w:rsidDel="00E94C40">
          <w:delText>, 928–942 (2019).</w:delText>
        </w:r>
      </w:del>
    </w:p>
    <w:p w14:paraId="68137222" w14:textId="3172AD7C" w:rsidR="003B593D" w:rsidRPr="00E94C40" w:rsidDel="00E94C40" w:rsidRDefault="003B593D">
      <w:pPr>
        <w:pStyle w:val="Bibliography"/>
        <w:rPr>
          <w:del w:id="1423" w:author="Liu, Cong" w:date="2025-01-24T17:13:00Z" w16du:dateUtc="2025-01-25T01:13:00Z"/>
        </w:rPr>
      </w:pPr>
      <w:del w:id="1424" w:author="Liu, Cong" w:date="2025-01-24T17:13:00Z" w16du:dateUtc="2025-01-25T01:13:00Z">
        <w:r w:rsidRPr="00E94C40" w:rsidDel="00E94C40">
          <w:delText>11.</w:delText>
        </w:r>
        <w:r w:rsidRPr="00E94C40" w:rsidDel="00E94C40">
          <w:tab/>
          <w:delText xml:space="preserve">Zhang, F. </w:delText>
        </w:r>
        <w:r w:rsidRPr="00E94C40" w:rsidDel="00E94C40">
          <w:rPr>
            <w:i/>
            <w:iCs/>
          </w:rPr>
          <w:delText>et al.</w:delText>
        </w:r>
        <w:r w:rsidRPr="00E94C40" w:rsidDel="00E94C40">
          <w:delText xml:space="preserve"> Deconstruction of rheumatoid arthritis synovium defines inflammatory subtypes. </w:delText>
        </w:r>
        <w:r w:rsidRPr="00E94C40" w:rsidDel="00E94C40">
          <w:rPr>
            <w:i/>
            <w:iCs/>
          </w:rPr>
          <w:delText>Nature</w:delText>
        </w:r>
        <w:r w:rsidRPr="00E94C40" w:rsidDel="00E94C40">
          <w:delText xml:space="preserve"> </w:delText>
        </w:r>
        <w:r w:rsidRPr="00E94C40" w:rsidDel="00E94C40">
          <w:rPr>
            <w:b/>
            <w:bCs/>
          </w:rPr>
          <w:delText>623</w:delText>
        </w:r>
        <w:r w:rsidRPr="00E94C40" w:rsidDel="00E94C40">
          <w:delText>, 616–624 (2023).</w:delText>
        </w:r>
      </w:del>
    </w:p>
    <w:p w14:paraId="4D0E6B53" w14:textId="22B2A47D" w:rsidR="003B593D" w:rsidRPr="00E94C40" w:rsidDel="00E94C40" w:rsidRDefault="003B593D">
      <w:pPr>
        <w:pStyle w:val="Bibliography"/>
        <w:rPr>
          <w:del w:id="1425" w:author="Liu, Cong" w:date="2025-01-24T17:13:00Z" w16du:dateUtc="2025-01-25T01:13:00Z"/>
        </w:rPr>
      </w:pPr>
      <w:del w:id="1426" w:author="Liu, Cong" w:date="2025-01-24T17:13:00Z" w16du:dateUtc="2025-01-25T01:13:00Z">
        <w:r w:rsidRPr="00E94C40" w:rsidDel="00E94C40">
          <w:delText>12.</w:delText>
        </w:r>
        <w:r w:rsidRPr="00E94C40" w:rsidDel="00E94C40">
          <w:tab/>
          <w:delText xml:space="preserve">Zhang, K., Wang, M., Zhao, Y. &amp; Wang, W. Taiji: System-level identification of key transcription factors reveals transcriptional waves in mouse embryonic development. </w:delText>
        </w:r>
        <w:r w:rsidRPr="00E94C40" w:rsidDel="00E94C40">
          <w:rPr>
            <w:i/>
            <w:iCs/>
          </w:rPr>
          <w:delText>Sci Adv</w:delText>
        </w:r>
        <w:r w:rsidRPr="00E94C40" w:rsidDel="00E94C40">
          <w:delText xml:space="preserve"> </w:delText>
        </w:r>
        <w:r w:rsidRPr="00E94C40" w:rsidDel="00E94C40">
          <w:rPr>
            <w:b/>
            <w:bCs/>
          </w:rPr>
          <w:delText>5</w:delText>
        </w:r>
        <w:r w:rsidRPr="00E94C40" w:rsidDel="00E94C40">
          <w:delText>, eaav3262 (2019).</w:delText>
        </w:r>
      </w:del>
    </w:p>
    <w:p w14:paraId="3D383B59" w14:textId="7CF7CF3D" w:rsidR="003B593D" w:rsidRPr="00E94C40" w:rsidDel="00E94C40" w:rsidRDefault="003B593D">
      <w:pPr>
        <w:pStyle w:val="Bibliography"/>
        <w:rPr>
          <w:del w:id="1427" w:author="Liu, Cong" w:date="2025-01-24T17:13:00Z" w16du:dateUtc="2025-01-25T01:13:00Z"/>
        </w:rPr>
      </w:pPr>
      <w:del w:id="1428" w:author="Liu, Cong" w:date="2025-01-24T17:13:00Z" w16du:dateUtc="2025-01-25T01:13:00Z">
        <w:r w:rsidRPr="00E94C40" w:rsidDel="00E94C40">
          <w:delText>13.</w:delText>
        </w:r>
        <w:r w:rsidRPr="00E94C40" w:rsidDel="00E94C40">
          <w:tab/>
          <w:delText xml:space="preserve">Liu, C. </w:delText>
        </w:r>
        <w:r w:rsidRPr="00E94C40" w:rsidDel="00E94C40">
          <w:rPr>
            <w:i/>
            <w:iCs/>
          </w:rPr>
          <w:delText>et al.</w:delText>
        </w:r>
        <w:r w:rsidRPr="00E94C40" w:rsidDel="00E94C40">
          <w:delText xml:space="preserve"> Systems-level identification of key transcription factors in immune cell specification. </w:delText>
        </w:r>
        <w:r w:rsidRPr="00E94C40" w:rsidDel="00E94C40">
          <w:rPr>
            <w:i/>
            <w:iCs/>
          </w:rPr>
          <w:delText>PLoS Comput. Biol.</w:delText>
        </w:r>
        <w:r w:rsidRPr="00E94C40" w:rsidDel="00E94C40">
          <w:delText xml:space="preserve"> </w:delText>
        </w:r>
        <w:r w:rsidRPr="00E94C40" w:rsidDel="00E94C40">
          <w:rPr>
            <w:b/>
            <w:bCs/>
          </w:rPr>
          <w:delText>18</w:delText>
        </w:r>
        <w:r w:rsidRPr="00E94C40" w:rsidDel="00E94C40">
          <w:delText>, e1010116 (2022).</w:delText>
        </w:r>
      </w:del>
    </w:p>
    <w:p w14:paraId="3149AA43" w14:textId="56CE8D30" w:rsidR="003B593D" w:rsidRPr="00E94C40" w:rsidDel="00E94C40" w:rsidRDefault="003B593D">
      <w:pPr>
        <w:pStyle w:val="Bibliography"/>
        <w:rPr>
          <w:del w:id="1429" w:author="Liu, Cong" w:date="2025-01-24T17:13:00Z" w16du:dateUtc="2025-01-25T01:13:00Z"/>
        </w:rPr>
      </w:pPr>
      <w:del w:id="1430" w:author="Liu, Cong" w:date="2025-01-24T17:13:00Z" w16du:dateUtc="2025-01-25T01:13:00Z">
        <w:r w:rsidRPr="00E94C40" w:rsidDel="00E94C40">
          <w:delText>14.</w:delText>
        </w:r>
        <w:r w:rsidRPr="00E94C40" w:rsidDel="00E94C40">
          <w:tab/>
          <w:delText xml:space="preserve">Chung, H. K. </w:delText>
        </w:r>
        <w:r w:rsidRPr="00E94C40" w:rsidDel="00E94C40">
          <w:rPr>
            <w:i/>
            <w:iCs/>
          </w:rPr>
          <w:delText>et al.</w:delText>
        </w:r>
        <w:r w:rsidRPr="00E94C40" w:rsidDel="00E94C40">
          <w:delText xml:space="preserve"> Multiomics atlas-assisted discovery of transcription factors enables specific cell state programming. </w:delText>
        </w:r>
        <w:r w:rsidRPr="00E94C40" w:rsidDel="00E94C40">
          <w:rPr>
            <w:i/>
            <w:iCs/>
          </w:rPr>
          <w:delText>bioRxiv</w:delText>
        </w:r>
        <w:r w:rsidRPr="00E94C40" w:rsidDel="00E94C40">
          <w:delText xml:space="preserve"> (2023).</w:delText>
        </w:r>
      </w:del>
    </w:p>
    <w:p w14:paraId="72159983" w14:textId="2213DD4F" w:rsidR="003B593D" w:rsidRPr="00E94C40" w:rsidDel="00E94C40" w:rsidRDefault="003B593D">
      <w:pPr>
        <w:pStyle w:val="Bibliography"/>
        <w:rPr>
          <w:del w:id="1431" w:author="Liu, Cong" w:date="2025-01-24T17:13:00Z" w16du:dateUtc="2025-01-25T01:13:00Z"/>
        </w:rPr>
      </w:pPr>
      <w:del w:id="1432" w:author="Liu, Cong" w:date="2025-01-24T17:13:00Z" w16du:dateUtc="2025-01-25T01:13:00Z">
        <w:r w:rsidRPr="00E94C40" w:rsidDel="00E94C40">
          <w:delText>15.</w:delText>
        </w:r>
        <w:r w:rsidRPr="00E94C40" w:rsidDel="00E94C40">
          <w:tab/>
          <w:delText xml:space="preserve">Yu, B. </w:delText>
        </w:r>
        <w:r w:rsidRPr="00E94C40" w:rsidDel="00E94C40">
          <w:rPr>
            <w:i/>
            <w:iCs/>
          </w:rPr>
          <w:delText>et al.</w:delText>
        </w:r>
        <w:r w:rsidRPr="00E94C40" w:rsidDel="00E94C40">
          <w:delText xml:space="preserve"> Epigenetic landscapes reveal transcription factors that regulate CD8 T cell differentiation. </w:delText>
        </w:r>
        <w:r w:rsidRPr="00E94C40" w:rsidDel="00E94C40">
          <w:rPr>
            <w:i/>
            <w:iCs/>
          </w:rPr>
          <w:delText>Nature Immunology</w:delText>
        </w:r>
        <w:r w:rsidRPr="00E94C40" w:rsidDel="00E94C40">
          <w:delText xml:space="preserve"> </w:delText>
        </w:r>
        <w:r w:rsidRPr="00E94C40" w:rsidDel="00E94C40">
          <w:rPr>
            <w:b/>
            <w:bCs/>
          </w:rPr>
          <w:delText>18</w:delText>
        </w:r>
        <w:r w:rsidRPr="00E94C40" w:rsidDel="00E94C40">
          <w:delText>, 573–582 (2017).</w:delText>
        </w:r>
      </w:del>
    </w:p>
    <w:p w14:paraId="41AF3A3D" w14:textId="2DD97119" w:rsidR="003B593D" w:rsidRPr="00E94C40" w:rsidDel="00E94C40" w:rsidRDefault="003B593D">
      <w:pPr>
        <w:pStyle w:val="Bibliography"/>
        <w:rPr>
          <w:del w:id="1433" w:author="Liu, Cong" w:date="2025-01-24T17:13:00Z" w16du:dateUtc="2025-01-25T01:13:00Z"/>
        </w:rPr>
      </w:pPr>
      <w:del w:id="1434" w:author="Liu, Cong" w:date="2025-01-24T17:13:00Z" w16du:dateUtc="2025-01-25T01:13:00Z">
        <w:r w:rsidRPr="00E94C40" w:rsidDel="00E94C40">
          <w:delText>16.</w:delText>
        </w:r>
        <w:r w:rsidRPr="00E94C40" w:rsidDel="00E94C40">
          <w:tab/>
          <w:delText xml:space="preserve">Feinberg, M. W. </w:delText>
        </w:r>
        <w:r w:rsidRPr="00E94C40" w:rsidDel="00E94C40">
          <w:rPr>
            <w:i/>
            <w:iCs/>
          </w:rPr>
          <w:delText>et al.</w:delText>
        </w:r>
        <w:r w:rsidRPr="00E94C40" w:rsidDel="00E94C40">
          <w:delText xml:space="preserve"> The Kruppel-like factor KLF4 is a critical regulator of monocyte differentiation. </w:delText>
        </w:r>
        <w:r w:rsidRPr="00E94C40" w:rsidDel="00E94C40">
          <w:rPr>
            <w:i/>
            <w:iCs/>
          </w:rPr>
          <w:delText>EMBO J.</w:delText>
        </w:r>
        <w:r w:rsidRPr="00E94C40" w:rsidDel="00E94C40">
          <w:delText xml:space="preserve"> </w:delText>
        </w:r>
        <w:r w:rsidRPr="00E94C40" w:rsidDel="00E94C40">
          <w:rPr>
            <w:b/>
            <w:bCs/>
          </w:rPr>
          <w:delText>26</w:delText>
        </w:r>
        <w:r w:rsidRPr="00E94C40" w:rsidDel="00E94C40">
          <w:delText>, 4138–4148 (2007).</w:delText>
        </w:r>
      </w:del>
    </w:p>
    <w:p w14:paraId="7A5A158A" w14:textId="7FF4C5B6" w:rsidR="003B593D" w:rsidRPr="00E94C40" w:rsidDel="00E94C40" w:rsidRDefault="003B593D">
      <w:pPr>
        <w:pStyle w:val="Bibliography"/>
        <w:rPr>
          <w:del w:id="1435" w:author="Liu, Cong" w:date="2025-01-24T17:13:00Z" w16du:dateUtc="2025-01-25T01:13:00Z"/>
        </w:rPr>
      </w:pPr>
      <w:del w:id="1436" w:author="Liu, Cong" w:date="2025-01-24T17:13:00Z" w16du:dateUtc="2025-01-25T01:13:00Z">
        <w:r w:rsidRPr="00E94C40" w:rsidDel="00E94C40">
          <w:delText>17.</w:delText>
        </w:r>
        <w:r w:rsidRPr="00E94C40" w:rsidDel="00E94C40">
          <w:tab/>
          <w:delText xml:space="preserve">Intlekofer, A. M. </w:delText>
        </w:r>
        <w:r w:rsidRPr="00E94C40" w:rsidDel="00E94C40">
          <w:rPr>
            <w:i/>
            <w:iCs/>
          </w:rPr>
          <w:delText>et al.</w:delText>
        </w:r>
        <w:r w:rsidRPr="00E94C40" w:rsidDel="00E94C40">
          <w:delText xml:space="preserve"> Effector and memory CD8+ T cell fate coupled by T-bet and eomesodermin. </w:delText>
        </w:r>
        <w:r w:rsidRPr="00E94C40" w:rsidDel="00E94C40">
          <w:rPr>
            <w:i/>
            <w:iCs/>
          </w:rPr>
          <w:delText>Nat. Immunol.</w:delText>
        </w:r>
        <w:r w:rsidRPr="00E94C40" w:rsidDel="00E94C40">
          <w:delText xml:space="preserve"> </w:delText>
        </w:r>
        <w:r w:rsidRPr="00E94C40" w:rsidDel="00E94C40">
          <w:rPr>
            <w:b/>
            <w:bCs/>
          </w:rPr>
          <w:delText>6</w:delText>
        </w:r>
        <w:r w:rsidRPr="00E94C40" w:rsidDel="00E94C40">
          <w:delText>, 1236–1244 (2005).</w:delText>
        </w:r>
      </w:del>
    </w:p>
    <w:p w14:paraId="6CF95819" w14:textId="1BB83EB8" w:rsidR="003B593D" w:rsidRPr="00E94C40" w:rsidDel="00E94C40" w:rsidRDefault="003B593D">
      <w:pPr>
        <w:pStyle w:val="Bibliography"/>
        <w:rPr>
          <w:del w:id="1437" w:author="Liu, Cong" w:date="2025-01-24T17:13:00Z" w16du:dateUtc="2025-01-25T01:13:00Z"/>
        </w:rPr>
      </w:pPr>
      <w:del w:id="1438" w:author="Liu, Cong" w:date="2025-01-24T17:13:00Z" w16du:dateUtc="2025-01-25T01:13:00Z">
        <w:r w:rsidRPr="00E94C40" w:rsidDel="00E94C40">
          <w:delText>18.</w:delText>
        </w:r>
        <w:r w:rsidRPr="00E94C40" w:rsidDel="00E94C40">
          <w:tab/>
          <w:delText xml:space="preserve">Dehnavi, S. </w:delText>
        </w:r>
        <w:r w:rsidRPr="00E94C40" w:rsidDel="00E94C40">
          <w:rPr>
            <w:i/>
            <w:iCs/>
          </w:rPr>
          <w:delText>et al.</w:delText>
        </w:r>
        <w:r w:rsidRPr="00E94C40" w:rsidDel="00E94C40">
          <w:delText xml:space="preserve"> The role of protein SUMOylation in rheumatoid arthritis. </w:delText>
        </w:r>
        <w:r w:rsidRPr="00E94C40" w:rsidDel="00E94C40">
          <w:rPr>
            <w:i/>
            <w:iCs/>
          </w:rPr>
          <w:delText>J. Autoimmun.</w:delText>
        </w:r>
        <w:r w:rsidRPr="00E94C40" w:rsidDel="00E94C40">
          <w:delText xml:space="preserve"> </w:delText>
        </w:r>
        <w:r w:rsidRPr="00E94C40" w:rsidDel="00E94C40">
          <w:rPr>
            <w:b/>
            <w:bCs/>
          </w:rPr>
          <w:delText>102</w:delText>
        </w:r>
        <w:r w:rsidRPr="00E94C40" w:rsidDel="00E94C40">
          <w:delText>, 1–7 (2019).</w:delText>
        </w:r>
      </w:del>
    </w:p>
    <w:p w14:paraId="34B5B8C9" w14:textId="66525CF0" w:rsidR="003B593D" w:rsidRPr="00E94C40" w:rsidDel="00E94C40" w:rsidRDefault="003B593D">
      <w:pPr>
        <w:pStyle w:val="Bibliography"/>
        <w:rPr>
          <w:del w:id="1439" w:author="Liu, Cong" w:date="2025-01-24T17:13:00Z" w16du:dateUtc="2025-01-25T01:13:00Z"/>
        </w:rPr>
      </w:pPr>
      <w:del w:id="1440" w:author="Liu, Cong" w:date="2025-01-24T17:13:00Z" w16du:dateUtc="2025-01-25T01:13:00Z">
        <w:r w:rsidRPr="00E94C40" w:rsidDel="00E94C40">
          <w:delText>19.</w:delText>
        </w:r>
        <w:r w:rsidRPr="00E94C40" w:rsidDel="00E94C40">
          <w:tab/>
          <w:delText xml:space="preserve">Di Chen, Dongyeon J Kim, Jie Shen, Zhen Zou, Regis J O’Keefe. Runx2 plays a central role in Osteoarthritis development. </w:delText>
        </w:r>
        <w:r w:rsidRPr="00E94C40" w:rsidDel="00E94C40">
          <w:rPr>
            <w:i/>
            <w:iCs/>
          </w:rPr>
          <w:delText>Journal of Orthopaedic Translation</w:delText>
        </w:r>
        <w:r w:rsidRPr="00E94C40" w:rsidDel="00E94C40">
          <w:delText xml:space="preserve"> </w:delText>
        </w:r>
        <w:r w:rsidRPr="00E94C40" w:rsidDel="00E94C40">
          <w:rPr>
            <w:b/>
            <w:bCs/>
          </w:rPr>
          <w:delText>23</w:delText>
        </w:r>
        <w:r w:rsidRPr="00E94C40" w:rsidDel="00E94C40">
          <w:delText>, 132–139 (2020).</w:delText>
        </w:r>
      </w:del>
    </w:p>
    <w:p w14:paraId="3A7EBAAE" w14:textId="08FA9934" w:rsidR="003B593D" w:rsidRPr="00E94C40" w:rsidDel="00E94C40" w:rsidRDefault="003B593D">
      <w:pPr>
        <w:pStyle w:val="Bibliography"/>
        <w:rPr>
          <w:del w:id="1441" w:author="Liu, Cong" w:date="2025-01-24T17:13:00Z" w16du:dateUtc="2025-01-25T01:13:00Z"/>
        </w:rPr>
      </w:pPr>
      <w:del w:id="1442" w:author="Liu, Cong" w:date="2025-01-24T17:13:00Z" w16du:dateUtc="2025-01-25T01:13:00Z">
        <w:r w:rsidRPr="00E94C40" w:rsidDel="00E94C40">
          <w:delText>20.</w:delText>
        </w:r>
        <w:r w:rsidRPr="00E94C40" w:rsidDel="00E94C40">
          <w:tab/>
          <w:delText xml:space="preserve">Caire, R. </w:delText>
        </w:r>
        <w:r w:rsidRPr="00E94C40" w:rsidDel="00E94C40">
          <w:rPr>
            <w:i/>
            <w:iCs/>
          </w:rPr>
          <w:delText>et al.</w:delText>
        </w:r>
        <w:r w:rsidRPr="00E94C40" w:rsidDel="00E94C40">
          <w:delText xml:space="preserve"> YAP/TAZ: Key Players for Rheumatoid Arthritis Severity by Driving Fibroblast Like Synoviocytes Phenotype and Fibro-Inflammatory Response. </w:delText>
        </w:r>
        <w:r w:rsidRPr="00E94C40" w:rsidDel="00E94C40">
          <w:rPr>
            <w:i/>
            <w:iCs/>
          </w:rPr>
          <w:delText>Front. Immunol.</w:delText>
        </w:r>
        <w:r w:rsidRPr="00E94C40" w:rsidDel="00E94C40">
          <w:delText xml:space="preserve"> </w:delText>
        </w:r>
        <w:r w:rsidRPr="00E94C40" w:rsidDel="00E94C40">
          <w:rPr>
            <w:b/>
            <w:bCs/>
          </w:rPr>
          <w:delText>12</w:delText>
        </w:r>
        <w:r w:rsidRPr="00E94C40" w:rsidDel="00E94C40">
          <w:delText>, 791907 (2021).</w:delText>
        </w:r>
      </w:del>
    </w:p>
    <w:p w14:paraId="2ACC7FE0" w14:textId="7F9E9136" w:rsidR="003B593D" w:rsidRPr="00E94C40" w:rsidDel="00E94C40" w:rsidRDefault="003B593D">
      <w:pPr>
        <w:pStyle w:val="Bibliography"/>
        <w:rPr>
          <w:del w:id="1443" w:author="Liu, Cong" w:date="2025-01-24T17:13:00Z" w16du:dateUtc="2025-01-25T01:13:00Z"/>
        </w:rPr>
      </w:pPr>
      <w:del w:id="1444" w:author="Liu, Cong" w:date="2025-01-24T17:13:00Z" w16du:dateUtc="2025-01-25T01:13:00Z">
        <w:r w:rsidRPr="00E94C40" w:rsidDel="00E94C40">
          <w:delText>21.</w:delText>
        </w:r>
        <w:r w:rsidRPr="00E94C40" w:rsidDel="00E94C40">
          <w:tab/>
          <w:delText xml:space="preserve">Zhuang, Y. </w:delText>
        </w:r>
        <w:r w:rsidRPr="00E94C40" w:rsidDel="00E94C40">
          <w:rPr>
            <w:i/>
            <w:iCs/>
          </w:rPr>
          <w:delText>et al.</w:delText>
        </w:r>
        <w:r w:rsidRPr="00E94C40" w:rsidDel="00E94C40">
          <w:delText xml:space="preserve"> A narrative review of the role of the Notch signaling pathway in rheumatoid arthritis. </w:delText>
        </w:r>
        <w:r w:rsidRPr="00E94C40" w:rsidDel="00E94C40">
          <w:rPr>
            <w:i/>
            <w:iCs/>
          </w:rPr>
          <w:delText>Annals of Translational Medicine</w:delText>
        </w:r>
        <w:r w:rsidRPr="00E94C40" w:rsidDel="00E94C40">
          <w:delText xml:space="preserve"> </w:delText>
        </w:r>
        <w:r w:rsidRPr="00E94C40" w:rsidDel="00E94C40">
          <w:rPr>
            <w:b/>
            <w:bCs/>
          </w:rPr>
          <w:delText>10</w:delText>
        </w:r>
        <w:r w:rsidRPr="00E94C40" w:rsidDel="00E94C40">
          <w:delText>, 371–371 (2022).</w:delText>
        </w:r>
      </w:del>
    </w:p>
    <w:p w14:paraId="025285FA" w14:textId="7B62C8AB" w:rsidR="003B593D" w:rsidRPr="00E94C40" w:rsidDel="00E94C40" w:rsidRDefault="003B593D">
      <w:pPr>
        <w:pStyle w:val="Bibliography"/>
        <w:rPr>
          <w:del w:id="1445" w:author="Liu, Cong" w:date="2025-01-24T17:13:00Z" w16du:dateUtc="2025-01-25T01:13:00Z"/>
        </w:rPr>
      </w:pPr>
      <w:del w:id="1446" w:author="Liu, Cong" w:date="2025-01-24T17:13:00Z" w16du:dateUtc="2025-01-25T01:13:00Z">
        <w:r w:rsidRPr="00E94C40" w:rsidDel="00E94C40">
          <w:delText>22.</w:delText>
        </w:r>
        <w:r w:rsidRPr="00E94C40" w:rsidDel="00E94C40">
          <w:tab/>
          <w:delText xml:space="preserve">Chen, S. </w:delText>
        </w:r>
        <w:r w:rsidRPr="00E94C40" w:rsidDel="00E94C40">
          <w:rPr>
            <w:i/>
            <w:iCs/>
          </w:rPr>
          <w:delText>et al.</w:delText>
        </w:r>
        <w:r w:rsidRPr="00E94C40" w:rsidDel="00E94C40">
          <w:delText xml:space="preserve"> Wnt/β-catenin signaling pathway promotes abnormal activation of fibroblast-like synoviocytes and angiogenesis in rheumatoid arthritis and the intervention of Er Miao San. </w:delText>
        </w:r>
        <w:r w:rsidRPr="00E94C40" w:rsidDel="00E94C40">
          <w:rPr>
            <w:i/>
            <w:iCs/>
          </w:rPr>
          <w:delText>Phytomedicine</w:delText>
        </w:r>
        <w:r w:rsidRPr="00E94C40" w:rsidDel="00E94C40">
          <w:delText xml:space="preserve"> </w:delText>
        </w:r>
        <w:r w:rsidRPr="00E94C40" w:rsidDel="00E94C40">
          <w:rPr>
            <w:b/>
            <w:bCs/>
          </w:rPr>
          <w:delText>120</w:delText>
        </w:r>
        <w:r w:rsidRPr="00E94C40" w:rsidDel="00E94C40">
          <w:delText>, 155064 (2023).</w:delText>
        </w:r>
      </w:del>
    </w:p>
    <w:p w14:paraId="32EA73E1" w14:textId="7C9C60FF" w:rsidR="003B593D" w:rsidRPr="00E94C40" w:rsidDel="00E94C40" w:rsidRDefault="003B593D">
      <w:pPr>
        <w:pStyle w:val="Bibliography"/>
        <w:rPr>
          <w:del w:id="1447" w:author="Liu, Cong" w:date="2025-01-24T17:13:00Z" w16du:dateUtc="2025-01-25T01:13:00Z"/>
        </w:rPr>
      </w:pPr>
      <w:del w:id="1448" w:author="Liu, Cong" w:date="2025-01-24T17:13:00Z" w16du:dateUtc="2025-01-25T01:13:00Z">
        <w:r w:rsidRPr="00E94C40" w:rsidDel="00E94C40">
          <w:delText>23.</w:delText>
        </w:r>
        <w:r w:rsidRPr="00E94C40" w:rsidDel="00E94C40">
          <w:tab/>
          <w:delText xml:space="preserve">Vecellio, M., Cohen, C. J., Roberts, A. R., Wordsworth, P. B. &amp; Kenna, T. J. RUNX3 and T-Bet in Immunopathogenesis of Ankylosing Spondylitis—Novel Targets for Therapy? </w:delText>
        </w:r>
        <w:r w:rsidRPr="00E94C40" w:rsidDel="00E94C40">
          <w:rPr>
            <w:i/>
            <w:iCs/>
          </w:rPr>
          <w:delText>Front. Immunol.</w:delText>
        </w:r>
        <w:r w:rsidRPr="00E94C40" w:rsidDel="00E94C40">
          <w:delText xml:space="preserve"> </w:delText>
        </w:r>
        <w:r w:rsidRPr="00E94C40" w:rsidDel="00E94C40">
          <w:rPr>
            <w:b/>
            <w:bCs/>
          </w:rPr>
          <w:delText>9</w:delText>
        </w:r>
        <w:r w:rsidRPr="00E94C40" w:rsidDel="00E94C40">
          <w:delText>, 424898 (2018).</w:delText>
        </w:r>
      </w:del>
    </w:p>
    <w:p w14:paraId="676C5116" w14:textId="70D426B3" w:rsidR="003B593D" w:rsidRPr="00E94C40" w:rsidDel="00E94C40" w:rsidRDefault="003B593D">
      <w:pPr>
        <w:pStyle w:val="Bibliography"/>
        <w:rPr>
          <w:del w:id="1449" w:author="Liu, Cong" w:date="2025-01-24T17:13:00Z" w16du:dateUtc="2025-01-25T01:13:00Z"/>
        </w:rPr>
      </w:pPr>
      <w:del w:id="1450" w:author="Liu, Cong" w:date="2025-01-24T17:13:00Z" w16du:dateUtc="2025-01-25T01:13:00Z">
        <w:r w:rsidRPr="00E94C40" w:rsidDel="00E94C40">
          <w:delText>24.</w:delText>
        </w:r>
        <w:r w:rsidRPr="00E94C40" w:rsidDel="00E94C40">
          <w:tab/>
          <w:delText xml:space="preserve">Jin, S. </w:delText>
        </w:r>
        <w:r w:rsidRPr="00E94C40" w:rsidDel="00E94C40">
          <w:rPr>
            <w:i/>
            <w:iCs/>
          </w:rPr>
          <w:delText>et al.</w:delText>
        </w:r>
        <w:r w:rsidRPr="00E94C40" w:rsidDel="00E94C40">
          <w:delText xml:space="preserve"> Inference and analysis of cell-cell communication using CellChat. </w:delText>
        </w:r>
        <w:r w:rsidRPr="00E94C40" w:rsidDel="00E94C40">
          <w:rPr>
            <w:i/>
            <w:iCs/>
          </w:rPr>
          <w:delText>Nat. Commun.</w:delText>
        </w:r>
        <w:r w:rsidRPr="00E94C40" w:rsidDel="00E94C40">
          <w:delText xml:space="preserve"> </w:delText>
        </w:r>
        <w:r w:rsidRPr="00E94C40" w:rsidDel="00E94C40">
          <w:rPr>
            <w:b/>
            <w:bCs/>
          </w:rPr>
          <w:delText>12</w:delText>
        </w:r>
        <w:r w:rsidRPr="00E94C40" w:rsidDel="00E94C40">
          <w:delText>, 1–20 (2021).</w:delText>
        </w:r>
      </w:del>
    </w:p>
    <w:p w14:paraId="416F9B60" w14:textId="6CBD8AE8" w:rsidR="003B593D" w:rsidRPr="00E94C40" w:rsidDel="00E94C40" w:rsidRDefault="003B593D">
      <w:pPr>
        <w:pStyle w:val="Bibliography"/>
        <w:rPr>
          <w:del w:id="1451" w:author="Liu, Cong" w:date="2025-01-24T17:13:00Z" w16du:dateUtc="2025-01-25T01:13:00Z"/>
        </w:rPr>
      </w:pPr>
      <w:del w:id="1452" w:author="Liu, Cong" w:date="2025-01-24T17:13:00Z" w16du:dateUtc="2025-01-25T01:13:00Z">
        <w:r w:rsidRPr="00E94C40" w:rsidDel="00E94C40">
          <w:delText>25.</w:delText>
        </w:r>
        <w:r w:rsidRPr="00E94C40" w:rsidDel="00E94C40">
          <w:tab/>
          <w:delText xml:space="preserve">Serum proteomic analysis identifies interleukin 16 as a biomarker for clinical response during early treatment of rheumatoid arthritis. </w:delText>
        </w:r>
        <w:r w:rsidRPr="00E94C40" w:rsidDel="00E94C40">
          <w:rPr>
            <w:i/>
            <w:iCs/>
          </w:rPr>
          <w:delText>Cytokine</w:delText>
        </w:r>
        <w:r w:rsidRPr="00E94C40" w:rsidDel="00E94C40">
          <w:delText xml:space="preserve"> </w:delText>
        </w:r>
        <w:r w:rsidRPr="00E94C40" w:rsidDel="00E94C40">
          <w:rPr>
            <w:b/>
            <w:bCs/>
          </w:rPr>
          <w:delText>78</w:delText>
        </w:r>
        <w:r w:rsidRPr="00E94C40" w:rsidDel="00E94C40">
          <w:delText>, 87–93 (2016).</w:delText>
        </w:r>
      </w:del>
    </w:p>
    <w:p w14:paraId="71A8784E" w14:textId="515F05E5" w:rsidR="003B593D" w:rsidRPr="00E94C40" w:rsidDel="00E94C40" w:rsidRDefault="003B593D">
      <w:pPr>
        <w:pStyle w:val="Bibliography"/>
        <w:rPr>
          <w:del w:id="1453" w:author="Liu, Cong" w:date="2025-01-24T17:13:00Z" w16du:dateUtc="2025-01-25T01:13:00Z"/>
        </w:rPr>
      </w:pPr>
      <w:del w:id="1454" w:author="Liu, Cong" w:date="2025-01-24T17:13:00Z" w16du:dateUtc="2025-01-25T01:13:00Z">
        <w:r w:rsidRPr="00E94C40" w:rsidDel="00E94C40">
          <w:delText>26.</w:delText>
        </w:r>
        <w:r w:rsidRPr="00E94C40" w:rsidDel="00E94C40">
          <w:tab/>
          <w:delText xml:space="preserve">Galea, C. A., Nguyen, H. M., George Chandy, K., Smith, B. J. &amp; Norton, R. S. Domain structure and function of matrix metalloprotease 23 (MMP23): role in potassium channel trafficking. </w:delText>
        </w:r>
        <w:r w:rsidRPr="00E94C40" w:rsidDel="00E94C40">
          <w:rPr>
            <w:i/>
            <w:iCs/>
          </w:rPr>
          <w:delText>Cell. Mol. Life Sci.</w:delText>
        </w:r>
        <w:r w:rsidRPr="00E94C40" w:rsidDel="00E94C40">
          <w:delText xml:space="preserve"> </w:delText>
        </w:r>
        <w:r w:rsidRPr="00E94C40" w:rsidDel="00E94C40">
          <w:rPr>
            <w:b/>
            <w:bCs/>
          </w:rPr>
          <w:delText>71</w:delText>
        </w:r>
        <w:r w:rsidRPr="00E94C40" w:rsidDel="00E94C40">
          <w:delText>, 1191–1210 (2013).</w:delText>
        </w:r>
      </w:del>
    </w:p>
    <w:p w14:paraId="671C3EA5" w14:textId="4D51A9A9" w:rsidR="003B593D" w:rsidRPr="00E94C40" w:rsidDel="00E94C40" w:rsidRDefault="003B593D">
      <w:pPr>
        <w:pStyle w:val="Bibliography"/>
        <w:rPr>
          <w:del w:id="1455" w:author="Liu, Cong" w:date="2025-01-24T17:13:00Z" w16du:dateUtc="2025-01-25T01:13:00Z"/>
        </w:rPr>
      </w:pPr>
      <w:del w:id="1456" w:author="Liu, Cong" w:date="2025-01-24T17:13:00Z" w16du:dateUtc="2025-01-25T01:13:00Z">
        <w:r w:rsidRPr="00E94C40" w:rsidDel="00E94C40">
          <w:delText>27.</w:delText>
        </w:r>
        <w:r w:rsidRPr="00E94C40" w:rsidDel="00E94C40">
          <w:tab/>
          <w:delText xml:space="preserve">Cohen, S. B. </w:delText>
        </w:r>
        <w:r w:rsidRPr="00E94C40" w:rsidDel="00E94C40">
          <w:rPr>
            <w:i/>
            <w:iCs/>
          </w:rPr>
          <w:delText>et al.</w:delText>
        </w:r>
        <w:r w:rsidRPr="00E94C40" w:rsidDel="00E94C40">
          <w:delText xml:space="preserve"> Rituximab for rheumatoid arthritis refractory to anti-tumor necrosis factor therapy: Results of a multicenter, randomized, double-blind, placebo-controlled, phase III trial evaluating primary efficacy and safety at twenty-four weeks. </w:delText>
        </w:r>
        <w:r w:rsidRPr="00E94C40" w:rsidDel="00E94C40">
          <w:rPr>
            <w:i/>
            <w:iCs/>
          </w:rPr>
          <w:delText>Arthritis Rheum.</w:delText>
        </w:r>
        <w:r w:rsidRPr="00E94C40" w:rsidDel="00E94C40">
          <w:delText xml:space="preserve"> </w:delText>
        </w:r>
        <w:r w:rsidRPr="00E94C40" w:rsidDel="00E94C40">
          <w:rPr>
            <w:b/>
            <w:bCs/>
          </w:rPr>
          <w:delText>54</w:delText>
        </w:r>
        <w:r w:rsidRPr="00E94C40" w:rsidDel="00E94C40">
          <w:delText>, 2793–2806 (2006).</w:delText>
        </w:r>
      </w:del>
    </w:p>
    <w:p w14:paraId="419C38F3" w14:textId="4B23575D" w:rsidR="003B593D" w:rsidRPr="00E94C40" w:rsidDel="00E94C40" w:rsidRDefault="003B593D">
      <w:pPr>
        <w:pStyle w:val="Bibliography"/>
        <w:rPr>
          <w:del w:id="1457" w:author="Liu, Cong" w:date="2025-01-24T17:13:00Z" w16du:dateUtc="2025-01-25T01:13:00Z"/>
        </w:rPr>
      </w:pPr>
      <w:del w:id="1458" w:author="Liu, Cong" w:date="2025-01-24T17:13:00Z" w16du:dateUtc="2025-01-25T01:13:00Z">
        <w:r w:rsidRPr="00E94C40" w:rsidDel="00E94C40">
          <w:delText>28.</w:delText>
        </w:r>
        <w:r w:rsidRPr="00E94C40" w:rsidDel="00E94C40">
          <w:tab/>
          <w:delText xml:space="preserve">Genovese, M. C. </w:delText>
        </w:r>
        <w:r w:rsidRPr="00E94C40" w:rsidDel="00E94C40">
          <w:rPr>
            <w:i/>
            <w:iCs/>
          </w:rPr>
          <w:delText>et al.</w:delText>
        </w:r>
        <w:r w:rsidRPr="00E94C40" w:rsidDel="00E94C40">
          <w:delText xml:space="preserve"> Abatacept for Rheumatoid Arthritis Refractory to Tumor Necrosis Factor α Inhibition. </w:delText>
        </w:r>
        <w:r w:rsidRPr="00E94C40" w:rsidDel="00E94C40">
          <w:rPr>
            <w:i/>
            <w:iCs/>
          </w:rPr>
          <w:delText>New England Journal of Medicine</w:delText>
        </w:r>
        <w:r w:rsidRPr="00E94C40" w:rsidDel="00E94C40">
          <w:delText xml:space="preserve"> </w:delText>
        </w:r>
        <w:r w:rsidRPr="00E94C40" w:rsidDel="00E94C40">
          <w:rPr>
            <w:b/>
            <w:bCs/>
          </w:rPr>
          <w:delText>353</w:delText>
        </w:r>
        <w:r w:rsidRPr="00E94C40" w:rsidDel="00E94C40">
          <w:delText>, 1114–1123 (2005).</w:delText>
        </w:r>
      </w:del>
    </w:p>
    <w:p w14:paraId="2141A988" w14:textId="7B6E8641" w:rsidR="003B593D" w:rsidRPr="00E94C40" w:rsidDel="00E94C40" w:rsidRDefault="003B593D">
      <w:pPr>
        <w:pStyle w:val="Bibliography"/>
        <w:rPr>
          <w:del w:id="1459" w:author="Liu, Cong" w:date="2025-01-24T17:13:00Z" w16du:dateUtc="2025-01-25T01:13:00Z"/>
        </w:rPr>
      </w:pPr>
      <w:del w:id="1460" w:author="Liu, Cong" w:date="2025-01-24T17:13:00Z" w16du:dateUtc="2025-01-25T01:13:00Z">
        <w:r w:rsidRPr="00E94C40" w:rsidDel="00E94C40">
          <w:delText>29.</w:delText>
        </w:r>
        <w:r w:rsidRPr="00E94C40" w:rsidDel="00E94C40">
          <w:tab/>
          <w:delText xml:space="preserve">Stefana Alivernini, Gary S Firestein, Iain B Mclnnes. The pathogenesis of rheumatoid arthritis. </w:delText>
        </w:r>
        <w:r w:rsidRPr="00E94C40" w:rsidDel="00E94C40">
          <w:rPr>
            <w:i/>
            <w:iCs/>
          </w:rPr>
          <w:delText>Immunity</w:delText>
        </w:r>
        <w:r w:rsidRPr="00E94C40" w:rsidDel="00E94C40">
          <w:delText xml:space="preserve"> </w:delText>
        </w:r>
        <w:r w:rsidRPr="00E94C40" w:rsidDel="00E94C40">
          <w:rPr>
            <w:b/>
            <w:bCs/>
          </w:rPr>
          <w:delText>55</w:delText>
        </w:r>
        <w:r w:rsidRPr="00E94C40" w:rsidDel="00E94C40">
          <w:delText>, 2255–2270 (2022).</w:delText>
        </w:r>
      </w:del>
    </w:p>
    <w:p w14:paraId="6F11856B" w14:textId="3F59AB3E" w:rsidR="003B593D" w:rsidRPr="00E94C40" w:rsidDel="00E94C40" w:rsidRDefault="003B593D">
      <w:pPr>
        <w:pStyle w:val="Bibliography"/>
        <w:rPr>
          <w:del w:id="1461" w:author="Liu, Cong" w:date="2025-01-24T17:13:00Z" w16du:dateUtc="2025-01-25T01:13:00Z"/>
        </w:rPr>
      </w:pPr>
      <w:del w:id="1462" w:author="Liu, Cong" w:date="2025-01-24T17:13:00Z" w16du:dateUtc="2025-01-25T01:13:00Z">
        <w:r w:rsidRPr="00E94C40" w:rsidDel="00E94C40">
          <w:delText>30.</w:delText>
        </w:r>
        <w:r w:rsidRPr="00E94C40" w:rsidDel="00E94C40">
          <w:tab/>
          <w:delText xml:space="preserve">Choi, E. </w:delText>
        </w:r>
        <w:r w:rsidRPr="00E94C40" w:rsidDel="00E94C40">
          <w:rPr>
            <w:i/>
            <w:iCs/>
          </w:rPr>
          <w:delText>et al.</w:delText>
        </w:r>
        <w:r w:rsidRPr="00E94C40" w:rsidDel="00E94C40">
          <w:delText xml:space="preserve"> Joint-specific rheumatoid arthritis fibroblast-like synoviocyte regulation identified by integration of chromatin access and transcriptional activity. </w:delText>
        </w:r>
        <w:r w:rsidRPr="00E94C40" w:rsidDel="00E94C40">
          <w:rPr>
            <w:i/>
            <w:iCs/>
          </w:rPr>
          <w:delText>JCI Insight</w:delText>
        </w:r>
        <w:r w:rsidRPr="00E94C40" w:rsidDel="00E94C40">
          <w:delText xml:space="preserve"> </w:delText>
        </w:r>
        <w:r w:rsidRPr="00E94C40" w:rsidDel="00E94C40">
          <w:rPr>
            <w:b/>
            <w:bCs/>
          </w:rPr>
          <w:delText>9</w:delText>
        </w:r>
        <w:r w:rsidRPr="00E94C40" w:rsidDel="00E94C40">
          <w:delText>, e179392 (2024).</w:delText>
        </w:r>
      </w:del>
    </w:p>
    <w:p w14:paraId="0E3850DC" w14:textId="35A3DFB7" w:rsidR="003B593D" w:rsidRPr="00E94C40" w:rsidDel="00E94C40" w:rsidRDefault="003B593D">
      <w:pPr>
        <w:pStyle w:val="Bibliography"/>
        <w:rPr>
          <w:del w:id="1463" w:author="Liu, Cong" w:date="2025-01-24T17:13:00Z" w16du:dateUtc="2025-01-25T01:13:00Z"/>
        </w:rPr>
      </w:pPr>
      <w:del w:id="1464" w:author="Liu, Cong" w:date="2025-01-24T17:13:00Z" w16du:dateUtc="2025-01-25T01:13:00Z">
        <w:r w:rsidRPr="00E94C40" w:rsidDel="00E94C40">
          <w:delText>31.</w:delText>
        </w:r>
        <w:r w:rsidRPr="00E94C40" w:rsidDel="00E94C40">
          <w:tab/>
          <w:delText xml:space="preserve">Binvignat, M. </w:delText>
        </w:r>
        <w:r w:rsidRPr="00E94C40" w:rsidDel="00E94C40">
          <w:rPr>
            <w:i/>
            <w:iCs/>
          </w:rPr>
          <w:delText>et al.</w:delText>
        </w:r>
        <w:r w:rsidRPr="00E94C40" w:rsidDel="00E94C40">
          <w:delText xml:space="preserve"> Single-cell RNA-Seq analysis reveals cell subsets and gene signatures associated with rheumatoid arthritis disease activity. </w:delText>
        </w:r>
        <w:r w:rsidRPr="00E94C40" w:rsidDel="00E94C40">
          <w:rPr>
            <w:i/>
            <w:iCs/>
          </w:rPr>
          <w:delText>JCI Insight</w:delText>
        </w:r>
        <w:r w:rsidRPr="00E94C40" w:rsidDel="00E94C40">
          <w:delText xml:space="preserve"> </w:delText>
        </w:r>
        <w:r w:rsidRPr="00E94C40" w:rsidDel="00E94C40">
          <w:rPr>
            <w:b/>
            <w:bCs/>
          </w:rPr>
          <w:delText>9</w:delText>
        </w:r>
        <w:r w:rsidRPr="00E94C40" w:rsidDel="00E94C40">
          <w:delText>, e178499 (2024).</w:delText>
        </w:r>
      </w:del>
    </w:p>
    <w:p w14:paraId="2182CC7C" w14:textId="6F63CB71" w:rsidR="003B593D" w:rsidRPr="00E94C40" w:rsidDel="00E94C40" w:rsidRDefault="003B593D">
      <w:pPr>
        <w:pStyle w:val="Bibliography"/>
        <w:rPr>
          <w:del w:id="1465" w:author="Liu, Cong" w:date="2025-01-24T17:13:00Z" w16du:dateUtc="2025-01-25T01:13:00Z"/>
        </w:rPr>
      </w:pPr>
      <w:del w:id="1466" w:author="Liu, Cong" w:date="2025-01-24T17:13:00Z" w16du:dateUtc="2025-01-25T01:13:00Z">
        <w:r w:rsidRPr="00E94C40" w:rsidDel="00E94C40">
          <w:delText>32.</w:delText>
        </w:r>
        <w:r w:rsidRPr="00E94C40" w:rsidDel="00E94C40">
          <w:tab/>
          <w:delText xml:space="preserve">Inamo, J. </w:delText>
        </w:r>
        <w:r w:rsidRPr="00E94C40" w:rsidDel="00E94C40">
          <w:rPr>
            <w:i/>
            <w:iCs/>
          </w:rPr>
          <w:delText>et al.</w:delText>
        </w:r>
        <w:r w:rsidRPr="00E94C40" w:rsidDel="00E94C40">
          <w:delText xml:space="preserve"> Deep immunophenotyping reveals circulating activated lymphocytes in individuals at risk for rheumatoid arthritis. </w:delText>
        </w:r>
        <w:r w:rsidRPr="00E94C40" w:rsidDel="00E94C40">
          <w:rPr>
            <w:i/>
            <w:iCs/>
          </w:rPr>
          <w:delText>bioRxiv</w:delText>
        </w:r>
        <w:r w:rsidRPr="00E94C40" w:rsidDel="00E94C40">
          <w:delText xml:space="preserve"> 2023.07.03.547507 (2023) doi:10.1101/2023.07.03.547507.</w:delText>
        </w:r>
      </w:del>
    </w:p>
    <w:p w14:paraId="31EB6C3E" w14:textId="0EF5F2AF" w:rsidR="003B593D" w:rsidRPr="00E94C40" w:rsidDel="00E94C40" w:rsidRDefault="003B593D">
      <w:pPr>
        <w:pStyle w:val="Bibliography"/>
        <w:rPr>
          <w:del w:id="1467" w:author="Liu, Cong" w:date="2025-01-24T17:13:00Z" w16du:dateUtc="2025-01-25T01:13:00Z"/>
        </w:rPr>
      </w:pPr>
      <w:del w:id="1468" w:author="Liu, Cong" w:date="2025-01-24T17:13:00Z" w16du:dateUtc="2025-01-25T01:13:00Z">
        <w:r w:rsidRPr="00E94C40" w:rsidDel="00E94C40">
          <w:delText>33.</w:delText>
        </w:r>
        <w:r w:rsidRPr="00E94C40" w:rsidDel="00E94C40">
          <w:tab/>
          <w:delText xml:space="preserve">He, Z. </w:delText>
        </w:r>
        <w:r w:rsidRPr="00E94C40" w:rsidDel="00E94C40">
          <w:rPr>
            <w:i/>
            <w:iCs/>
          </w:rPr>
          <w:delText>et al.</w:delText>
        </w:r>
        <w:r w:rsidRPr="00E94C40" w:rsidDel="00E94C40">
          <w:delText xml:space="preserve"> Systemic inflammation and lymphocyte activation precede rheumatoid arthritis. Preprint at https://doi.org/10.1101/2024.10.25.620344 (2024).</w:delText>
        </w:r>
      </w:del>
    </w:p>
    <w:p w14:paraId="2FA44D08" w14:textId="6F11698E" w:rsidR="003B593D" w:rsidRPr="00E94C40" w:rsidDel="00E94C40" w:rsidRDefault="003B593D">
      <w:pPr>
        <w:pStyle w:val="Bibliography"/>
        <w:rPr>
          <w:del w:id="1469" w:author="Liu, Cong" w:date="2025-01-24T17:13:00Z" w16du:dateUtc="2025-01-25T01:13:00Z"/>
        </w:rPr>
      </w:pPr>
      <w:del w:id="1470" w:author="Liu, Cong" w:date="2025-01-24T17:13:00Z" w16du:dateUtc="2025-01-25T01:13:00Z">
        <w:r w:rsidRPr="00E94C40" w:rsidDel="00E94C40">
          <w:delText>34.</w:delText>
        </w:r>
        <w:r w:rsidRPr="00E94C40" w:rsidDel="00E94C40">
          <w:tab/>
          <w:delText xml:space="preserve">Moreland, L. W. </w:delText>
        </w:r>
        <w:r w:rsidRPr="00E94C40" w:rsidDel="00E94C40">
          <w:rPr>
            <w:i/>
            <w:iCs/>
          </w:rPr>
          <w:delText>et al.</w:delText>
        </w:r>
        <w:r w:rsidRPr="00E94C40" w:rsidDel="00E94C40">
          <w:delText xml:space="preserve"> Double-blind, placebo-controlled multicenter trial using chimeric monoclonal anti-CD4 antibody, cM-T412, in rheumatoid arthritis patients receiving concomitant methotrexate. </w:delText>
        </w:r>
        <w:r w:rsidRPr="00E94C40" w:rsidDel="00E94C40">
          <w:rPr>
            <w:i/>
            <w:iCs/>
          </w:rPr>
          <w:delText>Arthritis Rheum</w:delText>
        </w:r>
        <w:r w:rsidRPr="00E94C40" w:rsidDel="00E94C40">
          <w:delText xml:space="preserve"> </w:delText>
        </w:r>
        <w:r w:rsidRPr="00E94C40" w:rsidDel="00E94C40">
          <w:rPr>
            <w:b/>
            <w:bCs/>
          </w:rPr>
          <w:delText>38</w:delText>
        </w:r>
        <w:r w:rsidRPr="00E94C40" w:rsidDel="00E94C40">
          <w:delText>, 1581–1588 (1995).</w:delText>
        </w:r>
      </w:del>
    </w:p>
    <w:p w14:paraId="4D2C02D3" w14:textId="030E7C70" w:rsidR="003B593D" w:rsidRPr="00E94C40" w:rsidDel="00E94C40" w:rsidRDefault="003B593D">
      <w:pPr>
        <w:pStyle w:val="Bibliography"/>
        <w:rPr>
          <w:del w:id="1471" w:author="Liu, Cong" w:date="2025-01-24T17:13:00Z" w16du:dateUtc="2025-01-25T01:13:00Z"/>
        </w:rPr>
      </w:pPr>
      <w:del w:id="1472" w:author="Liu, Cong" w:date="2025-01-24T17:13:00Z" w16du:dateUtc="2025-01-25T01:13:00Z">
        <w:r w:rsidRPr="00E94C40" w:rsidDel="00E94C40">
          <w:delText>35.</w:delText>
        </w:r>
        <w:r w:rsidRPr="00E94C40" w:rsidDel="00E94C40">
          <w:tab/>
          <w:delText xml:space="preserve">Joehanes, R. </w:delText>
        </w:r>
        <w:r w:rsidRPr="00E94C40" w:rsidDel="00E94C40">
          <w:rPr>
            <w:i/>
            <w:iCs/>
          </w:rPr>
          <w:delText>et al.</w:delText>
        </w:r>
        <w:r w:rsidRPr="00E94C40" w:rsidDel="00E94C40">
          <w:delText xml:space="preserve"> Epigenetic Signatures of Cigarette Smoking. </w:delText>
        </w:r>
        <w:r w:rsidRPr="00E94C40" w:rsidDel="00E94C40">
          <w:rPr>
            <w:i/>
            <w:iCs/>
          </w:rPr>
          <w:delText>Circ. Cardiovasc. Genet.</w:delText>
        </w:r>
        <w:r w:rsidRPr="00E94C40" w:rsidDel="00E94C40">
          <w:delText xml:space="preserve"> </w:delText>
        </w:r>
        <w:r w:rsidRPr="00E94C40" w:rsidDel="00E94C40">
          <w:rPr>
            <w:b/>
            <w:bCs/>
          </w:rPr>
          <w:delText>9</w:delText>
        </w:r>
        <w:r w:rsidRPr="00E94C40" w:rsidDel="00E94C40">
          <w:delText>, 436–447 (2016).</w:delText>
        </w:r>
      </w:del>
    </w:p>
    <w:p w14:paraId="2C75271B" w14:textId="1BD9DD86" w:rsidR="003B593D" w:rsidRPr="00E94C40" w:rsidDel="00E94C40" w:rsidRDefault="003B593D">
      <w:pPr>
        <w:pStyle w:val="Bibliography"/>
        <w:rPr>
          <w:del w:id="1473" w:author="Liu, Cong" w:date="2025-01-24T17:13:00Z" w16du:dateUtc="2025-01-25T01:13:00Z"/>
        </w:rPr>
      </w:pPr>
      <w:del w:id="1474" w:author="Liu, Cong" w:date="2025-01-24T17:13:00Z" w16du:dateUtc="2025-01-25T01:13:00Z">
        <w:r w:rsidRPr="00E94C40" w:rsidDel="00E94C40">
          <w:delText>36.</w:delText>
        </w:r>
        <w:r w:rsidRPr="00E94C40" w:rsidDel="00E94C40">
          <w:tab/>
          <w:delText xml:space="preserve">James, E. A. </w:delText>
        </w:r>
        <w:r w:rsidRPr="00E94C40" w:rsidDel="00E94C40">
          <w:rPr>
            <w:i/>
            <w:iCs/>
          </w:rPr>
          <w:delText>et al.</w:delText>
        </w:r>
        <w:r w:rsidRPr="00E94C40" w:rsidDel="00E94C40">
          <w:delText xml:space="preserve"> Multifaceted immune dysregulation characterizes individuals at-risk for rheumatoid arthritis. </w:delText>
        </w:r>
        <w:r w:rsidRPr="00E94C40" w:rsidDel="00E94C40">
          <w:rPr>
            <w:i/>
            <w:iCs/>
          </w:rPr>
          <w:delText>Nat. Commun.</w:delText>
        </w:r>
        <w:r w:rsidRPr="00E94C40" w:rsidDel="00E94C40">
          <w:delText xml:space="preserve"> </w:delText>
        </w:r>
        <w:r w:rsidRPr="00E94C40" w:rsidDel="00E94C40">
          <w:rPr>
            <w:b/>
            <w:bCs/>
          </w:rPr>
          <w:delText>14</w:delText>
        </w:r>
        <w:r w:rsidRPr="00E94C40" w:rsidDel="00E94C40">
          <w:delText>, 7637 (2023).</w:delText>
        </w:r>
      </w:del>
    </w:p>
    <w:p w14:paraId="2569F11B" w14:textId="00E8203C" w:rsidR="003B593D" w:rsidRPr="00E94C40" w:rsidDel="00E94C40" w:rsidRDefault="003B593D">
      <w:pPr>
        <w:pStyle w:val="Bibliography"/>
        <w:rPr>
          <w:del w:id="1475" w:author="Liu, Cong" w:date="2025-01-24T17:13:00Z" w16du:dateUtc="2025-01-25T01:13:00Z"/>
        </w:rPr>
      </w:pPr>
      <w:del w:id="1476" w:author="Liu, Cong" w:date="2025-01-24T17:13:00Z" w16du:dateUtc="2025-01-25T01:13:00Z">
        <w:r w:rsidRPr="00E94C40" w:rsidDel="00E94C40">
          <w:delText>37.</w:delText>
        </w:r>
        <w:r w:rsidRPr="00E94C40" w:rsidDel="00E94C40">
          <w:tab/>
          <w:delText xml:space="preserve">Aletaha, D. </w:delText>
        </w:r>
        <w:r w:rsidRPr="00E94C40" w:rsidDel="00E94C40">
          <w:rPr>
            <w:i/>
            <w:iCs/>
          </w:rPr>
          <w:delText>et al.</w:delText>
        </w:r>
        <w:r w:rsidRPr="00E94C40" w:rsidDel="00E94C40">
          <w:delText xml:space="preserve"> 2010 Rheumatoid arthritis classification criteria: an American College of Rheumatology/European League Against Rheumatism collaborative initiative. </w:delText>
        </w:r>
        <w:r w:rsidRPr="00E94C40" w:rsidDel="00E94C40">
          <w:rPr>
            <w:i/>
            <w:iCs/>
          </w:rPr>
          <w:delText>Arthritis Rheum.</w:delText>
        </w:r>
        <w:r w:rsidRPr="00E94C40" w:rsidDel="00E94C40">
          <w:delText xml:space="preserve"> </w:delText>
        </w:r>
        <w:r w:rsidRPr="00E94C40" w:rsidDel="00E94C40">
          <w:rPr>
            <w:b/>
            <w:bCs/>
          </w:rPr>
          <w:delText>62</w:delText>
        </w:r>
        <w:r w:rsidRPr="00E94C40" w:rsidDel="00E94C40">
          <w:delText>, 2569–2581 (2010).</w:delText>
        </w:r>
      </w:del>
    </w:p>
    <w:p w14:paraId="6C53586C" w14:textId="697F881F" w:rsidR="003B593D" w:rsidRPr="00E94C40" w:rsidDel="00E94C40" w:rsidRDefault="003B593D">
      <w:pPr>
        <w:pStyle w:val="Bibliography"/>
        <w:rPr>
          <w:del w:id="1477" w:author="Liu, Cong" w:date="2025-01-24T17:13:00Z" w16du:dateUtc="2025-01-25T01:13:00Z"/>
        </w:rPr>
      </w:pPr>
      <w:del w:id="1478" w:author="Liu, Cong" w:date="2025-01-24T17:13:00Z" w16du:dateUtc="2025-01-25T01:13:00Z">
        <w:r w:rsidRPr="00E94C40" w:rsidDel="00E94C40">
          <w:delText>38.</w:delText>
        </w:r>
        <w:r w:rsidRPr="00E94C40" w:rsidDel="00E94C40">
          <w:tab/>
          <w:delText xml:space="preserve">Swanson, E. </w:delText>
        </w:r>
        <w:r w:rsidRPr="00E94C40" w:rsidDel="00E94C40">
          <w:rPr>
            <w:i/>
            <w:iCs/>
          </w:rPr>
          <w:delText>et al.</w:delText>
        </w:r>
        <w:r w:rsidRPr="00E94C40" w:rsidDel="00E94C40">
          <w:delText xml:space="preserve"> Simultaneous trimodal single-cell measurement of transcripts, epitopes, and chromatin accessibility using TEA-seq. </w:delText>
        </w:r>
        <w:r w:rsidRPr="00E94C40" w:rsidDel="00E94C40">
          <w:rPr>
            <w:i/>
            <w:iCs/>
          </w:rPr>
          <w:delText>Elife</w:delText>
        </w:r>
        <w:r w:rsidRPr="00E94C40" w:rsidDel="00E94C40">
          <w:delText xml:space="preserve"> </w:delText>
        </w:r>
        <w:r w:rsidRPr="00E94C40" w:rsidDel="00E94C40">
          <w:rPr>
            <w:b/>
            <w:bCs/>
          </w:rPr>
          <w:delText>10</w:delText>
        </w:r>
        <w:r w:rsidRPr="00E94C40" w:rsidDel="00E94C40">
          <w:delText>, e63632 (2021).</w:delText>
        </w:r>
      </w:del>
    </w:p>
    <w:p w14:paraId="5474093D" w14:textId="60E570FA" w:rsidR="003B593D" w:rsidRPr="00E94C40" w:rsidDel="00E94C40" w:rsidRDefault="003B593D">
      <w:pPr>
        <w:pStyle w:val="Bibliography"/>
        <w:rPr>
          <w:del w:id="1479" w:author="Liu, Cong" w:date="2025-01-24T17:13:00Z" w16du:dateUtc="2025-01-25T01:13:00Z"/>
        </w:rPr>
      </w:pPr>
      <w:del w:id="1480" w:author="Liu, Cong" w:date="2025-01-24T17:13:00Z" w16du:dateUtc="2025-01-25T01:13:00Z">
        <w:r w:rsidRPr="00E94C40" w:rsidDel="00E94C40">
          <w:delText>39.</w:delText>
        </w:r>
        <w:r w:rsidRPr="00E94C40" w:rsidDel="00E94C40">
          <w:tab/>
          <w:delText xml:space="preserve">Swanson, E., Reading, J., Graybuck, L. T. &amp; Skene, P. J. BarWare: efficient software tools for barcoded single-cell genomics. </w:delText>
        </w:r>
        <w:r w:rsidRPr="00E94C40" w:rsidDel="00E94C40">
          <w:rPr>
            <w:i/>
            <w:iCs/>
          </w:rPr>
          <w:delText>BMC Bioinformatics</w:delText>
        </w:r>
        <w:r w:rsidRPr="00E94C40" w:rsidDel="00E94C40">
          <w:delText xml:space="preserve"> </w:delText>
        </w:r>
        <w:r w:rsidRPr="00E94C40" w:rsidDel="00E94C40">
          <w:rPr>
            <w:b/>
            <w:bCs/>
          </w:rPr>
          <w:delText>23</w:delText>
        </w:r>
        <w:r w:rsidRPr="00E94C40" w:rsidDel="00E94C40">
          <w:delText>, 106 (2022).</w:delText>
        </w:r>
      </w:del>
    </w:p>
    <w:p w14:paraId="0293597B" w14:textId="07063A27" w:rsidR="003B593D" w:rsidRPr="00E94C40" w:rsidDel="00E94C40" w:rsidRDefault="003B593D">
      <w:pPr>
        <w:pStyle w:val="Bibliography"/>
        <w:rPr>
          <w:del w:id="1481" w:author="Liu, Cong" w:date="2025-01-24T17:13:00Z" w16du:dateUtc="2025-01-25T01:13:00Z"/>
        </w:rPr>
      </w:pPr>
      <w:del w:id="1482" w:author="Liu, Cong" w:date="2025-01-24T17:13:00Z" w16du:dateUtc="2025-01-25T01:13:00Z">
        <w:r w:rsidRPr="00E94C40" w:rsidDel="00E94C40">
          <w:delText>40.</w:delText>
        </w:r>
        <w:r w:rsidRPr="00E94C40" w:rsidDel="00E94C40">
          <w:tab/>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RPr="00E94C40" w:rsidDel="00E94C40">
          <w:rPr>
            <w:i/>
            <w:iCs/>
          </w:rPr>
          <w:delText>Cell</w:delText>
        </w:r>
        <w:r w:rsidRPr="00E94C40" w:rsidDel="00E94C40">
          <w:delText xml:space="preserve"> </w:delText>
        </w:r>
        <w:r w:rsidRPr="00E94C40" w:rsidDel="00E94C40">
          <w:rPr>
            <w:b/>
            <w:bCs/>
          </w:rPr>
          <w:delText>184</w:delText>
        </w:r>
        <w:r w:rsidRPr="00E94C40" w:rsidDel="00E94C40">
          <w:delText>, 3573–3587 (2021).</w:delText>
        </w:r>
      </w:del>
    </w:p>
    <w:p w14:paraId="69DC81DF" w14:textId="438FA8CB" w:rsidR="003B593D" w:rsidRPr="00E94C40" w:rsidDel="00E94C40" w:rsidRDefault="003B593D">
      <w:pPr>
        <w:pStyle w:val="Bibliography"/>
        <w:rPr>
          <w:del w:id="1483" w:author="Liu, Cong" w:date="2025-01-24T17:13:00Z" w16du:dateUtc="2025-01-25T01:13:00Z"/>
        </w:rPr>
      </w:pPr>
      <w:del w:id="1484" w:author="Liu, Cong" w:date="2025-01-24T17:13:00Z" w16du:dateUtc="2025-01-25T01:13:00Z">
        <w:r w:rsidRPr="00E94C40" w:rsidDel="00E94C40">
          <w:delText>41.</w:delText>
        </w:r>
        <w:r w:rsidRPr="00E94C40" w:rsidDel="00E94C40">
          <w:tab/>
          <w:delText xml:space="preserve">Weirauch, M. T. </w:delText>
        </w:r>
        <w:r w:rsidRPr="00E94C40" w:rsidDel="00E94C40">
          <w:rPr>
            <w:i/>
            <w:iCs/>
          </w:rPr>
          <w:delText>et al.</w:delText>
        </w:r>
        <w:r w:rsidRPr="00E94C40" w:rsidDel="00E94C40">
          <w:delText xml:space="preserve"> Determination and inference of eukaryotic transcription factor sequence specificity. </w:delText>
        </w:r>
        <w:r w:rsidRPr="00E94C40" w:rsidDel="00E94C40">
          <w:rPr>
            <w:i/>
            <w:iCs/>
          </w:rPr>
          <w:delText>Cell</w:delText>
        </w:r>
        <w:r w:rsidRPr="00E94C40" w:rsidDel="00E94C40">
          <w:delText xml:space="preserve"> </w:delText>
        </w:r>
        <w:r w:rsidRPr="00E94C40" w:rsidDel="00E94C40">
          <w:rPr>
            <w:b/>
            <w:bCs/>
          </w:rPr>
          <w:delText>158</w:delText>
        </w:r>
        <w:r w:rsidRPr="00E94C40" w:rsidDel="00E94C40">
          <w:delText>, (2014).</w:delText>
        </w:r>
      </w:del>
    </w:p>
    <w:p w14:paraId="4B6F3F13" w14:textId="6E579457" w:rsidR="003B593D" w:rsidRPr="00E94C40" w:rsidDel="00E94C40" w:rsidRDefault="003B593D">
      <w:pPr>
        <w:pStyle w:val="Bibliography"/>
        <w:rPr>
          <w:del w:id="1485" w:author="Liu, Cong" w:date="2025-01-24T17:13:00Z" w16du:dateUtc="2025-01-25T01:13:00Z"/>
        </w:rPr>
      </w:pPr>
      <w:del w:id="1486" w:author="Liu, Cong" w:date="2025-01-24T17:13:00Z" w16du:dateUtc="2025-01-25T01:13:00Z">
        <w:r w:rsidRPr="00E94C40" w:rsidDel="00E94C40">
          <w:delText>42.</w:delText>
        </w:r>
        <w:r w:rsidRPr="00E94C40" w:rsidDel="00E94C40">
          <w:tab/>
          <w:delText xml:space="preserve">Zhu, Y. </w:delText>
        </w:r>
        <w:r w:rsidRPr="00E94C40" w:rsidDel="00E94C40">
          <w:rPr>
            <w:i/>
            <w:iCs/>
          </w:rPr>
          <w:delText>et al.</w:delText>
        </w:r>
        <w:r w:rsidRPr="00E94C40" w:rsidDel="00E94C40">
          <w:delText xml:space="preserve"> Constructing 3D interaction maps from 1D epigenomes. </w:delText>
        </w:r>
        <w:r w:rsidRPr="00E94C40" w:rsidDel="00E94C40">
          <w:rPr>
            <w:i/>
            <w:iCs/>
          </w:rPr>
          <w:delText>Nat. Commun.</w:delText>
        </w:r>
        <w:r w:rsidRPr="00E94C40" w:rsidDel="00E94C40">
          <w:delText xml:space="preserve"> </w:delText>
        </w:r>
        <w:r w:rsidRPr="00E94C40" w:rsidDel="00E94C40">
          <w:rPr>
            <w:b/>
            <w:bCs/>
          </w:rPr>
          <w:delText>7</w:delText>
        </w:r>
        <w:r w:rsidRPr="00E94C40" w:rsidDel="00E94C40">
          <w:delText>, 10812 (2016).</w:delText>
        </w:r>
      </w:del>
    </w:p>
    <w:p w14:paraId="05D39E70" w14:textId="4D7C91BA" w:rsidR="003B593D" w:rsidRPr="00E94C40" w:rsidDel="00E94C40" w:rsidRDefault="003B593D">
      <w:pPr>
        <w:pStyle w:val="Bibliography"/>
        <w:rPr>
          <w:del w:id="1487" w:author="Liu, Cong" w:date="2025-01-24T17:13:00Z" w16du:dateUtc="2025-01-25T01:13:00Z"/>
        </w:rPr>
      </w:pPr>
      <w:del w:id="1488" w:author="Liu, Cong" w:date="2025-01-24T17:13:00Z" w16du:dateUtc="2025-01-25T01:13:00Z">
        <w:r w:rsidRPr="00E94C40" w:rsidDel="00E94C40">
          <w:delText>43.</w:delText>
        </w:r>
        <w:r w:rsidRPr="00E94C40" w:rsidDel="00E94C40">
          <w:tab/>
          <w:delText xml:space="preserve">Kuhn, M. Building Predictive Models in R Using the caret Package. </w:delText>
        </w:r>
        <w:r w:rsidRPr="00E94C40" w:rsidDel="00E94C40">
          <w:rPr>
            <w:i/>
            <w:iCs/>
          </w:rPr>
          <w:delText>J. Stat. Softw.</w:delText>
        </w:r>
        <w:r w:rsidRPr="00E94C40" w:rsidDel="00E94C40">
          <w:delText xml:space="preserve"> </w:delText>
        </w:r>
        <w:r w:rsidRPr="00E94C40" w:rsidDel="00E94C40">
          <w:rPr>
            <w:b/>
            <w:bCs/>
          </w:rPr>
          <w:delText>28</w:delText>
        </w:r>
        <w:r w:rsidRPr="00E94C40" w:rsidDel="00E94C40">
          <w:delText>, 1–26 (2008).</w:delText>
        </w:r>
      </w:del>
    </w:p>
    <w:p w14:paraId="2271DCB2" w14:textId="1927D89C" w:rsidR="003B593D" w:rsidRPr="00E94C40" w:rsidDel="00E94C40" w:rsidRDefault="003B593D">
      <w:pPr>
        <w:pStyle w:val="Bibliography"/>
        <w:rPr>
          <w:del w:id="1489" w:author="Liu, Cong" w:date="2025-01-24T17:13:00Z" w16du:dateUtc="2025-01-25T01:13:00Z"/>
        </w:rPr>
      </w:pPr>
      <w:del w:id="1490" w:author="Liu, Cong" w:date="2025-01-24T17:13:00Z" w16du:dateUtc="2025-01-25T01:13:00Z">
        <w:r w:rsidRPr="00E94C40" w:rsidDel="00E94C40">
          <w:delText>44.</w:delText>
        </w:r>
        <w:r w:rsidRPr="00E94C40" w:rsidDel="00E94C40">
          <w:tab/>
          <w:delText xml:space="preserve">Ainsworth, R. I. </w:delText>
        </w:r>
        <w:r w:rsidRPr="00E94C40" w:rsidDel="00E94C40">
          <w:rPr>
            <w:i/>
            <w:iCs/>
          </w:rPr>
          <w:delText>et al.</w:delText>
        </w:r>
        <w:r w:rsidRPr="00E94C40" w:rsidDel="00E94C40">
          <w:delText xml:space="preserve"> Systems-biology analysis of rheumatoid arthritis fibroblast-like synoviocytes implicates cell line-specific transcription factor function. </w:delText>
        </w:r>
        <w:r w:rsidRPr="00E94C40" w:rsidDel="00E94C40">
          <w:rPr>
            <w:i/>
            <w:iCs/>
          </w:rPr>
          <w:delText>Nat. Commun.</w:delText>
        </w:r>
        <w:r w:rsidRPr="00E94C40" w:rsidDel="00E94C40">
          <w:delText xml:space="preserve"> </w:delText>
        </w:r>
        <w:r w:rsidRPr="00E94C40" w:rsidDel="00E94C40">
          <w:rPr>
            <w:b/>
            <w:bCs/>
          </w:rPr>
          <w:delText>13</w:delText>
        </w:r>
        <w:r w:rsidRPr="00E94C40" w:rsidDel="00E94C40">
          <w:delText>, 1–11 (2022).</w:delText>
        </w:r>
      </w:del>
    </w:p>
    <w:p w14:paraId="052C6060" w14:textId="501244C7" w:rsidR="003B593D" w:rsidRPr="00E94C40" w:rsidDel="00E94C40" w:rsidRDefault="003B593D">
      <w:pPr>
        <w:pStyle w:val="Bibliography"/>
        <w:rPr>
          <w:del w:id="1491" w:author="Liu, Cong" w:date="2025-01-24T17:13:00Z" w16du:dateUtc="2025-01-25T01:13:00Z"/>
        </w:rPr>
      </w:pPr>
      <w:del w:id="1492" w:author="Liu, Cong" w:date="2025-01-24T17:13:00Z" w16du:dateUtc="2025-01-25T01:13:00Z">
        <w:r w:rsidRPr="00E94C40" w:rsidDel="00E94C40">
          <w:delText>45.</w:delText>
        </w:r>
        <w:r w:rsidRPr="00E94C40" w:rsidDel="00E94C40">
          <w:tab/>
          <w:delText xml:space="preserve">Hilton, M. J. </w:delText>
        </w:r>
        <w:r w:rsidRPr="00E94C40" w:rsidDel="00E94C40">
          <w:rPr>
            <w:i/>
            <w:iCs/>
          </w:rPr>
          <w:delText>et al.</w:delText>
        </w:r>
        <w:r w:rsidRPr="00E94C40" w:rsidDel="00E94C40">
          <w:delText xml:space="preserve"> Notch signaling maintains bone marrow mesenchymal progenitors by suppressing osteoblast differentiation. </w:delText>
        </w:r>
        <w:r w:rsidRPr="00E94C40" w:rsidDel="00E94C40">
          <w:rPr>
            <w:i/>
            <w:iCs/>
          </w:rPr>
          <w:delText>Nat. Med.</w:delText>
        </w:r>
        <w:r w:rsidRPr="00E94C40" w:rsidDel="00E94C40">
          <w:delText xml:space="preserve"> </w:delText>
        </w:r>
        <w:r w:rsidRPr="00E94C40" w:rsidDel="00E94C40">
          <w:rPr>
            <w:b/>
            <w:bCs/>
          </w:rPr>
          <w:delText>14</w:delText>
        </w:r>
        <w:r w:rsidRPr="00E94C40" w:rsidDel="00E94C40">
          <w:delText>, 306–314 (2008).</w:delText>
        </w:r>
      </w:del>
    </w:p>
    <w:p w14:paraId="1279EFD6" w14:textId="12D3B8FB" w:rsidR="003B593D" w:rsidRPr="00E94C40" w:rsidDel="00E94C40" w:rsidRDefault="003B593D">
      <w:pPr>
        <w:pStyle w:val="Bibliography"/>
        <w:rPr>
          <w:del w:id="1493" w:author="Liu, Cong" w:date="2025-01-24T17:13:00Z" w16du:dateUtc="2025-01-25T01:13:00Z"/>
        </w:rPr>
      </w:pPr>
      <w:del w:id="1494" w:author="Liu, Cong" w:date="2025-01-24T17:13:00Z" w16du:dateUtc="2025-01-25T01:13:00Z">
        <w:r w:rsidRPr="00E94C40" w:rsidDel="00E94C40">
          <w:delText>46.</w:delText>
        </w:r>
        <w:r w:rsidRPr="00E94C40" w:rsidDel="00E94C40">
          <w:tab/>
          <w:delText xml:space="preserve">Wei, K. </w:delText>
        </w:r>
        <w:r w:rsidRPr="00E94C40" w:rsidDel="00E94C40">
          <w:rPr>
            <w:i/>
            <w:iCs/>
          </w:rPr>
          <w:delText>et al.</w:delText>
        </w:r>
        <w:r w:rsidRPr="00E94C40" w:rsidDel="00E94C40">
          <w:delText xml:space="preserve"> Notch signaling drives synovial fibroblast identity and arthritis pathology. </w:delText>
        </w:r>
        <w:r w:rsidRPr="00E94C40" w:rsidDel="00E94C40">
          <w:rPr>
            <w:i/>
            <w:iCs/>
          </w:rPr>
          <w:delText>Nature</w:delText>
        </w:r>
        <w:r w:rsidRPr="00E94C40" w:rsidDel="00E94C40">
          <w:delText xml:space="preserve"> </w:delText>
        </w:r>
        <w:r w:rsidRPr="00E94C40" w:rsidDel="00E94C40">
          <w:rPr>
            <w:b/>
            <w:bCs/>
          </w:rPr>
          <w:delText>582</w:delText>
        </w:r>
        <w:r w:rsidRPr="00E94C40" w:rsidDel="00E94C40">
          <w:delText>, 259–264 (2020).</w:delText>
        </w:r>
      </w:del>
    </w:p>
    <w:p w14:paraId="6AF2979E" w14:textId="73E68A6A" w:rsidR="003B593D" w:rsidRPr="00E94C40" w:rsidDel="00E94C40" w:rsidRDefault="003B593D">
      <w:pPr>
        <w:pStyle w:val="Bibliography"/>
        <w:rPr>
          <w:del w:id="1495" w:author="Liu, Cong" w:date="2025-01-24T17:13:00Z" w16du:dateUtc="2025-01-25T01:13:00Z"/>
        </w:rPr>
      </w:pPr>
      <w:del w:id="1496" w:author="Liu, Cong" w:date="2025-01-24T17:13:00Z" w16du:dateUtc="2025-01-25T01:13:00Z">
        <w:r w:rsidRPr="00E94C40" w:rsidDel="00E94C40">
          <w:delText>47.</w:delText>
        </w:r>
        <w:r w:rsidRPr="00E94C40" w:rsidDel="00E94C40">
          <w:tab/>
          <w:delText xml:space="preserve">Bottini, A. </w:delText>
        </w:r>
        <w:r w:rsidRPr="00E94C40" w:rsidDel="00E94C40">
          <w:rPr>
            <w:i/>
            <w:iCs/>
          </w:rPr>
          <w:delText>et al.</w:delText>
        </w:r>
        <w:r w:rsidRPr="00E94C40" w:rsidDel="00E94C40">
          <w:delText xml:space="preserve"> PTPN14 phosphatase and YAP promote TGFβ signalling in rheumatoid synoviocytes. </w:delText>
        </w:r>
        <w:r w:rsidRPr="00E94C40" w:rsidDel="00E94C40">
          <w:rPr>
            <w:i/>
            <w:iCs/>
          </w:rPr>
          <w:delText>Ann. Rheum. Dis.</w:delText>
        </w:r>
        <w:r w:rsidRPr="00E94C40" w:rsidDel="00E94C40">
          <w:delText xml:space="preserve"> </w:delText>
        </w:r>
        <w:r w:rsidRPr="00E94C40" w:rsidDel="00E94C40">
          <w:rPr>
            <w:b/>
            <w:bCs/>
          </w:rPr>
          <w:delText>78</w:delText>
        </w:r>
        <w:r w:rsidRPr="00E94C40" w:rsidDel="00E94C40">
          <w:delText>, 600–609 (2019).</w:delText>
        </w:r>
      </w:del>
    </w:p>
    <w:p w14:paraId="77AF6F0C" w14:textId="3C2F22DD" w:rsidR="003B593D" w:rsidRPr="00E94C40" w:rsidDel="00E94C40" w:rsidRDefault="003B593D">
      <w:pPr>
        <w:pStyle w:val="Bibliography"/>
        <w:rPr>
          <w:del w:id="1497" w:author="Liu, Cong" w:date="2025-01-24T17:13:00Z" w16du:dateUtc="2025-01-25T01:13:00Z"/>
        </w:rPr>
      </w:pPr>
      <w:del w:id="1498" w:author="Liu, Cong" w:date="2025-01-24T17:13:00Z" w16du:dateUtc="2025-01-25T01:13:00Z">
        <w:r w:rsidRPr="00E94C40" w:rsidDel="00E94C40">
          <w:delText>48.</w:delText>
        </w:r>
        <w:r w:rsidRPr="00E94C40" w:rsidDel="00E94C40">
          <w:tab/>
          <w:delText xml:space="preserve">Ma, B. &amp; Hottiger, M. O. Crosstalk between Wnt/β-Catenin and NF-κB Signaling Pathway during Inflammation. </w:delText>
        </w:r>
        <w:r w:rsidRPr="00E94C40" w:rsidDel="00E94C40">
          <w:rPr>
            <w:i/>
            <w:iCs/>
          </w:rPr>
          <w:delText>Front. Immunol.</w:delText>
        </w:r>
        <w:r w:rsidRPr="00E94C40" w:rsidDel="00E94C40">
          <w:delText xml:space="preserve"> </w:delText>
        </w:r>
        <w:r w:rsidRPr="00E94C40" w:rsidDel="00E94C40">
          <w:rPr>
            <w:b/>
            <w:bCs/>
          </w:rPr>
          <w:delText>7</w:delText>
        </w:r>
        <w:r w:rsidRPr="00E94C40" w:rsidDel="00E94C40">
          <w:delText>, 221254 (2016).</w:delText>
        </w:r>
      </w:del>
    </w:p>
    <w:p w14:paraId="204419B8" w14:textId="1BB1887A" w:rsidR="003B593D" w:rsidRPr="00E94C40" w:rsidDel="00E94C40" w:rsidRDefault="003B593D">
      <w:pPr>
        <w:pStyle w:val="Bibliography"/>
        <w:rPr>
          <w:del w:id="1499" w:author="Liu, Cong" w:date="2025-01-24T17:13:00Z" w16du:dateUtc="2025-01-25T01:13:00Z"/>
        </w:rPr>
      </w:pPr>
      <w:del w:id="1500" w:author="Liu, Cong" w:date="2025-01-24T17:13:00Z" w16du:dateUtc="2025-01-25T01:13:00Z">
        <w:r w:rsidRPr="00E94C40" w:rsidDel="00E94C40">
          <w:delText>49.</w:delText>
        </w:r>
        <w:r w:rsidRPr="00E94C40" w:rsidDel="00E94C40">
          <w:tab/>
          <w:delText xml:space="preserve">Nagata, K. </w:delText>
        </w:r>
        <w:r w:rsidRPr="00E94C40" w:rsidDel="00E94C40">
          <w:rPr>
            <w:i/>
            <w:iCs/>
          </w:rPr>
          <w:delText>et al.</w:delText>
        </w:r>
        <w:r w:rsidRPr="00E94C40" w:rsidDel="00E94C40">
          <w:delText xml:space="preserve"> Runx2 and Runx3 differentially regulate articular chondrocytes during surgically induced osteoarthritis development. </w:delText>
        </w:r>
        <w:r w:rsidRPr="00E94C40" w:rsidDel="00E94C40">
          <w:rPr>
            <w:i/>
            <w:iCs/>
          </w:rPr>
          <w:delText>Nat. Commun.</w:delText>
        </w:r>
        <w:r w:rsidRPr="00E94C40" w:rsidDel="00E94C40">
          <w:delText xml:space="preserve"> </w:delText>
        </w:r>
        <w:r w:rsidRPr="00E94C40" w:rsidDel="00E94C40">
          <w:rPr>
            <w:b/>
            <w:bCs/>
          </w:rPr>
          <w:delText>13</w:delText>
        </w:r>
        <w:r w:rsidRPr="00E94C40" w:rsidDel="00E94C40">
          <w:delText>, 6187 (2022).</w:delText>
        </w:r>
      </w:del>
    </w:p>
    <w:p w14:paraId="04D01F7E" w14:textId="6F9B7325" w:rsidR="006F371C" w:rsidRPr="005415A3" w:rsidDel="005415A3" w:rsidRDefault="005415A3">
      <w:pPr>
        <w:pStyle w:val="Bibliography"/>
        <w:rPr>
          <w:del w:id="1501" w:author="Liu, Cong" w:date="2025-01-09T11:17:00Z" w16du:dateUtc="2025-01-09T19:17:00Z"/>
          <w:rPrChange w:id="1502" w:author="Liu, Cong" w:date="2025-01-09T11:18:00Z" w16du:dateUtc="2025-01-09T19:18:00Z">
            <w:rPr>
              <w:del w:id="1503" w:author="Liu, Cong" w:date="2025-01-09T11:17:00Z" w16du:dateUtc="2025-01-09T19:17:00Z"/>
              <w:color w:val="000000"/>
            </w:rPr>
          </w:rPrChange>
        </w:rPr>
        <w:pPrChange w:id="1504" w:author="Liu, Cong" w:date="2025-01-24T17:13:00Z" w16du:dateUtc="2025-01-25T01:13:00Z">
          <w:pPr>
            <w:widowControl w:val="0"/>
            <w:pBdr>
              <w:top w:val="nil"/>
              <w:left w:val="nil"/>
              <w:bottom w:val="nil"/>
              <w:right w:val="nil"/>
              <w:between w:val="nil"/>
            </w:pBdr>
            <w:spacing w:before="220" w:line="480" w:lineRule="auto"/>
            <w:ind w:left="440" w:hanging="440"/>
          </w:pPr>
        </w:pPrChange>
      </w:pPr>
      <w:ins w:id="1505" w:author="Liu, Cong" w:date="2025-01-09T11:18:00Z" w16du:dateUtc="2025-01-09T19:18:00Z">
        <w:r>
          <w:fldChar w:fldCharType="end"/>
        </w:r>
      </w:ins>
      <w:del w:id="1506" w:author="Liu, Cong" w:date="2025-01-09T11:17:00Z" w16du:dateUtc="2025-01-09T19:17:00Z">
        <w:r w:rsidR="003C3B5E" w:rsidDel="005415A3">
          <w:rPr>
            <w:color w:val="000000"/>
          </w:rPr>
          <w:delText>1.</w:delText>
        </w:r>
        <w:r w:rsidR="003C3B5E" w:rsidDel="005415A3">
          <w:rPr>
            <w:color w:val="000000"/>
          </w:rPr>
          <w:tab/>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Gravallese, E. M. &amp; Firestein, G. S. Rheumatoid Arthritis - Common Origins, Divergent Mechanisms.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i/>
            <w:color w:val="000000"/>
          </w:rPr>
          <w:delText>N. Engl. J. Med.</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xml:space="preserve"> </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b/>
            <w:color w:val="000000"/>
          </w:rPr>
          <w:delText>388</w:delText>
        </w:r>
        <w:r w:rsidR="003C3B5E" w:rsidDel="005415A3">
          <w:fldChar w:fldCharType="end"/>
        </w:r>
        <w:r w:rsidR="003C3B5E" w:rsidDel="005415A3">
          <w:fldChar w:fldCharType="begin"/>
        </w:r>
        <w:r w:rsidR="003C3B5E" w:rsidDel="005415A3">
          <w:delInstrText>HYPERLINK "http://paperpile.com/b/ccxovd/O92d5" \h</w:delInstrText>
        </w:r>
        <w:r w:rsidR="003C3B5E" w:rsidDel="005415A3">
          <w:fldChar w:fldCharType="separate"/>
        </w:r>
        <w:r w:rsidR="003C3B5E" w:rsidDel="005415A3">
          <w:rPr>
            <w:color w:val="000000"/>
          </w:rPr>
          <w:delText>, (2023).</w:delText>
        </w:r>
        <w:r w:rsidR="003C3B5E" w:rsidDel="005415A3">
          <w:fldChar w:fldCharType="end"/>
        </w:r>
      </w:del>
    </w:p>
    <w:p w14:paraId="3F54DAA6" w14:textId="23E6D41C" w:rsidR="006F371C" w:rsidDel="005415A3" w:rsidRDefault="003C3B5E">
      <w:pPr>
        <w:pStyle w:val="Bibliography"/>
        <w:rPr>
          <w:del w:id="1507" w:author="Liu, Cong" w:date="2025-01-09T11:17:00Z" w16du:dateUtc="2025-01-09T19:17:00Z"/>
          <w:color w:val="000000"/>
        </w:rPr>
        <w:pPrChange w:id="1508" w:author="Liu, Cong" w:date="2025-01-24T17:13:00Z" w16du:dateUtc="2025-01-25T01:13:00Z">
          <w:pPr>
            <w:widowControl w:val="0"/>
            <w:pBdr>
              <w:top w:val="nil"/>
              <w:left w:val="nil"/>
              <w:bottom w:val="nil"/>
              <w:right w:val="nil"/>
              <w:between w:val="nil"/>
            </w:pBdr>
            <w:spacing w:line="480" w:lineRule="auto"/>
            <w:ind w:left="440" w:hanging="440"/>
          </w:pPr>
        </w:pPrChange>
      </w:pPr>
      <w:del w:id="1509" w:author="Liu, Cong" w:date="2025-01-09T11:17:00Z" w16du:dateUtc="2025-01-09T19:17:00Z">
        <w:r w:rsidDel="005415A3">
          <w:rPr>
            <w:color w:val="000000"/>
          </w:rPr>
          <w:delText>2.</w:delText>
        </w:r>
        <w:r w:rsidDel="005415A3">
          <w:rPr>
            <w:color w:val="000000"/>
          </w:rPr>
          <w:tab/>
        </w:r>
        <w:r w:rsidDel="005415A3">
          <w:fldChar w:fldCharType="begin"/>
        </w:r>
        <w:r w:rsidDel="005415A3">
          <w:delInstrText>HYPERLINK "http://paperpile.com/b/ccxovd/oeFbx"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Mechanism-driven strategies for prevention of rheumatoid arthritis.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i/>
            <w:color w:val="000000"/>
          </w:rPr>
          <w:delText>Rheumatology &amp; autoimmunity</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"http://paperpile.com/b/ccxovd/oeFbx"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"http://paperpile.com/b/ccxovd/oeFbx" \h</w:delInstrText>
        </w:r>
        <w:r w:rsidDel="005415A3">
          <w:fldChar w:fldCharType="separate"/>
        </w:r>
        <w:r w:rsidDel="005415A3">
          <w:rPr>
            <w:color w:val="000000"/>
          </w:rPr>
          <w:delText>, 109–119 (2022).</w:delText>
        </w:r>
        <w:r w:rsidDel="005415A3">
          <w:fldChar w:fldCharType="end"/>
        </w:r>
      </w:del>
    </w:p>
    <w:p w14:paraId="3554DCC9" w14:textId="48EEB83C" w:rsidR="006F371C" w:rsidDel="005415A3" w:rsidRDefault="003C3B5E">
      <w:pPr>
        <w:pStyle w:val="Bibliography"/>
        <w:rPr>
          <w:del w:id="1510" w:author="Liu, Cong" w:date="2025-01-09T11:17:00Z" w16du:dateUtc="2025-01-09T19:17:00Z"/>
          <w:color w:val="000000"/>
        </w:rPr>
        <w:pPrChange w:id="1511" w:author="Liu, Cong" w:date="2025-01-24T17:13:00Z" w16du:dateUtc="2025-01-25T01:13:00Z">
          <w:pPr>
            <w:widowControl w:val="0"/>
            <w:pBdr>
              <w:top w:val="nil"/>
              <w:left w:val="nil"/>
              <w:bottom w:val="nil"/>
              <w:right w:val="nil"/>
              <w:between w:val="nil"/>
            </w:pBdr>
            <w:spacing w:line="480" w:lineRule="auto"/>
            <w:ind w:left="440" w:hanging="440"/>
          </w:pPr>
        </w:pPrChange>
      </w:pPr>
      <w:del w:id="1512" w:author="Liu, Cong" w:date="2025-01-09T11:17:00Z" w16du:dateUtc="2025-01-09T19:17:00Z">
        <w:r w:rsidDel="005415A3">
          <w:rPr>
            <w:color w:val="000000"/>
          </w:rPr>
          <w:delText>3.</w:delText>
        </w:r>
        <w:r w:rsidDel="005415A3">
          <w:rPr>
            <w:color w:val="000000"/>
          </w:rPr>
          <w:tab/>
        </w:r>
        <w:r w:rsidDel="005415A3">
          <w:fldChar w:fldCharType="begin"/>
        </w:r>
        <w:r w:rsidDel="005415A3">
          <w:delInstrText>HYPERLINK "http://paperpile.com/b/ccxovd/R6jHv" \h</w:delInstrText>
        </w:r>
        <w:r w:rsidDel="005415A3">
          <w:fldChar w:fldCharType="separate"/>
        </w:r>
        <w:r w:rsidDel="005415A3">
          <w:rPr>
            <w:color w:val="000000"/>
          </w:rPr>
          <w:delText xml:space="preserve">Holers, V. M.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Rheumatoid arthritis and the mucosal origins hypothesis: protection turns to destruction.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i/>
            <w:color w:val="000000"/>
          </w:rPr>
          <w:delText>Nat. Rev. Rheumatol.</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"http://paperpile.com/b/ccxovd/R6jHv"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"http://paperpile.com/b/ccxovd/R6jHv" \h</w:delInstrText>
        </w:r>
        <w:r w:rsidDel="005415A3">
          <w:fldChar w:fldCharType="separate"/>
        </w:r>
        <w:r w:rsidDel="005415A3">
          <w:rPr>
            <w:color w:val="000000"/>
          </w:rPr>
          <w:delText>, 542–557 (2018).</w:delText>
        </w:r>
        <w:r w:rsidDel="005415A3">
          <w:fldChar w:fldCharType="end"/>
        </w:r>
      </w:del>
    </w:p>
    <w:p w14:paraId="13A6D3A1" w14:textId="5E9CF6E9" w:rsidR="006F371C" w:rsidDel="005415A3" w:rsidRDefault="003C3B5E">
      <w:pPr>
        <w:pStyle w:val="Bibliography"/>
        <w:rPr>
          <w:del w:id="1513" w:author="Liu, Cong" w:date="2025-01-09T11:17:00Z" w16du:dateUtc="2025-01-09T19:17:00Z"/>
          <w:color w:val="000000"/>
        </w:rPr>
        <w:pPrChange w:id="1514" w:author="Liu, Cong" w:date="2025-01-24T17:13:00Z" w16du:dateUtc="2025-01-25T01:13:00Z">
          <w:pPr>
            <w:widowControl w:val="0"/>
            <w:pBdr>
              <w:top w:val="nil"/>
              <w:left w:val="nil"/>
              <w:bottom w:val="nil"/>
              <w:right w:val="nil"/>
              <w:between w:val="nil"/>
            </w:pBdr>
            <w:spacing w:line="480" w:lineRule="auto"/>
            <w:ind w:left="440" w:hanging="440"/>
          </w:pPr>
        </w:pPrChange>
      </w:pPr>
      <w:del w:id="1515" w:author="Liu, Cong" w:date="2025-01-09T11:17:00Z" w16du:dateUtc="2025-01-09T19:17:00Z">
        <w:r w:rsidDel="005415A3">
          <w:rPr>
            <w:color w:val="000000"/>
          </w:rPr>
          <w:delText>4.</w:delText>
        </w:r>
        <w:r w:rsidDel="005415A3">
          <w:rPr>
            <w:color w:val="000000"/>
          </w:rPr>
          <w:tab/>
        </w:r>
        <w:r w:rsidDel="005415A3">
          <w:fldChar w:fldCharType="begin"/>
        </w:r>
        <w:r w:rsidDel="005415A3">
          <w:delInstrText>HYPERLINK "http://paperpile.com/b/ccxovd/YkTUW" \h</w:delInstrText>
        </w:r>
        <w:r w:rsidDel="005415A3">
          <w:fldChar w:fldCharType="separate"/>
        </w:r>
        <w:r w:rsidDel="005415A3">
          <w:rPr>
            <w:color w:val="000000"/>
          </w:rPr>
          <w:delText xml:space="preserve">van Boheemen, 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Atorvastatin is unlikely to prevent rheumatoid arthritis in high risk individuals: results from the prematurely stopped STAtins to Prevent Rheumatoid Arthritis (STAPRA) trial.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i/>
            <w:color w:val="000000"/>
          </w:rPr>
          <w:delText>RMD open</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"http://paperpile.com/b/ccxovd/YkTUW"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"http://paperpile.com/b/ccxovd/YkTUW" \h</w:delInstrText>
        </w:r>
        <w:r w:rsidDel="005415A3">
          <w:fldChar w:fldCharType="separate"/>
        </w:r>
        <w:r w:rsidDel="005415A3">
          <w:rPr>
            <w:color w:val="000000"/>
          </w:rPr>
          <w:delText>, e001591 (2021).</w:delText>
        </w:r>
        <w:r w:rsidDel="005415A3">
          <w:fldChar w:fldCharType="end"/>
        </w:r>
      </w:del>
    </w:p>
    <w:p w14:paraId="02117B58" w14:textId="76E96386" w:rsidR="006F371C" w:rsidDel="005415A3" w:rsidRDefault="003C3B5E">
      <w:pPr>
        <w:pStyle w:val="Bibliography"/>
        <w:rPr>
          <w:del w:id="1516" w:author="Liu, Cong" w:date="2025-01-09T11:17:00Z" w16du:dateUtc="2025-01-09T19:17:00Z"/>
          <w:color w:val="000000"/>
        </w:rPr>
        <w:pPrChange w:id="1517" w:author="Liu, Cong" w:date="2025-01-24T17:13:00Z" w16du:dateUtc="2025-01-25T01:13:00Z">
          <w:pPr>
            <w:widowControl w:val="0"/>
            <w:pBdr>
              <w:top w:val="nil"/>
              <w:left w:val="nil"/>
              <w:bottom w:val="nil"/>
              <w:right w:val="nil"/>
              <w:between w:val="nil"/>
            </w:pBdr>
            <w:spacing w:line="480" w:lineRule="auto"/>
            <w:ind w:left="440" w:hanging="440"/>
          </w:pPr>
        </w:pPrChange>
      </w:pPr>
      <w:del w:id="1518" w:author="Liu, Cong" w:date="2025-01-09T11:17:00Z" w16du:dateUtc="2025-01-09T19:17:00Z">
        <w:r w:rsidDel="005415A3">
          <w:rPr>
            <w:color w:val="000000"/>
          </w:rPr>
          <w:delText>5.</w:delText>
        </w:r>
        <w:r w:rsidDel="005415A3">
          <w:rPr>
            <w:color w:val="000000"/>
          </w:rPr>
          <w:tab/>
        </w:r>
        <w:r w:rsidDel="005415A3">
          <w:fldChar w:fldCharType="begin"/>
        </w:r>
        <w:r w:rsidDel="005415A3">
          <w:delInstrText>HYPERLINK "http://paperpile.com/b/ccxovd/qjkfC" \h</w:delInstrText>
        </w:r>
        <w:r w:rsidDel="005415A3">
          <w:fldChar w:fldCharType="separate"/>
        </w:r>
        <w:r w:rsidDel="005415A3">
          <w:rPr>
            <w:color w:val="000000"/>
          </w:rPr>
          <w:delText xml:space="preserve">Gerlag, D. M.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Effects of B-cell directed therapy on the preclinical stage of rheumatoid arthritis: the PRAIRI study.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"http://paperpile.com/b/ccxovd/qjkfC"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"http://paperpile.com/b/ccxovd/qjkfC" \h</w:delInstrText>
        </w:r>
        <w:r w:rsidDel="005415A3">
          <w:fldChar w:fldCharType="separate"/>
        </w:r>
        <w:r w:rsidDel="005415A3">
          <w:rPr>
            <w:color w:val="000000"/>
          </w:rPr>
          <w:delText>, 179–185 (2019).</w:delText>
        </w:r>
        <w:r w:rsidDel="005415A3">
          <w:fldChar w:fldCharType="end"/>
        </w:r>
      </w:del>
    </w:p>
    <w:p w14:paraId="73B586C1" w14:textId="4C1F0B3D" w:rsidR="006F371C" w:rsidDel="005415A3" w:rsidRDefault="003C3B5E">
      <w:pPr>
        <w:pStyle w:val="Bibliography"/>
        <w:rPr>
          <w:del w:id="1519" w:author="Liu, Cong" w:date="2025-01-09T11:17:00Z" w16du:dateUtc="2025-01-09T19:17:00Z"/>
          <w:color w:val="000000"/>
        </w:rPr>
        <w:pPrChange w:id="1520" w:author="Liu, Cong" w:date="2025-01-24T17:13:00Z" w16du:dateUtc="2025-01-25T01:13:00Z">
          <w:pPr>
            <w:widowControl w:val="0"/>
            <w:pBdr>
              <w:top w:val="nil"/>
              <w:left w:val="nil"/>
              <w:bottom w:val="nil"/>
              <w:right w:val="nil"/>
              <w:between w:val="nil"/>
            </w:pBdr>
            <w:spacing w:line="480" w:lineRule="auto"/>
            <w:ind w:left="440" w:hanging="440"/>
          </w:pPr>
        </w:pPrChange>
      </w:pPr>
      <w:del w:id="1521" w:author="Liu, Cong" w:date="2025-01-09T11:17:00Z" w16du:dateUtc="2025-01-09T19:17:00Z">
        <w:r w:rsidDel="005415A3">
          <w:rPr>
            <w:color w:val="000000"/>
          </w:rPr>
          <w:delText>6.</w:delText>
        </w:r>
        <w:r w:rsidDel="005415A3">
          <w:rPr>
            <w:color w:val="000000"/>
          </w:rPr>
          <w:tab/>
        </w:r>
        <w:r w:rsidDel="005415A3">
          <w:fldChar w:fldCharType="begin"/>
        </w:r>
        <w:r w:rsidDel="005415A3">
          <w:delInstrText>HYPERLINK "http://paperpile.com/b/ccxovd/h0BPM" \h</w:delInstrText>
        </w:r>
        <w:r w:rsidDel="005415A3">
          <w:fldChar w:fldCharType="separate"/>
        </w:r>
        <w:r w:rsidDel="005415A3">
          <w:rPr>
            <w:color w:val="000000"/>
          </w:rPr>
          <w:delText xml:space="preserve">Krijbolder, D. I.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Intervention with methotrexate in patients with arthralgia at risk of rheumatoid arthritis to reduce the development of persistent arthritis and its disease burden (TREAT EARLIER): a randomised, double-blind, placebo-controlled, proof-of-concept trial.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"http://paperpile.com/b/ccxovd/h0BPM" \h</w:delInstrText>
        </w:r>
        <w:r w:rsidDel="005415A3">
          <w:fldChar w:fldCharType="separate"/>
        </w:r>
        <w:r w:rsidDel="005415A3">
          <w:rPr>
            <w:b/>
            <w:color w:val="000000"/>
          </w:rPr>
          <w:delText>400</w:delText>
        </w:r>
        <w:r w:rsidDel="005415A3">
          <w:fldChar w:fldCharType="end"/>
        </w:r>
        <w:r w:rsidDel="005415A3">
          <w:fldChar w:fldCharType="begin"/>
        </w:r>
        <w:r w:rsidDel="005415A3">
          <w:delInstrText>HYPERLINK "http://paperpile.com/b/ccxovd/h0BPM" \h</w:delInstrText>
        </w:r>
        <w:r w:rsidDel="005415A3">
          <w:fldChar w:fldCharType="separate"/>
        </w:r>
        <w:r w:rsidDel="005415A3">
          <w:rPr>
            <w:color w:val="000000"/>
          </w:rPr>
          <w:delText>, 283–294 (2022).</w:delText>
        </w:r>
        <w:r w:rsidDel="005415A3">
          <w:fldChar w:fldCharType="end"/>
        </w:r>
      </w:del>
    </w:p>
    <w:p w14:paraId="15FF8544" w14:textId="18B8408A" w:rsidR="006F371C" w:rsidDel="005415A3" w:rsidRDefault="003C3B5E">
      <w:pPr>
        <w:pStyle w:val="Bibliography"/>
        <w:rPr>
          <w:del w:id="1522" w:author="Liu, Cong" w:date="2025-01-09T11:17:00Z" w16du:dateUtc="2025-01-09T19:17:00Z"/>
          <w:color w:val="000000"/>
        </w:rPr>
        <w:pPrChange w:id="1523" w:author="Liu, Cong" w:date="2025-01-24T17:13:00Z" w16du:dateUtc="2025-01-25T01:13:00Z">
          <w:pPr>
            <w:widowControl w:val="0"/>
            <w:pBdr>
              <w:top w:val="nil"/>
              <w:left w:val="nil"/>
              <w:bottom w:val="nil"/>
              <w:right w:val="nil"/>
              <w:between w:val="nil"/>
            </w:pBdr>
            <w:spacing w:line="480" w:lineRule="auto"/>
            <w:ind w:left="440" w:hanging="440"/>
          </w:pPr>
        </w:pPrChange>
      </w:pPr>
      <w:del w:id="1524" w:author="Liu, Cong" w:date="2025-01-09T11:17:00Z" w16du:dateUtc="2025-01-09T19:17:00Z">
        <w:r w:rsidDel="005415A3">
          <w:rPr>
            <w:color w:val="000000"/>
          </w:rPr>
          <w:delText>7.</w:delText>
        </w:r>
        <w:r w:rsidDel="005415A3">
          <w:rPr>
            <w:color w:val="000000"/>
          </w:rPr>
          <w:tab/>
        </w:r>
        <w:r w:rsidDel="005415A3">
          <w:fldChar w:fldCharType="begin"/>
        </w:r>
        <w:r w:rsidDel="005415A3">
          <w:delInstrText>HYPERLINK "http://paperpile.com/b/ccxovd/jAHP1" \h</w:delInstrText>
        </w:r>
        <w:r w:rsidDel="005415A3">
          <w:fldChar w:fldCharType="separate"/>
        </w:r>
        <w:r w:rsidDel="005415A3">
          <w:rPr>
            <w:color w:val="000000"/>
          </w:rPr>
          <w:delText xml:space="preserve">Deane K, Striebich C, Feser M, Demoruelle K, Moss L, Bemis E, Frazer-Abel A, Fleischer C, Sparks J, Solow E, James J, Guthridge J, Davis J, Graf J, Kay J, Danila M, Bridges, Jr. S, Forbess L, O’Dell J, McMahon M, Grossman J, Horowitz D, Tiliakos A, Schiopu E, Fox D, Carlin J, Arriens C, Bykerk V, Jan R, Pioro M, Husni M, Fernandez-Pokorny A, Walker S, Booher S, Greenleaf M, Byron M, Keyes-Elstein L, Goldmuntz E, Holers V. Hydroxychloroquine Does Not Prevent the Future Development of Rheumatoid Arthritis in a Population with Baseline High Levels of Antibodies to Citrullinated Protein Antigens and Absence of Inflammatory Arthritis: Interim Analysis of the StopRA Trial.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i/>
            <w:color w:val="000000"/>
          </w:rPr>
          <w:delText>ARTHRITIS &amp; RHEUMATOLOGY.</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"http://paperpile.com/b/ccxovd/jAHP1" \h</w:delInstrText>
        </w:r>
        <w:r w:rsidDel="005415A3">
          <w:fldChar w:fldCharType="separate"/>
        </w:r>
        <w:r w:rsidDel="005415A3">
          <w:rPr>
            <w:b/>
            <w:color w:val="000000"/>
          </w:rPr>
          <w:delText>74</w:delText>
        </w:r>
        <w:r w:rsidDel="005415A3">
          <w:fldChar w:fldCharType="end"/>
        </w:r>
        <w:r w:rsidDel="005415A3">
          <w:fldChar w:fldCharType="begin"/>
        </w:r>
        <w:r w:rsidDel="005415A3">
          <w:delInstrText>HYPERLINK "http://paperpile.com/b/ccxovd/jAHP1" \h</w:delInstrText>
        </w:r>
        <w:r w:rsidDel="005415A3">
          <w:fldChar w:fldCharType="separate"/>
        </w:r>
        <w:r w:rsidDel="005415A3">
          <w:rPr>
            <w:color w:val="000000"/>
          </w:rPr>
          <w:delText>, 3180–3182 (2022).</w:delText>
        </w:r>
        <w:r w:rsidDel="005415A3">
          <w:fldChar w:fldCharType="end"/>
        </w:r>
      </w:del>
    </w:p>
    <w:p w14:paraId="06A84285" w14:textId="3A1F71B8" w:rsidR="006F371C" w:rsidDel="005415A3" w:rsidRDefault="003C3B5E">
      <w:pPr>
        <w:pStyle w:val="Bibliography"/>
        <w:rPr>
          <w:del w:id="1525" w:author="Liu, Cong" w:date="2025-01-09T11:17:00Z" w16du:dateUtc="2025-01-09T19:17:00Z"/>
          <w:color w:val="000000"/>
        </w:rPr>
        <w:pPrChange w:id="1526" w:author="Liu, Cong" w:date="2025-01-24T17:13:00Z" w16du:dateUtc="2025-01-25T01:13:00Z">
          <w:pPr>
            <w:widowControl w:val="0"/>
            <w:pBdr>
              <w:top w:val="nil"/>
              <w:left w:val="nil"/>
              <w:bottom w:val="nil"/>
              <w:right w:val="nil"/>
              <w:between w:val="nil"/>
            </w:pBdr>
            <w:spacing w:line="480" w:lineRule="auto"/>
            <w:ind w:left="440" w:hanging="440"/>
          </w:pPr>
        </w:pPrChange>
      </w:pPr>
      <w:del w:id="1527" w:author="Liu, Cong" w:date="2025-01-09T11:17:00Z" w16du:dateUtc="2025-01-09T19:17:00Z">
        <w:r w:rsidDel="005415A3">
          <w:rPr>
            <w:color w:val="000000"/>
          </w:rPr>
          <w:delText>8.</w:delText>
        </w:r>
        <w:r w:rsidDel="005415A3">
          <w:rPr>
            <w:color w:val="000000"/>
          </w:rPr>
          <w:tab/>
        </w:r>
        <w:r w:rsidDel="005415A3">
          <w:fldChar w:fldCharType="begin"/>
        </w:r>
        <w:r w:rsidDel="005415A3">
          <w:delInstrText>HYPERLINK "http://paperpile.com/b/ccxovd/ELAzv" \h</w:delInstrText>
        </w:r>
        <w:r w:rsidDel="005415A3">
          <w:fldChar w:fldCharType="separate"/>
        </w:r>
        <w:r w:rsidDel="005415A3">
          <w:rPr>
            <w:color w:val="000000"/>
          </w:rPr>
          <w:delText xml:space="preserve">Rech, J.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Abatacept inhibits inflammation and onset of rheumatoid arthritis in individuals at high risk (ARIAA): a randomised, international, multicentre, double-blind, placebo-controlled trial.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i/>
            <w:color w:val="000000"/>
          </w:rPr>
          <w:delText>Lancet</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"http://paperpile.com/b/ccxovd/ELAzv" \h</w:delInstrText>
        </w:r>
        <w:r w:rsidDel="005415A3">
          <w:fldChar w:fldCharType="separate"/>
        </w:r>
        <w:r w:rsidDel="005415A3">
          <w:rPr>
            <w:b/>
            <w:color w:val="000000"/>
          </w:rPr>
          <w:delText>403</w:delText>
        </w:r>
        <w:r w:rsidDel="005415A3">
          <w:fldChar w:fldCharType="end"/>
        </w:r>
        <w:r w:rsidDel="005415A3">
          <w:fldChar w:fldCharType="begin"/>
        </w:r>
        <w:r w:rsidDel="005415A3">
          <w:delInstrText>HYPERLINK "http://paperpile.com/b/ccxovd/ELAzv" \h</w:delInstrText>
        </w:r>
        <w:r w:rsidDel="005415A3">
          <w:fldChar w:fldCharType="separate"/>
        </w:r>
        <w:r w:rsidDel="005415A3">
          <w:rPr>
            <w:color w:val="000000"/>
          </w:rPr>
          <w:delText>, 850–859 (2024).</w:delText>
        </w:r>
        <w:r w:rsidDel="005415A3">
          <w:fldChar w:fldCharType="end"/>
        </w:r>
      </w:del>
    </w:p>
    <w:p w14:paraId="000CA05E" w14:textId="1386031B" w:rsidR="006F371C" w:rsidDel="005415A3" w:rsidRDefault="003C3B5E">
      <w:pPr>
        <w:pStyle w:val="Bibliography"/>
        <w:rPr>
          <w:del w:id="1528" w:author="Liu, Cong" w:date="2025-01-09T11:17:00Z" w16du:dateUtc="2025-01-09T19:17:00Z"/>
          <w:color w:val="000000"/>
        </w:rPr>
        <w:pPrChange w:id="1529" w:author="Liu, Cong" w:date="2025-01-24T17:13:00Z" w16du:dateUtc="2025-01-25T01:13:00Z">
          <w:pPr>
            <w:widowControl w:val="0"/>
            <w:pBdr>
              <w:top w:val="nil"/>
              <w:left w:val="nil"/>
              <w:bottom w:val="nil"/>
              <w:right w:val="nil"/>
              <w:between w:val="nil"/>
            </w:pBdr>
            <w:spacing w:line="480" w:lineRule="auto"/>
            <w:ind w:left="440" w:hanging="440"/>
          </w:pPr>
        </w:pPrChange>
      </w:pPr>
      <w:del w:id="1530" w:author="Liu, Cong" w:date="2025-01-09T11:17:00Z" w16du:dateUtc="2025-01-09T19:17:00Z">
        <w:r w:rsidDel="005415A3">
          <w:rPr>
            <w:color w:val="000000"/>
          </w:rPr>
          <w:delText>9.</w:delText>
        </w:r>
        <w:r w:rsidDel="005415A3">
          <w:rPr>
            <w:color w:val="000000"/>
          </w:rPr>
          <w:tab/>
        </w:r>
        <w:r w:rsidDel="005415A3">
          <w:fldChar w:fldCharType="begin"/>
        </w:r>
        <w:r w:rsidDel="005415A3">
          <w:delInstrText>HYPERLINK "http://paperpile.com/b/ccxovd/FuHOz" \h</w:delInstrText>
        </w:r>
        <w:r w:rsidDel="005415A3">
          <w:fldChar w:fldCharType="separate"/>
        </w:r>
        <w:r w:rsidDel="005415A3">
          <w:rPr>
            <w:color w:val="000000"/>
          </w:rPr>
          <w:delText xml:space="preserve">Zhang, K., Wang, M., Zhao, Y. &amp; Wang, W. Taiji: System-level identification of key transcription factors reveals transcriptional waves in mouse embryonic development.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i/>
            <w:color w:val="000000"/>
          </w:rPr>
          <w:delText>Sci Adv</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"http://paperpile.com/b/ccxovd/FuHOz" \h</w:delInstrText>
        </w:r>
        <w:r w:rsidDel="005415A3">
          <w:fldChar w:fldCharType="separate"/>
        </w:r>
        <w:r w:rsidDel="005415A3">
          <w:rPr>
            <w:b/>
            <w:color w:val="000000"/>
          </w:rPr>
          <w:delText>5</w:delText>
        </w:r>
        <w:r w:rsidDel="005415A3">
          <w:fldChar w:fldCharType="end"/>
        </w:r>
        <w:r w:rsidDel="005415A3">
          <w:fldChar w:fldCharType="begin"/>
        </w:r>
        <w:r w:rsidDel="005415A3">
          <w:delInstrText>HYPERLINK "http://paperpile.com/b/ccxovd/FuHOz" \h</w:delInstrText>
        </w:r>
        <w:r w:rsidDel="005415A3">
          <w:fldChar w:fldCharType="separate"/>
        </w:r>
        <w:r w:rsidDel="005415A3">
          <w:rPr>
            <w:color w:val="000000"/>
          </w:rPr>
          <w:delText>, eaav3262 (2019).</w:delText>
        </w:r>
        <w:r w:rsidDel="005415A3">
          <w:fldChar w:fldCharType="end"/>
        </w:r>
      </w:del>
    </w:p>
    <w:p w14:paraId="7F70E487" w14:textId="705E921E" w:rsidR="006F371C" w:rsidDel="005415A3" w:rsidRDefault="003C3B5E">
      <w:pPr>
        <w:pStyle w:val="Bibliography"/>
        <w:rPr>
          <w:del w:id="1531" w:author="Liu, Cong" w:date="2025-01-09T11:17:00Z" w16du:dateUtc="2025-01-09T19:17:00Z"/>
          <w:color w:val="000000"/>
        </w:rPr>
        <w:pPrChange w:id="1532" w:author="Liu, Cong" w:date="2025-01-24T17:13:00Z" w16du:dateUtc="2025-01-25T01:13:00Z">
          <w:pPr>
            <w:widowControl w:val="0"/>
            <w:pBdr>
              <w:top w:val="nil"/>
              <w:left w:val="nil"/>
              <w:bottom w:val="nil"/>
              <w:right w:val="nil"/>
              <w:between w:val="nil"/>
            </w:pBdr>
            <w:spacing w:line="480" w:lineRule="auto"/>
            <w:ind w:left="440" w:hanging="440"/>
          </w:pPr>
        </w:pPrChange>
      </w:pPr>
      <w:del w:id="1533" w:author="Liu, Cong" w:date="2025-01-09T11:17:00Z" w16du:dateUtc="2025-01-09T19:17:00Z">
        <w:r w:rsidDel="005415A3">
          <w:rPr>
            <w:color w:val="000000"/>
          </w:rPr>
          <w:delText>10.</w:delText>
        </w:r>
        <w:r w:rsidDel="005415A3">
          <w:rPr>
            <w:color w:val="000000"/>
          </w:rPr>
          <w:tab/>
        </w:r>
        <w:r w:rsidDel="005415A3">
          <w:fldChar w:fldCharType="begin"/>
        </w:r>
        <w:r w:rsidDel="005415A3">
          <w:delInstrText>HYPERLINK "http://paperpile.com/b/ccxovd/9hnFj" \h</w:delInstrText>
        </w:r>
        <w:r w:rsidDel="005415A3">
          <w:fldChar w:fldCharType="separate"/>
        </w:r>
        <w:r w:rsidDel="005415A3">
          <w:rPr>
            <w:color w:val="000000"/>
          </w:rPr>
          <w:delText xml:space="preserve">Feinberg, M. W.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The Kruppel-like factor KLF4 is a critical regulator of monocyte differentiation.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i/>
            <w:color w:val="000000"/>
          </w:rPr>
          <w:delText>EMBO J.</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"http://paperpile.com/b/ccxovd/9hnFj" \h</w:delInstrText>
        </w:r>
        <w:r w:rsidDel="005415A3">
          <w:fldChar w:fldCharType="separate"/>
        </w:r>
        <w:r w:rsidDel="005415A3">
          <w:rPr>
            <w:b/>
            <w:color w:val="000000"/>
          </w:rPr>
          <w:delText>26</w:delText>
        </w:r>
        <w:r w:rsidDel="005415A3">
          <w:fldChar w:fldCharType="end"/>
        </w:r>
        <w:r w:rsidDel="005415A3">
          <w:fldChar w:fldCharType="begin"/>
        </w:r>
        <w:r w:rsidDel="005415A3">
          <w:delInstrText>HYPERLINK "http://paperpile.com/b/ccxovd/9hnFj" \h</w:delInstrText>
        </w:r>
        <w:r w:rsidDel="005415A3">
          <w:fldChar w:fldCharType="separate"/>
        </w:r>
        <w:r w:rsidDel="005415A3">
          <w:rPr>
            <w:color w:val="000000"/>
          </w:rPr>
          <w:delText>, 4138–4148 (2007).</w:delText>
        </w:r>
        <w:r w:rsidDel="005415A3">
          <w:fldChar w:fldCharType="end"/>
        </w:r>
      </w:del>
    </w:p>
    <w:p w14:paraId="28FBF998" w14:textId="265B8108" w:rsidR="006F371C" w:rsidDel="005415A3" w:rsidRDefault="003C3B5E">
      <w:pPr>
        <w:pStyle w:val="Bibliography"/>
        <w:rPr>
          <w:del w:id="1534" w:author="Liu, Cong" w:date="2025-01-09T11:17:00Z" w16du:dateUtc="2025-01-09T19:17:00Z"/>
          <w:color w:val="000000"/>
        </w:rPr>
        <w:pPrChange w:id="1535" w:author="Liu, Cong" w:date="2025-01-24T17:13:00Z" w16du:dateUtc="2025-01-25T01:13:00Z">
          <w:pPr>
            <w:widowControl w:val="0"/>
            <w:pBdr>
              <w:top w:val="nil"/>
              <w:left w:val="nil"/>
              <w:bottom w:val="nil"/>
              <w:right w:val="nil"/>
              <w:between w:val="nil"/>
            </w:pBdr>
            <w:spacing w:line="480" w:lineRule="auto"/>
            <w:ind w:left="440" w:hanging="440"/>
          </w:pPr>
        </w:pPrChange>
      </w:pPr>
      <w:del w:id="1536" w:author="Liu, Cong" w:date="2025-01-09T11:17:00Z" w16du:dateUtc="2025-01-09T19:17:00Z">
        <w:r w:rsidDel="005415A3">
          <w:rPr>
            <w:color w:val="000000"/>
          </w:rPr>
          <w:delText>11.</w:delText>
        </w:r>
        <w:r w:rsidDel="005415A3">
          <w:rPr>
            <w:color w:val="000000"/>
          </w:rPr>
          <w:tab/>
        </w:r>
        <w:r w:rsidDel="005415A3">
          <w:fldChar w:fldCharType="begin"/>
        </w:r>
        <w:r w:rsidDel="005415A3">
          <w:delInstrText>HYPERLINK "http://paperpile.com/b/ccxovd/bQf44" \h</w:delInstrText>
        </w:r>
        <w:r w:rsidDel="005415A3">
          <w:fldChar w:fldCharType="separate"/>
        </w:r>
        <w:r w:rsidDel="005415A3">
          <w:rPr>
            <w:color w:val="000000"/>
          </w:rPr>
          <w:delText xml:space="preserve">Intlekofer, A. M.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Effector and memory CD8+ T cell fate coupled by T-bet and eomesodermin.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i/>
            <w:color w:val="000000"/>
          </w:rPr>
          <w:delText>Nat. Immunol.</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"http://paperpile.com/b/ccxovd/bQf44" \h</w:delInstrText>
        </w:r>
        <w:r w:rsidDel="005415A3">
          <w:fldChar w:fldCharType="separate"/>
        </w:r>
        <w:r w:rsidDel="005415A3">
          <w:rPr>
            <w:b/>
            <w:color w:val="000000"/>
          </w:rPr>
          <w:delText>6</w:delText>
        </w:r>
        <w:r w:rsidDel="005415A3">
          <w:fldChar w:fldCharType="end"/>
        </w:r>
        <w:r w:rsidDel="005415A3">
          <w:fldChar w:fldCharType="begin"/>
        </w:r>
        <w:r w:rsidDel="005415A3">
          <w:delInstrText>HYPERLINK "http://paperpile.com/b/ccxovd/bQf44" \h</w:delInstrText>
        </w:r>
        <w:r w:rsidDel="005415A3">
          <w:fldChar w:fldCharType="separate"/>
        </w:r>
        <w:r w:rsidDel="005415A3">
          <w:rPr>
            <w:color w:val="000000"/>
          </w:rPr>
          <w:delText>, 1236–1244 (2005).</w:delText>
        </w:r>
        <w:r w:rsidDel="005415A3">
          <w:fldChar w:fldCharType="end"/>
        </w:r>
      </w:del>
    </w:p>
    <w:p w14:paraId="65A308B8" w14:textId="3DABD65F" w:rsidR="006F371C" w:rsidDel="005415A3" w:rsidRDefault="003C3B5E">
      <w:pPr>
        <w:pStyle w:val="Bibliography"/>
        <w:rPr>
          <w:del w:id="1537" w:author="Liu, Cong" w:date="2025-01-09T11:17:00Z" w16du:dateUtc="2025-01-09T19:17:00Z"/>
          <w:color w:val="000000"/>
        </w:rPr>
        <w:pPrChange w:id="1538" w:author="Liu, Cong" w:date="2025-01-24T17:13:00Z" w16du:dateUtc="2025-01-25T01:13:00Z">
          <w:pPr>
            <w:widowControl w:val="0"/>
            <w:pBdr>
              <w:top w:val="nil"/>
              <w:left w:val="nil"/>
              <w:bottom w:val="nil"/>
              <w:right w:val="nil"/>
              <w:between w:val="nil"/>
            </w:pBdr>
            <w:spacing w:line="480" w:lineRule="auto"/>
            <w:ind w:left="440" w:hanging="440"/>
          </w:pPr>
        </w:pPrChange>
      </w:pPr>
      <w:del w:id="1539" w:author="Liu, Cong" w:date="2025-01-09T11:17:00Z" w16du:dateUtc="2025-01-09T19:17:00Z">
        <w:r w:rsidDel="005415A3">
          <w:rPr>
            <w:color w:val="000000"/>
          </w:rPr>
          <w:delText>12.</w:delText>
        </w:r>
        <w:r w:rsidDel="005415A3">
          <w:rPr>
            <w:color w:val="000000"/>
          </w:rPr>
          <w:tab/>
        </w:r>
        <w:r w:rsidDel="005415A3">
          <w:fldChar w:fldCharType="begin"/>
        </w:r>
        <w:r w:rsidDel="005415A3">
          <w:delInstrText>HYPERLINK "http://paperpile.com/b/ccxovd/rCw0i" \h</w:delInstrText>
        </w:r>
        <w:r w:rsidDel="005415A3">
          <w:fldChar w:fldCharType="separate"/>
        </w:r>
        <w:r w:rsidDel="005415A3">
          <w:rPr>
            <w:color w:val="000000"/>
          </w:rPr>
          <w:delText xml:space="preserve">Dehnavi, 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The role of protein SUMOylation in rheumatoid arthritis.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i/>
            <w:color w:val="000000"/>
          </w:rPr>
          <w:delText>J. Autoimmun.</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"http://paperpile.com/b/ccxovd/rCw0i" \h</w:delInstrText>
        </w:r>
        <w:r w:rsidDel="005415A3">
          <w:fldChar w:fldCharType="separate"/>
        </w:r>
        <w:r w:rsidDel="005415A3">
          <w:rPr>
            <w:b/>
            <w:color w:val="000000"/>
          </w:rPr>
          <w:delText>102</w:delText>
        </w:r>
        <w:r w:rsidDel="005415A3">
          <w:fldChar w:fldCharType="end"/>
        </w:r>
        <w:r w:rsidDel="005415A3">
          <w:fldChar w:fldCharType="begin"/>
        </w:r>
        <w:r w:rsidDel="005415A3">
          <w:delInstrText>HYPERLINK "http://paperpile.com/b/ccxovd/rCw0i" \h</w:delInstrText>
        </w:r>
        <w:r w:rsidDel="005415A3">
          <w:fldChar w:fldCharType="separate"/>
        </w:r>
        <w:r w:rsidDel="005415A3">
          <w:rPr>
            <w:color w:val="000000"/>
          </w:rPr>
          <w:delText>, 1–7 (2019).</w:delText>
        </w:r>
        <w:r w:rsidDel="005415A3">
          <w:fldChar w:fldCharType="end"/>
        </w:r>
      </w:del>
    </w:p>
    <w:p w14:paraId="3A926624" w14:textId="31D27333" w:rsidR="006F371C" w:rsidDel="005415A3" w:rsidRDefault="003C3B5E">
      <w:pPr>
        <w:pStyle w:val="Bibliography"/>
        <w:rPr>
          <w:del w:id="1540" w:author="Liu, Cong" w:date="2025-01-09T11:17:00Z" w16du:dateUtc="2025-01-09T19:17:00Z"/>
          <w:color w:val="000000"/>
        </w:rPr>
        <w:pPrChange w:id="1541" w:author="Liu, Cong" w:date="2025-01-24T17:13:00Z" w16du:dateUtc="2025-01-25T01:13:00Z">
          <w:pPr>
            <w:widowControl w:val="0"/>
            <w:pBdr>
              <w:top w:val="nil"/>
              <w:left w:val="nil"/>
              <w:bottom w:val="nil"/>
              <w:right w:val="nil"/>
              <w:between w:val="nil"/>
            </w:pBdr>
            <w:spacing w:line="480" w:lineRule="auto"/>
            <w:ind w:left="440" w:hanging="440"/>
          </w:pPr>
        </w:pPrChange>
      </w:pPr>
      <w:del w:id="1542" w:author="Liu, Cong" w:date="2025-01-09T11:17:00Z" w16du:dateUtc="2025-01-09T19:17:00Z">
        <w:r w:rsidDel="005415A3">
          <w:rPr>
            <w:color w:val="000000"/>
          </w:rPr>
          <w:delText>13.</w:delText>
        </w:r>
        <w:r w:rsidDel="005415A3">
          <w:rPr>
            <w:color w:val="000000"/>
          </w:rPr>
          <w:tab/>
        </w:r>
        <w:r w:rsidDel="005415A3">
          <w:fldChar w:fldCharType="begin"/>
        </w:r>
        <w:r w:rsidDel="005415A3">
          <w:delInstrText>HYPERLINK "http://paperpile.com/b/ccxovd/Y6sPq" \h</w:delInstrText>
        </w:r>
        <w:r w:rsidDel="005415A3">
          <w:fldChar w:fldCharType="separate"/>
        </w:r>
        <w:r w:rsidDel="005415A3">
          <w:rPr>
            <w:color w:val="000000"/>
          </w:rPr>
          <w:delText xml:space="preserve">Di Chen, Dongyeon J Kim, Jie Shen, Zhen Zou, Regis J O’Keefe. Runx2 plays a central role in Osteoarthritis development.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i/>
            <w:color w:val="000000"/>
          </w:rPr>
          <w:delText>Journal of Orthopaedic Translation</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"http://paperpile.com/b/ccxovd/Y6sPq"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"http://paperpile.com/b/ccxovd/Y6sPq" \h</w:delInstrText>
        </w:r>
        <w:r w:rsidDel="005415A3">
          <w:fldChar w:fldCharType="separate"/>
        </w:r>
        <w:r w:rsidDel="005415A3">
          <w:rPr>
            <w:color w:val="000000"/>
          </w:rPr>
          <w:delText>, 132–139 (2020).</w:delText>
        </w:r>
        <w:r w:rsidDel="005415A3">
          <w:fldChar w:fldCharType="end"/>
        </w:r>
      </w:del>
    </w:p>
    <w:p w14:paraId="1D65511E" w14:textId="5EB7F0CD" w:rsidR="006F371C" w:rsidDel="005415A3" w:rsidRDefault="003C3B5E">
      <w:pPr>
        <w:pStyle w:val="Bibliography"/>
        <w:rPr>
          <w:del w:id="1543" w:author="Liu, Cong" w:date="2025-01-09T11:17:00Z" w16du:dateUtc="2025-01-09T19:17:00Z"/>
          <w:color w:val="000000"/>
        </w:rPr>
        <w:pPrChange w:id="1544" w:author="Liu, Cong" w:date="2025-01-24T17:13:00Z" w16du:dateUtc="2025-01-25T01:13:00Z">
          <w:pPr>
            <w:widowControl w:val="0"/>
            <w:pBdr>
              <w:top w:val="nil"/>
              <w:left w:val="nil"/>
              <w:bottom w:val="nil"/>
              <w:right w:val="nil"/>
              <w:between w:val="nil"/>
            </w:pBdr>
            <w:spacing w:line="480" w:lineRule="auto"/>
            <w:ind w:left="440" w:hanging="440"/>
          </w:pPr>
        </w:pPrChange>
      </w:pPr>
      <w:del w:id="1545" w:author="Liu, Cong" w:date="2025-01-09T11:17:00Z" w16du:dateUtc="2025-01-09T19:17:00Z">
        <w:r w:rsidDel="005415A3">
          <w:rPr>
            <w:color w:val="000000"/>
          </w:rPr>
          <w:delText>14.</w:delText>
        </w:r>
        <w:r w:rsidDel="005415A3">
          <w:rPr>
            <w:color w:val="000000"/>
          </w:rPr>
          <w:tab/>
        </w:r>
        <w:r w:rsidDel="005415A3">
          <w:fldChar w:fldCharType="begin"/>
        </w:r>
        <w:r w:rsidDel="005415A3">
          <w:delInstrText>HYPERLINK "http://paperpile.com/b/ccxovd/8HUl6" \h</w:delInstrText>
        </w:r>
        <w:r w:rsidDel="005415A3">
          <w:fldChar w:fldCharType="separate"/>
        </w:r>
        <w:r w:rsidDel="005415A3">
          <w:rPr>
            <w:color w:val="000000"/>
          </w:rPr>
          <w:delText xml:space="preserve">Caire, R.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YAP/TAZ: Key Players for Rheumatoid Arthritis Severity by Driving Fibroblast Like Synoviocytes Phenotype and Fibro-Inflammatory Response.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"http://paperpile.com/b/ccxovd/8HUl6"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"http://paperpile.com/b/ccxovd/8HUl6" \h</w:delInstrText>
        </w:r>
        <w:r w:rsidDel="005415A3">
          <w:fldChar w:fldCharType="separate"/>
        </w:r>
        <w:r w:rsidDel="005415A3">
          <w:rPr>
            <w:color w:val="000000"/>
          </w:rPr>
          <w:delText>, 791907 (2021).</w:delText>
        </w:r>
        <w:r w:rsidDel="005415A3">
          <w:fldChar w:fldCharType="end"/>
        </w:r>
      </w:del>
    </w:p>
    <w:p w14:paraId="52E59DCD" w14:textId="4DF2D10C" w:rsidR="006F371C" w:rsidDel="005415A3" w:rsidRDefault="003C3B5E">
      <w:pPr>
        <w:pStyle w:val="Bibliography"/>
        <w:rPr>
          <w:del w:id="1546" w:author="Liu, Cong" w:date="2025-01-09T11:17:00Z" w16du:dateUtc="2025-01-09T19:17:00Z"/>
          <w:color w:val="000000"/>
        </w:rPr>
        <w:pPrChange w:id="1547" w:author="Liu, Cong" w:date="2025-01-24T17:13:00Z" w16du:dateUtc="2025-01-25T01:13:00Z">
          <w:pPr>
            <w:widowControl w:val="0"/>
            <w:pBdr>
              <w:top w:val="nil"/>
              <w:left w:val="nil"/>
              <w:bottom w:val="nil"/>
              <w:right w:val="nil"/>
              <w:between w:val="nil"/>
            </w:pBdr>
            <w:spacing w:line="480" w:lineRule="auto"/>
            <w:ind w:left="440" w:hanging="440"/>
          </w:pPr>
        </w:pPrChange>
      </w:pPr>
      <w:del w:id="1548" w:author="Liu, Cong" w:date="2025-01-09T11:17:00Z" w16du:dateUtc="2025-01-09T19:17:00Z">
        <w:r w:rsidDel="005415A3">
          <w:rPr>
            <w:color w:val="000000"/>
          </w:rPr>
          <w:delText>15.</w:delText>
        </w:r>
        <w:r w:rsidDel="005415A3">
          <w:rPr>
            <w:color w:val="000000"/>
          </w:rPr>
          <w:tab/>
        </w:r>
        <w:r w:rsidDel="005415A3">
          <w:fldChar w:fldCharType="begin"/>
        </w:r>
        <w:r w:rsidDel="005415A3">
          <w:delInstrText>HYPERLINK "http://paperpile.com/b/ccxovd/hpOvD" \h</w:delInstrText>
        </w:r>
        <w:r w:rsidDel="005415A3">
          <w:fldChar w:fldCharType="separate"/>
        </w:r>
        <w:r w:rsidDel="005415A3">
          <w:rPr>
            <w:color w:val="000000"/>
          </w:rPr>
          <w:delText xml:space="preserve">Zhuang, Y.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A narrative review of the role of the Notch signaling pathway in rheumatoid arthritis.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i/>
            <w:color w:val="000000"/>
          </w:rPr>
          <w:delText>Annals of Translational Medicine</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"http://paperpile.com/b/ccxovd/hpOvD"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"http://paperpile.com/b/ccxovd/hpOvD" \h</w:delInstrText>
        </w:r>
        <w:r w:rsidDel="005415A3">
          <w:fldChar w:fldCharType="separate"/>
        </w:r>
        <w:r w:rsidDel="005415A3">
          <w:rPr>
            <w:color w:val="000000"/>
          </w:rPr>
          <w:delText>, 371–371 (2022).</w:delText>
        </w:r>
        <w:r w:rsidDel="005415A3">
          <w:fldChar w:fldCharType="end"/>
        </w:r>
      </w:del>
    </w:p>
    <w:p w14:paraId="4DE39A43" w14:textId="2756CFF7" w:rsidR="006F371C" w:rsidDel="005415A3" w:rsidRDefault="003C3B5E">
      <w:pPr>
        <w:pStyle w:val="Bibliography"/>
        <w:rPr>
          <w:del w:id="1549" w:author="Liu, Cong" w:date="2025-01-09T11:17:00Z" w16du:dateUtc="2025-01-09T19:17:00Z"/>
          <w:color w:val="000000"/>
        </w:rPr>
        <w:pPrChange w:id="1550" w:author="Liu, Cong" w:date="2025-01-24T17:13:00Z" w16du:dateUtc="2025-01-25T01:13:00Z">
          <w:pPr>
            <w:widowControl w:val="0"/>
            <w:pBdr>
              <w:top w:val="nil"/>
              <w:left w:val="nil"/>
              <w:bottom w:val="nil"/>
              <w:right w:val="nil"/>
              <w:between w:val="nil"/>
            </w:pBdr>
            <w:spacing w:line="480" w:lineRule="auto"/>
            <w:ind w:left="440" w:hanging="440"/>
          </w:pPr>
        </w:pPrChange>
      </w:pPr>
      <w:del w:id="1551" w:author="Liu, Cong" w:date="2025-01-09T11:17:00Z" w16du:dateUtc="2025-01-09T19:17:00Z">
        <w:r w:rsidDel="005415A3">
          <w:rPr>
            <w:color w:val="000000"/>
          </w:rPr>
          <w:delText>16.</w:delText>
        </w:r>
        <w:r w:rsidDel="005415A3">
          <w:rPr>
            <w:color w:val="000000"/>
          </w:rPr>
          <w:tab/>
        </w:r>
        <w:r w:rsidDel="005415A3">
          <w:fldChar w:fldCharType="begin"/>
        </w:r>
        <w:r w:rsidDel="005415A3">
          <w:delInstrText>HYPERLINK "http://paperpile.com/b/ccxovd/zVyh2" \h</w:delInstrText>
        </w:r>
        <w:r w:rsidDel="005415A3">
          <w:fldChar w:fldCharType="separate"/>
        </w:r>
        <w:r w:rsidDel="005415A3">
          <w:rPr>
            <w:color w:val="000000"/>
          </w:rPr>
          <w:delText xml:space="preserve">Chen, S.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Wnt/β-catenin signaling pathway promotes abnormal activation of fibroblast-like synoviocytes and angiogenesis in rheumatoid arthritis and the intervention of Er Miao San.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i/>
            <w:color w:val="000000"/>
          </w:rPr>
          <w:delText>Phytomedicine</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"http://paperpile.com/b/ccxovd/zVyh2" \h</w:delInstrText>
        </w:r>
        <w:r w:rsidDel="005415A3">
          <w:fldChar w:fldCharType="separate"/>
        </w:r>
        <w:r w:rsidDel="005415A3">
          <w:rPr>
            <w:b/>
            <w:color w:val="000000"/>
          </w:rPr>
          <w:delText>120</w:delText>
        </w:r>
        <w:r w:rsidDel="005415A3">
          <w:fldChar w:fldCharType="end"/>
        </w:r>
        <w:r w:rsidDel="005415A3">
          <w:fldChar w:fldCharType="begin"/>
        </w:r>
        <w:r w:rsidDel="005415A3">
          <w:delInstrText>HYPERLINK "http://paperpile.com/b/ccxovd/zVyh2" \h</w:delInstrText>
        </w:r>
        <w:r w:rsidDel="005415A3">
          <w:fldChar w:fldCharType="separate"/>
        </w:r>
        <w:r w:rsidDel="005415A3">
          <w:rPr>
            <w:color w:val="000000"/>
          </w:rPr>
          <w:delText>, 155064 (2023).</w:delText>
        </w:r>
        <w:r w:rsidDel="005415A3">
          <w:fldChar w:fldCharType="end"/>
        </w:r>
      </w:del>
    </w:p>
    <w:p w14:paraId="2FA1DF8C" w14:textId="7738AB73" w:rsidR="006F371C" w:rsidDel="005415A3" w:rsidRDefault="003C3B5E">
      <w:pPr>
        <w:pStyle w:val="Bibliography"/>
        <w:rPr>
          <w:del w:id="1552" w:author="Liu, Cong" w:date="2025-01-09T11:17:00Z" w16du:dateUtc="2025-01-09T19:17:00Z"/>
          <w:color w:val="000000"/>
        </w:rPr>
        <w:pPrChange w:id="1553" w:author="Liu, Cong" w:date="2025-01-24T17:13:00Z" w16du:dateUtc="2025-01-25T01:13:00Z">
          <w:pPr>
            <w:widowControl w:val="0"/>
            <w:pBdr>
              <w:top w:val="nil"/>
              <w:left w:val="nil"/>
              <w:bottom w:val="nil"/>
              <w:right w:val="nil"/>
              <w:between w:val="nil"/>
            </w:pBdr>
            <w:spacing w:line="480" w:lineRule="auto"/>
            <w:ind w:left="440" w:hanging="440"/>
          </w:pPr>
        </w:pPrChange>
      </w:pPr>
      <w:del w:id="1554" w:author="Liu, Cong" w:date="2025-01-09T11:17:00Z" w16du:dateUtc="2025-01-09T19:17:00Z">
        <w:r w:rsidDel="005415A3">
          <w:rPr>
            <w:color w:val="000000"/>
          </w:rPr>
          <w:delText>17.</w:delText>
        </w:r>
        <w:r w:rsidDel="005415A3">
          <w:rPr>
            <w:color w:val="000000"/>
          </w:rPr>
          <w:tab/>
        </w:r>
        <w:r w:rsidDel="005415A3">
          <w:fldChar w:fldCharType="begin"/>
        </w:r>
        <w:r w:rsidDel="005415A3">
          <w:delInstrText>HYPERLINK "http://paperpile.com/b/ccxovd/Cih5i" \h</w:delInstrText>
        </w:r>
        <w:r w:rsidDel="005415A3">
          <w:fldChar w:fldCharType="separate"/>
        </w:r>
        <w:r w:rsidDel="005415A3">
          <w:rPr>
            <w:color w:val="000000"/>
          </w:rPr>
          <w:delText xml:space="preserve">Choi, B. Y.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Inhibition of Notch1 induces population and suppressive activity of regulatory T cell in inflammatory arthritis.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i/>
            <w:color w:val="000000"/>
          </w:rPr>
          <w:delText>Theranostics</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"http://paperpile.com/b/ccxovd/Cih5i" \h</w:delInstrText>
        </w:r>
        <w:r w:rsidDel="005415A3">
          <w:fldChar w:fldCharType="separate"/>
        </w:r>
        <w:r w:rsidDel="005415A3">
          <w:rPr>
            <w:b/>
            <w:color w:val="000000"/>
          </w:rPr>
          <w:delText>8</w:delText>
        </w:r>
        <w:r w:rsidDel="005415A3">
          <w:fldChar w:fldCharType="end"/>
        </w:r>
        <w:r w:rsidDel="005415A3">
          <w:fldChar w:fldCharType="begin"/>
        </w:r>
        <w:r w:rsidDel="005415A3">
          <w:delInstrText>HYPERLINK "http://paperpile.com/b/ccxovd/Cih5i" \h</w:delInstrText>
        </w:r>
        <w:r w:rsidDel="005415A3">
          <w:fldChar w:fldCharType="separate"/>
        </w:r>
        <w:r w:rsidDel="005415A3">
          <w:rPr>
            <w:color w:val="000000"/>
          </w:rPr>
          <w:delText>, 4795–4804 (2018).</w:delText>
        </w:r>
        <w:r w:rsidDel="005415A3">
          <w:fldChar w:fldCharType="end"/>
        </w:r>
      </w:del>
    </w:p>
    <w:p w14:paraId="7009C437" w14:textId="5170BBBE" w:rsidR="006F371C" w:rsidDel="005415A3" w:rsidRDefault="003C3B5E">
      <w:pPr>
        <w:pStyle w:val="Bibliography"/>
        <w:rPr>
          <w:del w:id="1555" w:author="Liu, Cong" w:date="2025-01-09T11:17:00Z" w16du:dateUtc="2025-01-09T19:17:00Z"/>
          <w:color w:val="000000"/>
        </w:rPr>
        <w:pPrChange w:id="1556" w:author="Liu, Cong" w:date="2025-01-24T17:13:00Z" w16du:dateUtc="2025-01-25T01:13:00Z">
          <w:pPr>
            <w:widowControl w:val="0"/>
            <w:pBdr>
              <w:top w:val="nil"/>
              <w:left w:val="nil"/>
              <w:bottom w:val="nil"/>
              <w:right w:val="nil"/>
              <w:between w:val="nil"/>
            </w:pBdr>
            <w:spacing w:line="480" w:lineRule="auto"/>
            <w:ind w:left="440" w:hanging="440"/>
          </w:pPr>
        </w:pPrChange>
      </w:pPr>
      <w:del w:id="1557" w:author="Liu, Cong" w:date="2025-01-09T11:17:00Z" w16du:dateUtc="2025-01-09T19:17:00Z">
        <w:r w:rsidDel="005415A3">
          <w:rPr>
            <w:color w:val="000000"/>
          </w:rPr>
          <w:delText>18.</w:delText>
        </w:r>
        <w:r w:rsidDel="005415A3">
          <w:rPr>
            <w:color w:val="000000"/>
          </w:rPr>
          <w:tab/>
        </w:r>
        <w:r w:rsidDel="005415A3">
          <w:fldChar w:fldCharType="begin"/>
        </w:r>
        <w:r w:rsidDel="005415A3">
          <w:delInstrText>HYPERLINK "http://paperpile.com/b/ccxovd/HxBJi" \h</w:delInstrText>
        </w:r>
        <w:r w:rsidDel="005415A3">
          <w:fldChar w:fldCharType="separate"/>
        </w:r>
        <w:r w:rsidDel="005415A3">
          <w:rPr>
            <w:color w:val="000000"/>
          </w:rPr>
          <w:delText xml:space="preserve">Vecellio, M., Cohen, C. J., Roberts, A. R., Wordsworth, P. B. &amp; Kenna, T. J. RUNX3 and T-Bet in Immunopathogenesis of Ankylosing Spondylitis—Novel Targets for Therapy?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"http://paperpile.com/b/ccxovd/HxBJi"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"http://paperpile.com/b/ccxovd/HxBJi" \h</w:delInstrText>
        </w:r>
        <w:r w:rsidDel="005415A3">
          <w:fldChar w:fldCharType="separate"/>
        </w:r>
        <w:r w:rsidDel="005415A3">
          <w:rPr>
            <w:color w:val="000000"/>
          </w:rPr>
          <w:delText>, 424898 (2018).</w:delText>
        </w:r>
        <w:r w:rsidDel="005415A3">
          <w:fldChar w:fldCharType="end"/>
        </w:r>
      </w:del>
    </w:p>
    <w:p w14:paraId="41B96153" w14:textId="1C3B15D6" w:rsidR="006F371C" w:rsidDel="005415A3" w:rsidRDefault="003C3B5E">
      <w:pPr>
        <w:pStyle w:val="Bibliography"/>
        <w:rPr>
          <w:del w:id="1558" w:author="Liu, Cong" w:date="2025-01-09T11:17:00Z" w16du:dateUtc="2025-01-09T19:17:00Z"/>
          <w:color w:val="000000"/>
        </w:rPr>
        <w:pPrChange w:id="1559" w:author="Liu, Cong" w:date="2025-01-24T17:13:00Z" w16du:dateUtc="2025-01-25T01:13:00Z">
          <w:pPr>
            <w:widowControl w:val="0"/>
            <w:pBdr>
              <w:top w:val="nil"/>
              <w:left w:val="nil"/>
              <w:bottom w:val="nil"/>
              <w:right w:val="nil"/>
              <w:between w:val="nil"/>
            </w:pBdr>
            <w:spacing w:line="480" w:lineRule="auto"/>
            <w:ind w:left="440" w:hanging="440"/>
          </w:pPr>
        </w:pPrChange>
      </w:pPr>
      <w:del w:id="1560" w:author="Liu, Cong" w:date="2025-01-09T11:17:00Z" w16du:dateUtc="2025-01-09T19:17:00Z">
        <w:r w:rsidDel="005415A3">
          <w:rPr>
            <w:color w:val="000000"/>
          </w:rPr>
          <w:delText>19.</w:delText>
        </w:r>
        <w:r w:rsidDel="005415A3">
          <w:rPr>
            <w:color w:val="000000"/>
          </w:rPr>
          <w:tab/>
        </w:r>
        <w:r w:rsidDel="005415A3">
          <w:fldChar w:fldCharType="begin"/>
        </w:r>
        <w:r w:rsidDel="005415A3">
          <w:delInstrText>HYPERLINK "http://paperpile.com/b/ccxovd/2z8KV" \h</w:delInstrText>
        </w:r>
        <w:r w:rsidDel="005415A3">
          <w:fldChar w:fldCharType="separate"/>
        </w:r>
        <w:r w:rsidDel="005415A3">
          <w:rPr>
            <w:color w:val="000000"/>
          </w:rPr>
          <w:delText xml:space="preserve">Jin, S.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Inference and analysis of cell-cell communication using CellChat.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"http://paperpile.com/b/ccxovd/2z8KV"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"http://paperpile.com/b/ccxovd/2z8KV" \h</w:delInstrText>
        </w:r>
        <w:r w:rsidDel="005415A3">
          <w:fldChar w:fldCharType="separate"/>
        </w:r>
        <w:r w:rsidDel="005415A3">
          <w:rPr>
            <w:color w:val="000000"/>
          </w:rPr>
          <w:delText>, 1–20 (2021).</w:delText>
        </w:r>
        <w:r w:rsidDel="005415A3">
          <w:fldChar w:fldCharType="end"/>
        </w:r>
      </w:del>
    </w:p>
    <w:p w14:paraId="7FD783FE" w14:textId="3F7484B7" w:rsidR="006F371C" w:rsidDel="005415A3" w:rsidRDefault="003C3B5E">
      <w:pPr>
        <w:pStyle w:val="Bibliography"/>
        <w:rPr>
          <w:del w:id="1561" w:author="Liu, Cong" w:date="2025-01-09T11:17:00Z" w16du:dateUtc="2025-01-09T19:17:00Z"/>
          <w:color w:val="000000"/>
        </w:rPr>
        <w:pPrChange w:id="1562" w:author="Liu, Cong" w:date="2025-01-24T17:13:00Z" w16du:dateUtc="2025-01-25T01:13:00Z">
          <w:pPr>
            <w:widowControl w:val="0"/>
            <w:pBdr>
              <w:top w:val="nil"/>
              <w:left w:val="nil"/>
              <w:bottom w:val="nil"/>
              <w:right w:val="nil"/>
              <w:between w:val="nil"/>
            </w:pBdr>
            <w:spacing w:line="480" w:lineRule="auto"/>
            <w:ind w:left="440" w:hanging="440"/>
          </w:pPr>
        </w:pPrChange>
      </w:pPr>
      <w:del w:id="1563" w:author="Liu, Cong" w:date="2025-01-09T11:17:00Z" w16du:dateUtc="2025-01-09T19:17:00Z">
        <w:r w:rsidDel="005415A3">
          <w:rPr>
            <w:color w:val="000000"/>
          </w:rPr>
          <w:delText>20.</w:delText>
        </w:r>
        <w:r w:rsidDel="005415A3">
          <w:rPr>
            <w:color w:val="000000"/>
          </w:rPr>
          <w:tab/>
        </w:r>
        <w:r w:rsidDel="005415A3">
          <w:fldChar w:fldCharType="begin"/>
        </w:r>
        <w:r w:rsidDel="005415A3">
          <w:delInstrText>HYPERLINK "http://paperpile.com/b/ccxovd/REHFi" \h</w:delInstrText>
        </w:r>
        <w:r w:rsidDel="005415A3">
          <w:fldChar w:fldCharType="separate"/>
        </w:r>
        <w:r w:rsidDel="005415A3">
          <w:rPr>
            <w:color w:val="000000"/>
          </w:rPr>
          <w:delText xml:space="preserve">Serum proteomic analysis identifies interleukin 16 as a biomarker for clinical response during early treatment of rheumatoid arthritis.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i/>
            <w:color w:val="000000"/>
          </w:rPr>
          <w:delText>Cytokine</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"http://paperpile.com/b/ccxovd/REHFi"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"http://paperpile.com/b/ccxovd/REHFi" \h</w:delInstrText>
        </w:r>
        <w:r w:rsidDel="005415A3">
          <w:fldChar w:fldCharType="separate"/>
        </w:r>
        <w:r w:rsidDel="005415A3">
          <w:rPr>
            <w:color w:val="000000"/>
          </w:rPr>
          <w:delText>, 87–93 (2016).</w:delText>
        </w:r>
        <w:r w:rsidDel="005415A3">
          <w:fldChar w:fldCharType="end"/>
        </w:r>
      </w:del>
    </w:p>
    <w:p w14:paraId="09EF951F" w14:textId="09D095DB" w:rsidR="006F371C" w:rsidDel="005415A3" w:rsidRDefault="003C3B5E">
      <w:pPr>
        <w:pStyle w:val="Bibliography"/>
        <w:rPr>
          <w:del w:id="1564" w:author="Liu, Cong" w:date="2025-01-09T11:17:00Z" w16du:dateUtc="2025-01-09T19:17:00Z"/>
          <w:color w:val="000000"/>
        </w:rPr>
        <w:pPrChange w:id="1565" w:author="Liu, Cong" w:date="2025-01-24T17:13:00Z" w16du:dateUtc="2025-01-25T01:13:00Z">
          <w:pPr>
            <w:widowControl w:val="0"/>
            <w:pBdr>
              <w:top w:val="nil"/>
              <w:left w:val="nil"/>
              <w:bottom w:val="nil"/>
              <w:right w:val="nil"/>
              <w:between w:val="nil"/>
            </w:pBdr>
            <w:spacing w:line="480" w:lineRule="auto"/>
            <w:ind w:left="440" w:hanging="440"/>
          </w:pPr>
        </w:pPrChange>
      </w:pPr>
      <w:del w:id="1566" w:author="Liu, Cong" w:date="2025-01-09T11:17:00Z" w16du:dateUtc="2025-01-09T19:17:00Z">
        <w:r w:rsidDel="005415A3">
          <w:rPr>
            <w:color w:val="000000"/>
          </w:rPr>
          <w:delText>21.</w:delText>
        </w:r>
        <w:r w:rsidDel="005415A3">
          <w:rPr>
            <w:color w:val="000000"/>
          </w:rPr>
          <w:tab/>
        </w:r>
        <w:r w:rsidDel="005415A3">
          <w:fldChar w:fldCharType="begin"/>
        </w:r>
        <w:r w:rsidDel="005415A3">
          <w:delInstrText>HYPERLINK "http://paperpile.com/b/ccxovd/2aJKv" \h</w:delInstrText>
        </w:r>
        <w:r w:rsidDel="005415A3">
          <w:fldChar w:fldCharType="separate"/>
        </w:r>
        <w:r w:rsidDel="005415A3">
          <w:rPr>
            <w:color w:val="000000"/>
          </w:rPr>
          <w:delText xml:space="preserve">Galea, C. A., Nguyen, H. M., George Chandy, K., Smith, B. J. &amp; Norton, R. S. Domain structure and function of matrix metalloprotease 23 (MMP23): role in potassium channel trafficking.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i/>
            <w:color w:val="000000"/>
          </w:rPr>
          <w:delText>Cell. Mol. Life Sci.</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"http://paperpile.com/b/ccxovd/2aJKv" \h</w:delInstrText>
        </w:r>
        <w:r w:rsidDel="005415A3">
          <w:fldChar w:fldCharType="separate"/>
        </w:r>
        <w:r w:rsidDel="005415A3">
          <w:rPr>
            <w:b/>
            <w:color w:val="000000"/>
          </w:rPr>
          <w:delText>71</w:delText>
        </w:r>
        <w:r w:rsidDel="005415A3">
          <w:fldChar w:fldCharType="end"/>
        </w:r>
        <w:r w:rsidDel="005415A3">
          <w:fldChar w:fldCharType="begin"/>
        </w:r>
        <w:r w:rsidDel="005415A3">
          <w:delInstrText>HYPERLINK "http://paperpile.com/b/ccxovd/2aJKv" \h</w:delInstrText>
        </w:r>
        <w:r w:rsidDel="005415A3">
          <w:fldChar w:fldCharType="separate"/>
        </w:r>
        <w:r w:rsidDel="005415A3">
          <w:rPr>
            <w:color w:val="000000"/>
          </w:rPr>
          <w:delText>, 1191–1210 (2013).</w:delText>
        </w:r>
        <w:r w:rsidDel="005415A3">
          <w:fldChar w:fldCharType="end"/>
        </w:r>
      </w:del>
    </w:p>
    <w:p w14:paraId="473884D4" w14:textId="5C8CD8C2" w:rsidR="006F371C" w:rsidDel="005415A3" w:rsidRDefault="003C3B5E">
      <w:pPr>
        <w:pStyle w:val="Bibliography"/>
        <w:rPr>
          <w:del w:id="1567" w:author="Liu, Cong" w:date="2025-01-09T11:17:00Z" w16du:dateUtc="2025-01-09T19:17:00Z"/>
          <w:color w:val="000000"/>
        </w:rPr>
        <w:pPrChange w:id="1568" w:author="Liu, Cong" w:date="2025-01-24T17:13:00Z" w16du:dateUtc="2025-01-25T01:13:00Z">
          <w:pPr>
            <w:widowControl w:val="0"/>
            <w:pBdr>
              <w:top w:val="nil"/>
              <w:left w:val="nil"/>
              <w:bottom w:val="nil"/>
              <w:right w:val="nil"/>
              <w:between w:val="nil"/>
            </w:pBdr>
            <w:spacing w:line="480" w:lineRule="auto"/>
            <w:ind w:left="440" w:hanging="440"/>
          </w:pPr>
        </w:pPrChange>
      </w:pPr>
      <w:del w:id="1569" w:author="Liu, Cong" w:date="2025-01-09T11:17:00Z" w16du:dateUtc="2025-01-09T19:17:00Z">
        <w:r w:rsidDel="005415A3">
          <w:rPr>
            <w:color w:val="000000"/>
          </w:rPr>
          <w:delText>22.</w:delText>
        </w:r>
        <w:r w:rsidDel="005415A3">
          <w:rPr>
            <w:color w:val="000000"/>
          </w:rPr>
          <w:tab/>
        </w:r>
        <w:r w:rsidDel="005415A3">
          <w:fldChar w:fldCharType="begin"/>
        </w:r>
        <w:r w:rsidDel="005415A3">
          <w:delInstrText>HYPERLINK "http://paperpile.com/b/ccxovd/iLxYk" \h</w:delInstrText>
        </w:r>
        <w:r w:rsidDel="005415A3">
          <w:fldChar w:fldCharType="separate"/>
        </w:r>
        <w:r w:rsidDel="005415A3">
          <w:rPr>
            <w:color w:val="000000"/>
          </w:rPr>
          <w:delText xml:space="preserve">Cohen, S. B.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Rituximab for rheumatoid arthritis refractory to anti-tumor necrosis factor therapy: Results of a multicenter, randomized, double-blind, placebo-controlled, phase III trial evaluating primary efficacy and safety at twenty-four weeks.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"http://paperpile.com/b/ccxovd/iLxYk" \h</w:delInstrText>
        </w:r>
        <w:r w:rsidDel="005415A3">
          <w:fldChar w:fldCharType="separate"/>
        </w:r>
        <w:r w:rsidDel="005415A3">
          <w:rPr>
            <w:b/>
            <w:color w:val="000000"/>
          </w:rPr>
          <w:delText>54</w:delText>
        </w:r>
        <w:r w:rsidDel="005415A3">
          <w:fldChar w:fldCharType="end"/>
        </w:r>
        <w:r w:rsidDel="005415A3">
          <w:fldChar w:fldCharType="begin"/>
        </w:r>
        <w:r w:rsidDel="005415A3">
          <w:delInstrText>HYPERLINK "http://paperpile.com/b/ccxovd/iLxYk" \h</w:delInstrText>
        </w:r>
        <w:r w:rsidDel="005415A3">
          <w:fldChar w:fldCharType="separate"/>
        </w:r>
        <w:r w:rsidDel="005415A3">
          <w:rPr>
            <w:color w:val="000000"/>
          </w:rPr>
          <w:delText>, 2793–2806 (2006).</w:delText>
        </w:r>
        <w:r w:rsidDel="005415A3">
          <w:fldChar w:fldCharType="end"/>
        </w:r>
      </w:del>
    </w:p>
    <w:p w14:paraId="5E4C8631" w14:textId="75AFFDE4" w:rsidR="006F371C" w:rsidDel="005415A3" w:rsidRDefault="003C3B5E">
      <w:pPr>
        <w:pStyle w:val="Bibliography"/>
        <w:rPr>
          <w:del w:id="1570" w:author="Liu, Cong" w:date="2025-01-09T11:17:00Z" w16du:dateUtc="2025-01-09T19:17:00Z"/>
          <w:color w:val="000000"/>
        </w:rPr>
        <w:pPrChange w:id="1571" w:author="Liu, Cong" w:date="2025-01-24T17:13:00Z" w16du:dateUtc="2025-01-25T01:13:00Z">
          <w:pPr>
            <w:widowControl w:val="0"/>
            <w:pBdr>
              <w:top w:val="nil"/>
              <w:left w:val="nil"/>
              <w:bottom w:val="nil"/>
              <w:right w:val="nil"/>
              <w:between w:val="nil"/>
            </w:pBdr>
            <w:spacing w:line="480" w:lineRule="auto"/>
            <w:ind w:left="440" w:hanging="440"/>
          </w:pPr>
        </w:pPrChange>
      </w:pPr>
      <w:del w:id="1572" w:author="Liu, Cong" w:date="2025-01-09T11:17:00Z" w16du:dateUtc="2025-01-09T19:17:00Z">
        <w:r w:rsidDel="005415A3">
          <w:rPr>
            <w:color w:val="000000"/>
          </w:rPr>
          <w:delText>23.</w:delText>
        </w:r>
        <w:r w:rsidDel="005415A3">
          <w:rPr>
            <w:color w:val="000000"/>
          </w:rPr>
          <w:tab/>
        </w:r>
        <w:r w:rsidDel="005415A3">
          <w:fldChar w:fldCharType="begin"/>
        </w:r>
        <w:r w:rsidDel="005415A3">
          <w:delInstrText>HYPERLINK "http://paperpile.com/b/ccxovd/t14Vl" \h</w:delInstrText>
        </w:r>
        <w:r w:rsidDel="005415A3">
          <w:fldChar w:fldCharType="separate"/>
        </w:r>
        <w:r w:rsidDel="005415A3">
          <w:rPr>
            <w:color w:val="000000"/>
          </w:rPr>
          <w:delText xml:space="preserve">Genovese, M. C.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Abatacept for Rheumatoid Arthritis Refractory to Tumor Necrosis Factor α Inhibition.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i/>
            <w:color w:val="000000"/>
          </w:rPr>
          <w:delText>New England Journal of Medicine</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"http://paperpile.com/b/ccxovd/t14Vl" \h</w:delInstrText>
        </w:r>
        <w:r w:rsidDel="005415A3">
          <w:fldChar w:fldCharType="separate"/>
        </w:r>
        <w:r w:rsidDel="005415A3">
          <w:rPr>
            <w:b/>
            <w:color w:val="000000"/>
          </w:rPr>
          <w:delText>353</w:delText>
        </w:r>
        <w:r w:rsidDel="005415A3">
          <w:fldChar w:fldCharType="end"/>
        </w:r>
        <w:r w:rsidDel="005415A3">
          <w:fldChar w:fldCharType="begin"/>
        </w:r>
        <w:r w:rsidDel="005415A3">
          <w:delInstrText>HYPERLINK "http://paperpile.com/b/ccxovd/t14Vl" \h</w:delInstrText>
        </w:r>
        <w:r w:rsidDel="005415A3">
          <w:fldChar w:fldCharType="separate"/>
        </w:r>
        <w:r w:rsidDel="005415A3">
          <w:rPr>
            <w:color w:val="000000"/>
          </w:rPr>
          <w:delText>, 1114–1123 (2005).</w:delText>
        </w:r>
        <w:r w:rsidDel="005415A3">
          <w:fldChar w:fldCharType="end"/>
        </w:r>
      </w:del>
    </w:p>
    <w:p w14:paraId="38C4E316" w14:textId="749026DB" w:rsidR="006F371C" w:rsidDel="005415A3" w:rsidRDefault="003C3B5E">
      <w:pPr>
        <w:pStyle w:val="Bibliography"/>
        <w:rPr>
          <w:del w:id="1573" w:author="Liu, Cong" w:date="2025-01-09T11:17:00Z" w16du:dateUtc="2025-01-09T19:17:00Z"/>
          <w:color w:val="000000"/>
        </w:rPr>
        <w:pPrChange w:id="1574" w:author="Liu, Cong" w:date="2025-01-24T17:13:00Z" w16du:dateUtc="2025-01-25T01:13:00Z">
          <w:pPr>
            <w:widowControl w:val="0"/>
            <w:pBdr>
              <w:top w:val="nil"/>
              <w:left w:val="nil"/>
              <w:bottom w:val="nil"/>
              <w:right w:val="nil"/>
              <w:between w:val="nil"/>
            </w:pBdr>
            <w:spacing w:line="480" w:lineRule="auto"/>
            <w:ind w:left="440" w:hanging="440"/>
          </w:pPr>
        </w:pPrChange>
      </w:pPr>
      <w:del w:id="1575" w:author="Liu, Cong" w:date="2025-01-09T11:17:00Z" w16du:dateUtc="2025-01-09T19:17:00Z">
        <w:r w:rsidDel="005415A3">
          <w:rPr>
            <w:color w:val="000000"/>
          </w:rPr>
          <w:delText>24.</w:delText>
        </w:r>
        <w:r w:rsidDel="005415A3">
          <w:rPr>
            <w:color w:val="000000"/>
          </w:rPr>
          <w:tab/>
        </w:r>
        <w:r w:rsidDel="005415A3">
          <w:fldChar w:fldCharType="begin"/>
        </w:r>
        <w:r w:rsidDel="005415A3">
          <w:delInstrText>HYPERLINK "http://paperpile.com/b/ccxovd/sKrPX" \h</w:delInstrText>
        </w:r>
        <w:r w:rsidDel="005415A3">
          <w:fldChar w:fldCharType="separate"/>
        </w:r>
        <w:r w:rsidDel="005415A3">
          <w:rPr>
            <w:color w:val="000000"/>
          </w:rPr>
          <w:delText xml:space="preserve">Stefana Alivernini, Gary S Firestein, Iain B Mclnnes. The pathogenesis of rheumatoid arthritis.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i/>
            <w:color w:val="000000"/>
          </w:rPr>
          <w:delText>Immunity</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"http://paperpile.com/b/ccxovd/sKrPX" \h</w:delInstrText>
        </w:r>
        <w:r w:rsidDel="005415A3">
          <w:fldChar w:fldCharType="separate"/>
        </w:r>
        <w:r w:rsidDel="005415A3">
          <w:rPr>
            <w:b/>
            <w:color w:val="000000"/>
          </w:rPr>
          <w:delText>55</w:delText>
        </w:r>
        <w:r w:rsidDel="005415A3">
          <w:fldChar w:fldCharType="end"/>
        </w:r>
        <w:r w:rsidDel="005415A3">
          <w:fldChar w:fldCharType="begin"/>
        </w:r>
        <w:r w:rsidDel="005415A3">
          <w:delInstrText>HYPERLINK "http://paperpile.com/b/ccxovd/sKrPX" \h</w:delInstrText>
        </w:r>
        <w:r w:rsidDel="005415A3">
          <w:fldChar w:fldCharType="separate"/>
        </w:r>
        <w:r w:rsidDel="005415A3">
          <w:rPr>
            <w:color w:val="000000"/>
          </w:rPr>
          <w:delText>, 2255–2270 (2022).</w:delText>
        </w:r>
        <w:r w:rsidDel="005415A3">
          <w:fldChar w:fldCharType="end"/>
        </w:r>
      </w:del>
    </w:p>
    <w:p w14:paraId="7448A24C" w14:textId="0CC9D3F3" w:rsidR="006F371C" w:rsidDel="005415A3" w:rsidRDefault="003C3B5E">
      <w:pPr>
        <w:pStyle w:val="Bibliography"/>
        <w:rPr>
          <w:del w:id="1576" w:author="Liu, Cong" w:date="2025-01-09T11:17:00Z" w16du:dateUtc="2025-01-09T19:17:00Z"/>
          <w:color w:val="000000"/>
        </w:rPr>
        <w:pPrChange w:id="1577" w:author="Liu, Cong" w:date="2025-01-24T17:13:00Z" w16du:dateUtc="2025-01-25T01:13:00Z">
          <w:pPr>
            <w:widowControl w:val="0"/>
            <w:pBdr>
              <w:top w:val="nil"/>
              <w:left w:val="nil"/>
              <w:bottom w:val="nil"/>
              <w:right w:val="nil"/>
              <w:between w:val="nil"/>
            </w:pBdr>
            <w:spacing w:line="480" w:lineRule="auto"/>
            <w:ind w:left="440" w:hanging="440"/>
          </w:pPr>
        </w:pPrChange>
      </w:pPr>
      <w:del w:id="1578" w:author="Liu, Cong" w:date="2025-01-09T11:17:00Z" w16du:dateUtc="2025-01-09T19:17:00Z">
        <w:r w:rsidDel="005415A3">
          <w:rPr>
            <w:color w:val="000000"/>
          </w:rPr>
          <w:delText>25.</w:delText>
        </w:r>
        <w:r w:rsidDel="005415A3">
          <w:rPr>
            <w:color w:val="000000"/>
          </w:rPr>
          <w:tab/>
        </w:r>
        <w:r w:rsidDel="005415A3">
          <w:fldChar w:fldCharType="begin"/>
        </w:r>
        <w:r w:rsidDel="005415A3">
          <w:delInstrText>HYPERLINK "http://paperpile.com/b/ccxovd/nmWp" \h</w:delInstrText>
        </w:r>
        <w:r w:rsidDel="005415A3">
          <w:fldChar w:fldCharType="separate"/>
        </w:r>
        <w:r w:rsidDel="005415A3">
          <w:rPr>
            <w:color w:val="000000"/>
          </w:rPr>
          <w:delText xml:space="preserve">Choi, 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Joint-specific rheumatoid arthritis fibroblast-like synoviocyte regulation identified by integration of chromatin access and transcriptional activity. </w:delText>
        </w:r>
        <w:r w:rsidDel="005415A3">
          <w:fldChar w:fldCharType="end"/>
        </w:r>
        <w:r w:rsidDel="005415A3">
          <w:fldChar w:fldCharType="begin"/>
        </w:r>
        <w:r w:rsidDel="005415A3">
          <w:delInstrText>HYPERLINK "http://paperpile.com/b/ccxovd/nmWp" \h</w:delInstrText>
        </w:r>
        <w:r w:rsidDel="005415A3">
          <w:fldChar w:fldCharType="separate"/>
        </w:r>
        <w:r w:rsidDel="005415A3">
          <w:rPr>
            <w:i/>
            <w:color w:val="000000"/>
          </w:rPr>
          <w:delText>JCI Insight</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"http://paperpile.com/b/ccxovd/nmWp"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"http://paperpile.com/b/ccxovd/nmWp" \h</w:delInstrText>
        </w:r>
        <w:r w:rsidDel="005415A3">
          <w:fldChar w:fldCharType="separate"/>
        </w:r>
        <w:r w:rsidDel="005415A3">
          <w:rPr>
            <w:color w:val="000000"/>
          </w:rPr>
          <w:delText>, (2024).</w:delText>
        </w:r>
        <w:r w:rsidDel="005415A3">
          <w:fldChar w:fldCharType="end"/>
        </w:r>
      </w:del>
    </w:p>
    <w:p w14:paraId="21873F9D" w14:textId="0291B17C" w:rsidR="006F371C" w:rsidDel="005415A3" w:rsidRDefault="003C3B5E">
      <w:pPr>
        <w:pStyle w:val="Bibliography"/>
        <w:rPr>
          <w:del w:id="1579" w:author="Liu, Cong" w:date="2025-01-09T11:17:00Z" w16du:dateUtc="2025-01-09T19:17:00Z"/>
          <w:color w:val="000000"/>
        </w:rPr>
        <w:pPrChange w:id="1580" w:author="Liu, Cong" w:date="2025-01-24T17:13:00Z" w16du:dateUtc="2025-01-25T01:13:00Z">
          <w:pPr>
            <w:widowControl w:val="0"/>
            <w:pBdr>
              <w:top w:val="nil"/>
              <w:left w:val="nil"/>
              <w:bottom w:val="nil"/>
              <w:right w:val="nil"/>
              <w:between w:val="nil"/>
            </w:pBdr>
            <w:spacing w:line="480" w:lineRule="auto"/>
            <w:ind w:left="440" w:hanging="440"/>
          </w:pPr>
        </w:pPrChange>
      </w:pPr>
      <w:del w:id="1581" w:author="Liu, Cong" w:date="2025-01-09T11:17:00Z" w16du:dateUtc="2025-01-09T19:17:00Z">
        <w:r w:rsidDel="005415A3">
          <w:rPr>
            <w:color w:val="000000"/>
          </w:rPr>
          <w:delText>26.</w:delText>
        </w:r>
        <w:r w:rsidDel="005415A3">
          <w:rPr>
            <w:color w:val="000000"/>
          </w:rPr>
          <w:tab/>
        </w:r>
        <w:r w:rsidDel="005415A3">
          <w:fldChar w:fldCharType="begin"/>
        </w:r>
        <w:r w:rsidDel="005415A3">
          <w:delInstrText>HYPERLINK "http://paperpile.com/b/ccxovd/KiNp4" \h</w:delInstrText>
        </w:r>
        <w:r w:rsidDel="005415A3">
          <w:fldChar w:fldCharType="separate"/>
        </w:r>
        <w:r w:rsidDel="005415A3">
          <w:rPr>
            <w:color w:val="000000"/>
          </w:rPr>
          <w:delText xml:space="preserve">Joehanes, R.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Epigenetic Signatures of Cigarette Smoking.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i/>
            <w:color w:val="000000"/>
          </w:rPr>
          <w:delText>Circ. Cardiovasc. Genet.</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"http://paperpile.com/b/ccxovd/KiNp4"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"http://paperpile.com/b/ccxovd/KiNp4" \h</w:delInstrText>
        </w:r>
        <w:r w:rsidDel="005415A3">
          <w:fldChar w:fldCharType="separate"/>
        </w:r>
        <w:r w:rsidDel="005415A3">
          <w:rPr>
            <w:color w:val="000000"/>
          </w:rPr>
          <w:delText>, 436–447 (2016).</w:delText>
        </w:r>
        <w:r w:rsidDel="005415A3">
          <w:fldChar w:fldCharType="end"/>
        </w:r>
      </w:del>
    </w:p>
    <w:p w14:paraId="5CA02334" w14:textId="5326E5FF" w:rsidR="006F371C" w:rsidDel="005415A3" w:rsidRDefault="003C3B5E">
      <w:pPr>
        <w:pStyle w:val="Bibliography"/>
        <w:rPr>
          <w:del w:id="1582" w:author="Liu, Cong" w:date="2025-01-09T11:17:00Z" w16du:dateUtc="2025-01-09T19:17:00Z"/>
          <w:color w:val="000000"/>
        </w:rPr>
        <w:pPrChange w:id="1583" w:author="Liu, Cong" w:date="2025-01-24T17:13:00Z" w16du:dateUtc="2025-01-25T01:13:00Z">
          <w:pPr>
            <w:widowControl w:val="0"/>
            <w:pBdr>
              <w:top w:val="nil"/>
              <w:left w:val="nil"/>
              <w:bottom w:val="nil"/>
              <w:right w:val="nil"/>
              <w:between w:val="nil"/>
            </w:pBdr>
            <w:spacing w:line="480" w:lineRule="auto"/>
            <w:ind w:left="440" w:hanging="440"/>
          </w:pPr>
        </w:pPrChange>
      </w:pPr>
      <w:del w:id="1584" w:author="Liu, Cong" w:date="2025-01-09T11:17:00Z" w16du:dateUtc="2025-01-09T19:17:00Z">
        <w:r w:rsidDel="005415A3">
          <w:rPr>
            <w:color w:val="000000"/>
          </w:rPr>
          <w:delText>27.</w:delText>
        </w:r>
        <w:r w:rsidDel="005415A3">
          <w:rPr>
            <w:color w:val="000000"/>
          </w:rPr>
          <w:tab/>
        </w:r>
        <w:r w:rsidDel="005415A3">
          <w:fldChar w:fldCharType="begin"/>
        </w:r>
        <w:r w:rsidDel="005415A3">
          <w:delInstrText>HYPERLINK "http://paperpile.com/b/ccxovd/mFY6Z" \h</w:delInstrText>
        </w:r>
        <w:r w:rsidDel="005415A3">
          <w:fldChar w:fldCharType="separate"/>
        </w:r>
        <w:r w:rsidDel="005415A3">
          <w:rPr>
            <w:color w:val="000000"/>
          </w:rPr>
          <w:delText xml:space="preserve">James, E. A.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Multifaceted immune dysregulation characterizes individuals at-risk for rheumatoid arthritis.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"http://paperpile.com/b/ccxovd/mFY6Z"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"http://paperpile.com/b/ccxovd/mFY6Z" \h</w:delInstrText>
        </w:r>
        <w:r w:rsidDel="005415A3">
          <w:fldChar w:fldCharType="separate"/>
        </w:r>
        <w:r w:rsidDel="005415A3">
          <w:rPr>
            <w:color w:val="000000"/>
          </w:rPr>
          <w:delText>, 7637 (2023).</w:delText>
        </w:r>
        <w:r w:rsidDel="005415A3">
          <w:fldChar w:fldCharType="end"/>
        </w:r>
      </w:del>
    </w:p>
    <w:p w14:paraId="06737270" w14:textId="543E6014" w:rsidR="006F371C" w:rsidDel="005415A3" w:rsidRDefault="003C3B5E">
      <w:pPr>
        <w:pStyle w:val="Bibliography"/>
        <w:rPr>
          <w:del w:id="1585" w:author="Liu, Cong" w:date="2025-01-09T11:17:00Z" w16du:dateUtc="2025-01-09T19:17:00Z"/>
          <w:color w:val="000000"/>
        </w:rPr>
        <w:pPrChange w:id="1586" w:author="Liu, Cong" w:date="2025-01-24T17:13:00Z" w16du:dateUtc="2025-01-25T01:13:00Z">
          <w:pPr>
            <w:widowControl w:val="0"/>
            <w:pBdr>
              <w:top w:val="nil"/>
              <w:left w:val="nil"/>
              <w:bottom w:val="nil"/>
              <w:right w:val="nil"/>
              <w:between w:val="nil"/>
            </w:pBdr>
            <w:spacing w:line="480" w:lineRule="auto"/>
            <w:ind w:left="440" w:hanging="440"/>
          </w:pPr>
        </w:pPrChange>
      </w:pPr>
      <w:del w:id="1587" w:author="Liu, Cong" w:date="2025-01-09T11:17:00Z" w16du:dateUtc="2025-01-09T19:17:00Z">
        <w:r w:rsidDel="005415A3">
          <w:rPr>
            <w:color w:val="000000"/>
          </w:rPr>
          <w:delText>28.</w:delText>
        </w:r>
        <w:r w:rsidDel="005415A3">
          <w:rPr>
            <w:color w:val="000000"/>
          </w:rPr>
          <w:tab/>
        </w:r>
        <w:r w:rsidDel="005415A3">
          <w:fldChar w:fldCharType="begin"/>
        </w:r>
        <w:r w:rsidDel="005415A3">
          <w:delInstrText>HYPERLINK "http://paperpile.com/b/ccxovd/psA6v" \h</w:delInstrText>
        </w:r>
        <w:r w:rsidDel="005415A3">
          <w:fldChar w:fldCharType="separate"/>
        </w:r>
        <w:r w:rsidDel="005415A3">
          <w:rPr>
            <w:color w:val="000000"/>
          </w:rPr>
          <w:delText xml:space="preserve">Aletaha, D.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2010 Rheumatoid arthritis classification criteria: an American College of Rheumatology/European League Against Rheumatism collaborative initiative.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i/>
            <w:color w:val="000000"/>
          </w:rPr>
          <w:delText>Arthritis Rheum.</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"http://paperpile.com/b/ccxovd/psA6v" \h</w:delInstrText>
        </w:r>
        <w:r w:rsidDel="005415A3">
          <w:fldChar w:fldCharType="separate"/>
        </w:r>
        <w:r w:rsidDel="005415A3">
          <w:rPr>
            <w:b/>
            <w:color w:val="000000"/>
          </w:rPr>
          <w:delText>62</w:delText>
        </w:r>
        <w:r w:rsidDel="005415A3">
          <w:fldChar w:fldCharType="end"/>
        </w:r>
        <w:r w:rsidDel="005415A3">
          <w:fldChar w:fldCharType="begin"/>
        </w:r>
        <w:r w:rsidDel="005415A3">
          <w:delInstrText>HYPERLINK "http://paperpile.com/b/ccxovd/psA6v" \h</w:delInstrText>
        </w:r>
        <w:r w:rsidDel="005415A3">
          <w:fldChar w:fldCharType="separate"/>
        </w:r>
        <w:r w:rsidDel="005415A3">
          <w:rPr>
            <w:color w:val="000000"/>
          </w:rPr>
          <w:delText>, 2569–2581 (2010).</w:delText>
        </w:r>
        <w:r w:rsidDel="005415A3">
          <w:fldChar w:fldCharType="end"/>
        </w:r>
      </w:del>
    </w:p>
    <w:p w14:paraId="15F9DF6C" w14:textId="63B1AE3A" w:rsidR="006F371C" w:rsidDel="005415A3" w:rsidRDefault="003C3B5E">
      <w:pPr>
        <w:pStyle w:val="Bibliography"/>
        <w:rPr>
          <w:del w:id="1588" w:author="Liu, Cong" w:date="2025-01-09T11:17:00Z" w16du:dateUtc="2025-01-09T19:17:00Z"/>
          <w:color w:val="000000"/>
        </w:rPr>
        <w:pPrChange w:id="1589" w:author="Liu, Cong" w:date="2025-01-24T17:13:00Z" w16du:dateUtc="2025-01-25T01:13:00Z">
          <w:pPr>
            <w:widowControl w:val="0"/>
            <w:pBdr>
              <w:top w:val="nil"/>
              <w:left w:val="nil"/>
              <w:bottom w:val="nil"/>
              <w:right w:val="nil"/>
              <w:between w:val="nil"/>
            </w:pBdr>
            <w:spacing w:line="480" w:lineRule="auto"/>
            <w:ind w:left="440" w:hanging="440"/>
          </w:pPr>
        </w:pPrChange>
      </w:pPr>
      <w:del w:id="1590" w:author="Liu, Cong" w:date="2025-01-09T11:17:00Z" w16du:dateUtc="2025-01-09T19:17:00Z">
        <w:r w:rsidDel="005415A3">
          <w:rPr>
            <w:color w:val="000000"/>
          </w:rPr>
          <w:delText>29.</w:delText>
        </w:r>
        <w:r w:rsidDel="005415A3">
          <w:rPr>
            <w:color w:val="000000"/>
          </w:rPr>
          <w:tab/>
        </w:r>
        <w:r w:rsidDel="005415A3">
          <w:fldChar w:fldCharType="begin"/>
        </w:r>
        <w:r w:rsidDel="005415A3">
          <w:delInstrText>HYPERLINK "http://paperpile.com/b/ccxovd/xW77t" \h</w:delInstrText>
        </w:r>
        <w:r w:rsidDel="005415A3">
          <w:fldChar w:fldCharType="separate"/>
        </w:r>
        <w:r w:rsidDel="005415A3">
          <w:rPr>
            <w:color w:val="000000"/>
          </w:rPr>
          <w:delText xml:space="preserve">Swanson, 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Simultaneous trimodal single-cell measurement of transcripts, epitopes, and chromatin accessibility using TEA-seq.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i/>
            <w:color w:val="000000"/>
          </w:rPr>
          <w:delText>Elife</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"http://paperpile.com/b/ccxovd/xW77t" \h</w:delInstrText>
        </w:r>
        <w:r w:rsidDel="005415A3">
          <w:fldChar w:fldCharType="separate"/>
        </w:r>
        <w:r w:rsidDel="005415A3">
          <w:rPr>
            <w:b/>
            <w:color w:val="000000"/>
          </w:rPr>
          <w:delText>10</w:delText>
        </w:r>
        <w:r w:rsidDel="005415A3">
          <w:fldChar w:fldCharType="end"/>
        </w:r>
        <w:r w:rsidDel="005415A3">
          <w:fldChar w:fldCharType="begin"/>
        </w:r>
        <w:r w:rsidDel="005415A3">
          <w:delInstrText>HYPERLINK "http://paperpile.com/b/ccxovd/xW77t" \h</w:delInstrText>
        </w:r>
        <w:r w:rsidDel="005415A3">
          <w:fldChar w:fldCharType="separate"/>
        </w:r>
        <w:r w:rsidDel="005415A3">
          <w:rPr>
            <w:color w:val="000000"/>
          </w:rPr>
          <w:delText>, e63632 (2021).</w:delText>
        </w:r>
        <w:r w:rsidDel="005415A3">
          <w:fldChar w:fldCharType="end"/>
        </w:r>
      </w:del>
    </w:p>
    <w:p w14:paraId="2DFCF692" w14:textId="430379ED" w:rsidR="006F371C" w:rsidDel="005415A3" w:rsidRDefault="003C3B5E">
      <w:pPr>
        <w:pStyle w:val="Bibliography"/>
        <w:rPr>
          <w:del w:id="1591" w:author="Liu, Cong" w:date="2025-01-09T11:17:00Z" w16du:dateUtc="2025-01-09T19:17:00Z"/>
          <w:color w:val="000000"/>
        </w:rPr>
        <w:pPrChange w:id="1592" w:author="Liu, Cong" w:date="2025-01-24T17:13:00Z" w16du:dateUtc="2025-01-25T01:13:00Z">
          <w:pPr>
            <w:widowControl w:val="0"/>
            <w:pBdr>
              <w:top w:val="nil"/>
              <w:left w:val="nil"/>
              <w:bottom w:val="nil"/>
              <w:right w:val="nil"/>
              <w:between w:val="nil"/>
            </w:pBdr>
            <w:spacing w:line="480" w:lineRule="auto"/>
            <w:ind w:left="440" w:hanging="440"/>
          </w:pPr>
        </w:pPrChange>
      </w:pPr>
      <w:del w:id="1593" w:author="Liu, Cong" w:date="2025-01-09T11:17:00Z" w16du:dateUtc="2025-01-09T19:17:00Z">
        <w:r w:rsidDel="005415A3">
          <w:rPr>
            <w:color w:val="000000"/>
          </w:rPr>
          <w:delText>30.</w:delText>
        </w:r>
        <w:r w:rsidDel="005415A3">
          <w:rPr>
            <w:color w:val="000000"/>
          </w:rPr>
          <w:tab/>
        </w:r>
        <w:r w:rsidDel="005415A3">
          <w:fldChar w:fldCharType="begin"/>
        </w:r>
        <w:r w:rsidDel="005415A3">
          <w:delInstrText>HYPERLINK "http://paperpile.com/b/ccxovd/QBECs" \h</w:delInstrText>
        </w:r>
        <w:r w:rsidDel="005415A3">
          <w:fldChar w:fldCharType="separate"/>
        </w:r>
        <w:r w:rsidDel="005415A3">
          <w:rPr>
            <w:color w:val="000000"/>
          </w:rPr>
          <w:delText xml:space="preserve">Swanson, E., Reading, J., Graybuck, L. T. &amp; Skene, P. J. BarWare: efficient software tools for barcoded single-cell genomics.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i/>
            <w:color w:val="000000"/>
          </w:rPr>
          <w:delText>BMC Bioinformatics</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"http://paperpile.com/b/ccxovd/QBECs" \h</w:delInstrText>
        </w:r>
        <w:r w:rsidDel="005415A3">
          <w:fldChar w:fldCharType="separate"/>
        </w:r>
        <w:r w:rsidDel="005415A3">
          <w:rPr>
            <w:b/>
            <w:color w:val="000000"/>
          </w:rPr>
          <w:delText>23</w:delText>
        </w:r>
        <w:r w:rsidDel="005415A3">
          <w:fldChar w:fldCharType="end"/>
        </w:r>
        <w:r w:rsidDel="005415A3">
          <w:fldChar w:fldCharType="begin"/>
        </w:r>
        <w:r w:rsidDel="005415A3">
          <w:delInstrText>HYPERLINK "http://paperpile.com/b/ccxovd/QBECs" \h</w:delInstrText>
        </w:r>
        <w:r w:rsidDel="005415A3">
          <w:fldChar w:fldCharType="separate"/>
        </w:r>
        <w:r w:rsidDel="005415A3">
          <w:rPr>
            <w:color w:val="000000"/>
          </w:rPr>
          <w:delText>, 106 (2022).</w:delText>
        </w:r>
        <w:r w:rsidDel="005415A3">
          <w:fldChar w:fldCharType="end"/>
        </w:r>
      </w:del>
    </w:p>
    <w:p w14:paraId="5C8C0BB0" w14:textId="18472F84" w:rsidR="006F371C" w:rsidDel="005415A3" w:rsidRDefault="003C3B5E">
      <w:pPr>
        <w:pStyle w:val="Bibliography"/>
        <w:rPr>
          <w:del w:id="1594" w:author="Liu, Cong" w:date="2025-01-09T11:17:00Z" w16du:dateUtc="2025-01-09T19:17:00Z"/>
          <w:color w:val="000000"/>
        </w:rPr>
        <w:pPrChange w:id="1595" w:author="Liu, Cong" w:date="2025-01-24T17:13:00Z" w16du:dateUtc="2025-01-25T01:13:00Z">
          <w:pPr>
            <w:widowControl w:val="0"/>
            <w:pBdr>
              <w:top w:val="nil"/>
              <w:left w:val="nil"/>
              <w:bottom w:val="nil"/>
              <w:right w:val="nil"/>
              <w:between w:val="nil"/>
            </w:pBdr>
            <w:spacing w:line="480" w:lineRule="auto"/>
            <w:ind w:left="440" w:hanging="440"/>
          </w:pPr>
        </w:pPrChange>
      </w:pPr>
      <w:del w:id="1596" w:author="Liu, Cong" w:date="2025-01-09T11:17:00Z" w16du:dateUtc="2025-01-09T19:17:00Z">
        <w:r w:rsidDel="005415A3">
          <w:rPr>
            <w:color w:val="000000"/>
          </w:rPr>
          <w:delText>31.</w:delText>
        </w:r>
        <w:r w:rsidDel="005415A3">
          <w:rPr>
            <w:color w:val="000000"/>
          </w:rPr>
          <w:tab/>
        </w:r>
        <w:r w:rsidDel="005415A3">
          <w:fldChar w:fldCharType="begin"/>
        </w:r>
        <w:r w:rsidDel="005415A3">
          <w:delInstrText>HYPERLINK "http://paperpile.com/b/ccxovd/PvHnQ" \h</w:delInstrText>
        </w:r>
        <w:r w:rsidDel="005415A3">
          <w:fldChar w:fldCharType="separate"/>
        </w:r>
        <w:r w:rsidDel="005415A3">
          <w:rPr>
            <w:color w:val="000000"/>
          </w:rPr>
          <w:delText xml:space="preserve">Yuhan Hao, Stephanie Hao, Erica Andersen-Nissen, William M. Mauck, Shiwei Zheng, Andrew Butler, Maddie J. Lee, Aaron J. Wilk, Charlotte Darby, Michael Zager, Paul Hoffman, Marlon Stoeckius, Efthymia Papalexi, Eleni P. Mimitou, Jaison Jain, Avi Srivastava, Tim Stuart, Lamar M. Fleming, Bertrand Yeung, Angela J. Rogers, Juliana M. McElrath, Catherine A. Blish, Raphael Gottardo, Peter Smibert, Rahul Satija. Integrated analysis of multimodal single-cell data.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"http://paperpile.com/b/ccxovd/PvHnQ" \h</w:delInstrText>
        </w:r>
        <w:r w:rsidDel="005415A3">
          <w:fldChar w:fldCharType="separate"/>
        </w:r>
        <w:r w:rsidDel="005415A3">
          <w:rPr>
            <w:b/>
            <w:color w:val="000000"/>
          </w:rPr>
          <w:delText>184</w:delText>
        </w:r>
        <w:r w:rsidDel="005415A3">
          <w:fldChar w:fldCharType="end"/>
        </w:r>
        <w:r w:rsidDel="005415A3">
          <w:fldChar w:fldCharType="begin"/>
        </w:r>
        <w:r w:rsidDel="005415A3">
          <w:delInstrText>HYPERLINK "http://paperpile.com/b/ccxovd/PvHnQ" \h</w:delInstrText>
        </w:r>
        <w:r w:rsidDel="005415A3">
          <w:fldChar w:fldCharType="separate"/>
        </w:r>
        <w:r w:rsidDel="005415A3">
          <w:rPr>
            <w:color w:val="000000"/>
          </w:rPr>
          <w:delText>, 3573–3587 (2021).</w:delText>
        </w:r>
        <w:r w:rsidDel="005415A3">
          <w:fldChar w:fldCharType="end"/>
        </w:r>
      </w:del>
    </w:p>
    <w:p w14:paraId="03A9582D" w14:textId="3FDB60B3" w:rsidR="006F371C" w:rsidDel="005415A3" w:rsidRDefault="003C3B5E">
      <w:pPr>
        <w:pStyle w:val="Bibliography"/>
        <w:rPr>
          <w:del w:id="1597" w:author="Liu, Cong" w:date="2025-01-09T11:17:00Z" w16du:dateUtc="2025-01-09T19:17:00Z"/>
          <w:color w:val="000000"/>
        </w:rPr>
        <w:pPrChange w:id="1598" w:author="Liu, Cong" w:date="2025-01-24T17:13:00Z" w16du:dateUtc="2025-01-25T01:13:00Z">
          <w:pPr>
            <w:widowControl w:val="0"/>
            <w:pBdr>
              <w:top w:val="nil"/>
              <w:left w:val="nil"/>
              <w:bottom w:val="nil"/>
              <w:right w:val="nil"/>
              <w:between w:val="nil"/>
            </w:pBdr>
            <w:spacing w:line="480" w:lineRule="auto"/>
            <w:ind w:left="440" w:hanging="440"/>
          </w:pPr>
        </w:pPrChange>
      </w:pPr>
      <w:del w:id="1599" w:author="Liu, Cong" w:date="2025-01-09T11:17:00Z" w16du:dateUtc="2025-01-09T19:17:00Z">
        <w:r w:rsidDel="005415A3">
          <w:rPr>
            <w:color w:val="000000"/>
          </w:rPr>
          <w:delText>32.</w:delText>
        </w:r>
        <w:r w:rsidDel="005415A3">
          <w:rPr>
            <w:color w:val="000000"/>
          </w:rPr>
          <w:tab/>
        </w:r>
        <w:r w:rsidDel="005415A3">
          <w:fldChar w:fldCharType="begin"/>
        </w:r>
        <w:r w:rsidDel="005415A3">
          <w:delInstrText>HYPERLINK "http://paperpile.com/b/ccxovd/Cht7j" \h</w:delInstrText>
        </w:r>
        <w:r w:rsidDel="005415A3">
          <w:fldChar w:fldCharType="separate"/>
        </w:r>
        <w:r w:rsidDel="005415A3">
          <w:rPr>
            <w:color w:val="000000"/>
          </w:rPr>
          <w:delText xml:space="preserve">Yu, B.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Epigenetic landscapes reveal transcription factors that regulate CD8 T cell differentiation.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i/>
            <w:color w:val="000000"/>
          </w:rPr>
          <w:delText>Nature Immunology</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"http://paperpile.com/b/ccxovd/Cht7j"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"http://paperpile.com/b/ccxovd/Cht7j" \h</w:delInstrText>
        </w:r>
        <w:r w:rsidDel="005415A3">
          <w:fldChar w:fldCharType="separate"/>
        </w:r>
        <w:r w:rsidDel="005415A3">
          <w:rPr>
            <w:color w:val="000000"/>
          </w:rPr>
          <w:delText>, 573–582 (2017).</w:delText>
        </w:r>
        <w:r w:rsidDel="005415A3">
          <w:fldChar w:fldCharType="end"/>
        </w:r>
      </w:del>
    </w:p>
    <w:p w14:paraId="12A865C8" w14:textId="062618C2" w:rsidR="006F371C" w:rsidDel="005415A3" w:rsidRDefault="003C3B5E">
      <w:pPr>
        <w:pStyle w:val="Bibliography"/>
        <w:rPr>
          <w:del w:id="1600" w:author="Liu, Cong" w:date="2025-01-09T11:17:00Z" w16du:dateUtc="2025-01-09T19:17:00Z"/>
          <w:color w:val="000000"/>
        </w:rPr>
        <w:pPrChange w:id="1601" w:author="Liu, Cong" w:date="2025-01-24T17:13:00Z" w16du:dateUtc="2025-01-25T01:13:00Z">
          <w:pPr>
            <w:widowControl w:val="0"/>
            <w:pBdr>
              <w:top w:val="nil"/>
              <w:left w:val="nil"/>
              <w:bottom w:val="nil"/>
              <w:right w:val="nil"/>
              <w:between w:val="nil"/>
            </w:pBdr>
            <w:spacing w:line="480" w:lineRule="auto"/>
            <w:ind w:left="440" w:hanging="440"/>
          </w:pPr>
        </w:pPrChange>
      </w:pPr>
      <w:del w:id="1602" w:author="Liu, Cong" w:date="2025-01-09T11:17:00Z" w16du:dateUtc="2025-01-09T19:17:00Z">
        <w:r w:rsidDel="005415A3">
          <w:rPr>
            <w:color w:val="000000"/>
          </w:rPr>
          <w:delText>33.</w:delText>
        </w:r>
        <w:r w:rsidDel="005415A3">
          <w:rPr>
            <w:color w:val="000000"/>
          </w:rPr>
          <w:tab/>
        </w:r>
        <w:r w:rsidDel="005415A3">
          <w:fldChar w:fldCharType="begin"/>
        </w:r>
        <w:r w:rsidDel="005415A3">
          <w:delInstrText>HYPERLINK "http://paperpile.com/b/ccxovd/wcgpU" \h</w:delInstrText>
        </w:r>
        <w:r w:rsidDel="005415A3">
          <w:fldChar w:fldCharType="separate"/>
        </w:r>
        <w:r w:rsidDel="005415A3">
          <w:rPr>
            <w:color w:val="000000"/>
          </w:rPr>
          <w:delText xml:space="preserve">Weirauch, M. T.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Determination and inference of eukaryotic transcription factor sequence specificity.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i/>
            <w:color w:val="000000"/>
          </w:rPr>
          <w:delText>Cell</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"http://paperpile.com/b/ccxovd/wcgpU" \h</w:delInstrText>
        </w:r>
        <w:r w:rsidDel="005415A3">
          <w:fldChar w:fldCharType="separate"/>
        </w:r>
        <w:r w:rsidDel="005415A3">
          <w:rPr>
            <w:b/>
            <w:color w:val="000000"/>
          </w:rPr>
          <w:delText>158</w:delText>
        </w:r>
        <w:r w:rsidDel="005415A3">
          <w:fldChar w:fldCharType="end"/>
        </w:r>
        <w:r w:rsidDel="005415A3">
          <w:fldChar w:fldCharType="begin"/>
        </w:r>
        <w:r w:rsidDel="005415A3">
          <w:delInstrText>HYPERLINK "http://paperpile.com/b/ccxovd/wcgpU" \h</w:delInstrText>
        </w:r>
        <w:r w:rsidDel="005415A3">
          <w:fldChar w:fldCharType="separate"/>
        </w:r>
        <w:r w:rsidDel="005415A3">
          <w:rPr>
            <w:color w:val="000000"/>
          </w:rPr>
          <w:delText>, (2014).</w:delText>
        </w:r>
        <w:r w:rsidDel="005415A3">
          <w:fldChar w:fldCharType="end"/>
        </w:r>
      </w:del>
    </w:p>
    <w:p w14:paraId="61555C4E" w14:textId="5B14CC31" w:rsidR="006F371C" w:rsidDel="005415A3" w:rsidRDefault="003C3B5E">
      <w:pPr>
        <w:pStyle w:val="Bibliography"/>
        <w:rPr>
          <w:del w:id="1603" w:author="Liu, Cong" w:date="2025-01-09T11:17:00Z" w16du:dateUtc="2025-01-09T19:17:00Z"/>
          <w:color w:val="000000"/>
        </w:rPr>
        <w:pPrChange w:id="1604" w:author="Liu, Cong" w:date="2025-01-24T17:13:00Z" w16du:dateUtc="2025-01-25T01:13:00Z">
          <w:pPr>
            <w:widowControl w:val="0"/>
            <w:pBdr>
              <w:top w:val="nil"/>
              <w:left w:val="nil"/>
              <w:bottom w:val="nil"/>
              <w:right w:val="nil"/>
              <w:between w:val="nil"/>
            </w:pBdr>
            <w:spacing w:line="480" w:lineRule="auto"/>
            <w:ind w:left="440" w:hanging="440"/>
          </w:pPr>
        </w:pPrChange>
      </w:pPr>
      <w:del w:id="1605" w:author="Liu, Cong" w:date="2025-01-09T11:17:00Z" w16du:dateUtc="2025-01-09T19:17:00Z">
        <w:r w:rsidDel="005415A3">
          <w:rPr>
            <w:color w:val="000000"/>
          </w:rPr>
          <w:delText>34.</w:delText>
        </w:r>
        <w:r w:rsidDel="005415A3">
          <w:rPr>
            <w:color w:val="000000"/>
          </w:rPr>
          <w:tab/>
        </w:r>
        <w:r w:rsidDel="005415A3">
          <w:fldChar w:fldCharType="begin"/>
        </w:r>
        <w:r w:rsidDel="005415A3">
          <w:delInstrText>HYPERLINK "http://paperpile.com/b/ccxovd/usAvZ" \h</w:delInstrText>
        </w:r>
        <w:r w:rsidDel="005415A3">
          <w:fldChar w:fldCharType="separate"/>
        </w:r>
        <w:r w:rsidDel="005415A3">
          <w:rPr>
            <w:color w:val="000000"/>
          </w:rPr>
          <w:delText xml:space="preserve">Zhu, Y.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Constructing 3D interaction maps from 1D epigenomes.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"http://paperpile.com/b/ccxovd/usAvZ"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"http://paperpile.com/b/ccxovd/usAvZ" \h</w:delInstrText>
        </w:r>
        <w:r w:rsidDel="005415A3">
          <w:fldChar w:fldCharType="separate"/>
        </w:r>
        <w:r w:rsidDel="005415A3">
          <w:rPr>
            <w:color w:val="000000"/>
          </w:rPr>
          <w:delText>, 10812 (2016).</w:delText>
        </w:r>
        <w:r w:rsidDel="005415A3">
          <w:fldChar w:fldCharType="end"/>
        </w:r>
      </w:del>
    </w:p>
    <w:p w14:paraId="22C31473" w14:textId="6EE16D1B" w:rsidR="006F371C" w:rsidDel="005415A3" w:rsidRDefault="003C3B5E">
      <w:pPr>
        <w:pStyle w:val="Bibliography"/>
        <w:rPr>
          <w:del w:id="1606" w:author="Liu, Cong" w:date="2025-01-09T11:17:00Z" w16du:dateUtc="2025-01-09T19:17:00Z"/>
          <w:color w:val="000000"/>
        </w:rPr>
        <w:pPrChange w:id="1607" w:author="Liu, Cong" w:date="2025-01-24T17:13:00Z" w16du:dateUtc="2025-01-25T01:13:00Z">
          <w:pPr>
            <w:widowControl w:val="0"/>
            <w:pBdr>
              <w:top w:val="nil"/>
              <w:left w:val="nil"/>
              <w:bottom w:val="nil"/>
              <w:right w:val="nil"/>
              <w:between w:val="nil"/>
            </w:pBdr>
            <w:spacing w:line="480" w:lineRule="auto"/>
            <w:ind w:left="440" w:hanging="440"/>
          </w:pPr>
        </w:pPrChange>
      </w:pPr>
      <w:del w:id="1608" w:author="Liu, Cong" w:date="2025-01-09T11:17:00Z" w16du:dateUtc="2025-01-09T19:17:00Z">
        <w:r w:rsidDel="005415A3">
          <w:rPr>
            <w:color w:val="000000"/>
          </w:rPr>
          <w:delText>35.</w:delText>
        </w:r>
        <w:r w:rsidDel="005415A3">
          <w:rPr>
            <w:color w:val="000000"/>
          </w:rPr>
          <w:tab/>
        </w:r>
        <w:r w:rsidDel="005415A3">
          <w:fldChar w:fldCharType="begin"/>
        </w:r>
        <w:r w:rsidDel="005415A3">
          <w:delInstrText>HYPERLINK "http://paperpile.com/b/ccxovd/MiWUt" \h</w:delInstrText>
        </w:r>
        <w:r w:rsidDel="005415A3">
          <w:fldChar w:fldCharType="separate"/>
        </w:r>
        <w:r w:rsidDel="005415A3">
          <w:rPr>
            <w:color w:val="000000"/>
          </w:rPr>
          <w:delText xml:space="preserve">Liu, C.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Systems-level identification of key transcription factors in immune cell specification.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i/>
            <w:color w:val="000000"/>
          </w:rPr>
          <w:delText>PLoS Comput. Biol.</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"http://paperpile.com/b/ccxovd/MiWUt" \h</w:delInstrText>
        </w:r>
        <w:r w:rsidDel="005415A3">
          <w:fldChar w:fldCharType="separate"/>
        </w:r>
        <w:r w:rsidDel="005415A3">
          <w:rPr>
            <w:b/>
            <w:color w:val="000000"/>
          </w:rPr>
          <w:delText>18</w:delText>
        </w:r>
        <w:r w:rsidDel="005415A3">
          <w:fldChar w:fldCharType="end"/>
        </w:r>
        <w:r w:rsidDel="005415A3">
          <w:fldChar w:fldCharType="begin"/>
        </w:r>
        <w:r w:rsidDel="005415A3">
          <w:delInstrText>HYPERLINK "http://paperpile.com/b/ccxovd/MiWUt" \h</w:delInstrText>
        </w:r>
        <w:r w:rsidDel="005415A3">
          <w:fldChar w:fldCharType="separate"/>
        </w:r>
        <w:r w:rsidDel="005415A3">
          <w:rPr>
            <w:color w:val="000000"/>
          </w:rPr>
          <w:delText>, e1010116 (2022).</w:delText>
        </w:r>
        <w:r w:rsidDel="005415A3">
          <w:fldChar w:fldCharType="end"/>
        </w:r>
      </w:del>
    </w:p>
    <w:p w14:paraId="30F439C6" w14:textId="396C677F" w:rsidR="006F371C" w:rsidDel="005415A3" w:rsidRDefault="003C3B5E">
      <w:pPr>
        <w:pStyle w:val="Bibliography"/>
        <w:rPr>
          <w:del w:id="1609" w:author="Liu, Cong" w:date="2025-01-09T11:17:00Z" w16du:dateUtc="2025-01-09T19:17:00Z"/>
          <w:color w:val="000000"/>
        </w:rPr>
        <w:pPrChange w:id="1610" w:author="Liu, Cong" w:date="2025-01-24T17:13:00Z" w16du:dateUtc="2025-01-25T01:13:00Z">
          <w:pPr>
            <w:widowControl w:val="0"/>
            <w:pBdr>
              <w:top w:val="nil"/>
              <w:left w:val="nil"/>
              <w:bottom w:val="nil"/>
              <w:right w:val="nil"/>
              <w:between w:val="nil"/>
            </w:pBdr>
            <w:spacing w:line="480" w:lineRule="auto"/>
            <w:ind w:left="440" w:hanging="440"/>
          </w:pPr>
        </w:pPrChange>
      </w:pPr>
      <w:del w:id="1611" w:author="Liu, Cong" w:date="2025-01-09T11:17:00Z" w16du:dateUtc="2025-01-09T19:17:00Z">
        <w:r w:rsidDel="005415A3">
          <w:rPr>
            <w:color w:val="000000"/>
          </w:rPr>
          <w:delText>36.</w:delText>
        </w:r>
        <w:r w:rsidDel="005415A3">
          <w:rPr>
            <w:color w:val="000000"/>
          </w:rPr>
          <w:tab/>
        </w:r>
        <w:r w:rsidDel="005415A3">
          <w:fldChar w:fldCharType="begin"/>
        </w:r>
        <w:r w:rsidDel="005415A3">
          <w:delInstrText>HYPERLINK "http://paperpile.com/b/ccxovd/4xwd4" \h</w:delInstrText>
        </w:r>
        <w:r w:rsidDel="005415A3">
          <w:fldChar w:fldCharType="separate"/>
        </w:r>
        <w:r w:rsidDel="005415A3">
          <w:rPr>
            <w:color w:val="000000"/>
          </w:rPr>
          <w:delText xml:space="preserve">Chung, H. K.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Multiomics atlas-assisted discovery of transcription factors enables specific cell state programming. </w:delText>
        </w:r>
        <w:r w:rsidDel="005415A3">
          <w:fldChar w:fldCharType="end"/>
        </w:r>
        <w:r w:rsidDel="005415A3">
          <w:fldChar w:fldCharType="begin"/>
        </w:r>
        <w:r w:rsidDel="005415A3">
          <w:delInstrText>HYPERLINK "http://paperpile.com/b/ccxovd/4xwd4" \h</w:delInstrText>
        </w:r>
        <w:r w:rsidDel="005415A3">
          <w:fldChar w:fldCharType="separate"/>
        </w:r>
        <w:r w:rsidDel="005415A3">
          <w:rPr>
            <w:i/>
            <w:color w:val="000000"/>
          </w:rPr>
          <w:delText>bioRxiv</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 xml:space="preserve"> (2023) doi:</w:delText>
        </w:r>
        <w:r w:rsidDel="005415A3">
          <w:fldChar w:fldCharType="end"/>
        </w:r>
        <w:r w:rsidDel="005415A3">
          <w:fldChar w:fldCharType="begin"/>
        </w:r>
        <w:r w:rsidDel="005415A3">
          <w:delInstrText>HYPERLINK "http://dx.doi.org/10.1101/2023.01.03.522354" \h</w:delInstrText>
        </w:r>
        <w:r w:rsidDel="005415A3">
          <w:fldChar w:fldCharType="separate"/>
        </w:r>
        <w:r w:rsidDel="005415A3">
          <w:rPr>
            <w:color w:val="000000"/>
          </w:rPr>
          <w:delText>10.1101/2023.01.03.522354</w:delText>
        </w:r>
        <w:r w:rsidDel="005415A3">
          <w:fldChar w:fldCharType="end"/>
        </w:r>
        <w:r w:rsidDel="005415A3">
          <w:fldChar w:fldCharType="begin"/>
        </w:r>
        <w:r w:rsidDel="005415A3">
          <w:delInstrText>HYPERLINK "http://paperpile.com/b/ccxovd/4xwd4" \h</w:delInstrText>
        </w:r>
        <w:r w:rsidDel="005415A3">
          <w:fldChar w:fldCharType="separate"/>
        </w:r>
        <w:r w:rsidDel="005415A3">
          <w:rPr>
            <w:color w:val="000000"/>
          </w:rPr>
          <w:delText>.</w:delText>
        </w:r>
        <w:r w:rsidDel="005415A3">
          <w:fldChar w:fldCharType="end"/>
        </w:r>
      </w:del>
    </w:p>
    <w:p w14:paraId="24592B09" w14:textId="1284A554" w:rsidR="006F371C" w:rsidDel="005415A3" w:rsidRDefault="003C3B5E">
      <w:pPr>
        <w:pStyle w:val="Bibliography"/>
        <w:rPr>
          <w:del w:id="1612" w:author="Liu, Cong" w:date="2025-01-09T11:17:00Z" w16du:dateUtc="2025-01-09T19:17:00Z"/>
          <w:color w:val="000000"/>
        </w:rPr>
        <w:pPrChange w:id="1613" w:author="Liu, Cong" w:date="2025-01-24T17:13:00Z" w16du:dateUtc="2025-01-25T01:13:00Z">
          <w:pPr>
            <w:widowControl w:val="0"/>
            <w:pBdr>
              <w:top w:val="nil"/>
              <w:left w:val="nil"/>
              <w:bottom w:val="nil"/>
              <w:right w:val="nil"/>
              <w:between w:val="nil"/>
            </w:pBdr>
            <w:spacing w:line="480" w:lineRule="auto"/>
            <w:ind w:left="440" w:hanging="440"/>
          </w:pPr>
        </w:pPrChange>
      </w:pPr>
      <w:del w:id="1614" w:author="Liu, Cong" w:date="2025-01-09T11:17:00Z" w16du:dateUtc="2025-01-09T19:17:00Z">
        <w:r w:rsidDel="005415A3">
          <w:rPr>
            <w:color w:val="000000"/>
          </w:rPr>
          <w:delText>37.</w:delText>
        </w:r>
        <w:r w:rsidDel="005415A3">
          <w:rPr>
            <w:color w:val="000000"/>
          </w:rPr>
          <w:tab/>
        </w:r>
        <w:r w:rsidDel="005415A3">
          <w:fldChar w:fldCharType="begin"/>
        </w:r>
        <w:r w:rsidDel="005415A3">
          <w:delInstrText>HYPERLINK "http://paperpile.com/b/ccxovd/NWmTK" \h</w:delInstrText>
        </w:r>
        <w:r w:rsidDel="005415A3">
          <w:fldChar w:fldCharType="separate"/>
        </w:r>
        <w:r w:rsidDel="005415A3">
          <w:rPr>
            <w:color w:val="000000"/>
          </w:rPr>
          <w:delText xml:space="preserve">Kuhn, M. Building Predictive Models in R Using the caret Package.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i/>
            <w:color w:val="000000"/>
          </w:rPr>
          <w:delText>J. Stat. Softw.</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"http://paperpile.com/b/ccxovd/NWmTK" \h</w:delInstrText>
        </w:r>
        <w:r w:rsidDel="005415A3">
          <w:fldChar w:fldCharType="separate"/>
        </w:r>
        <w:r w:rsidDel="005415A3">
          <w:rPr>
            <w:b/>
            <w:color w:val="000000"/>
          </w:rPr>
          <w:delText>28</w:delText>
        </w:r>
        <w:r w:rsidDel="005415A3">
          <w:fldChar w:fldCharType="end"/>
        </w:r>
        <w:r w:rsidDel="005415A3">
          <w:fldChar w:fldCharType="begin"/>
        </w:r>
        <w:r w:rsidDel="005415A3">
          <w:delInstrText>HYPERLINK "http://paperpile.com/b/ccxovd/NWmTK" \h</w:delInstrText>
        </w:r>
        <w:r w:rsidDel="005415A3">
          <w:fldChar w:fldCharType="separate"/>
        </w:r>
        <w:r w:rsidDel="005415A3">
          <w:rPr>
            <w:color w:val="000000"/>
          </w:rPr>
          <w:delText>, 1–26 (2008).</w:delText>
        </w:r>
        <w:r w:rsidDel="005415A3">
          <w:fldChar w:fldCharType="end"/>
        </w:r>
      </w:del>
    </w:p>
    <w:p w14:paraId="0BD4C466" w14:textId="3AA3EBC7" w:rsidR="006F371C" w:rsidDel="005415A3" w:rsidRDefault="003C3B5E">
      <w:pPr>
        <w:pStyle w:val="Bibliography"/>
        <w:rPr>
          <w:del w:id="1615" w:author="Liu, Cong" w:date="2025-01-09T11:17:00Z" w16du:dateUtc="2025-01-09T19:17:00Z"/>
          <w:color w:val="000000"/>
        </w:rPr>
        <w:pPrChange w:id="1616" w:author="Liu, Cong" w:date="2025-01-24T17:13:00Z" w16du:dateUtc="2025-01-25T01:13:00Z">
          <w:pPr>
            <w:widowControl w:val="0"/>
            <w:pBdr>
              <w:top w:val="nil"/>
              <w:left w:val="nil"/>
              <w:bottom w:val="nil"/>
              <w:right w:val="nil"/>
              <w:between w:val="nil"/>
            </w:pBdr>
            <w:spacing w:line="480" w:lineRule="auto"/>
            <w:ind w:left="440" w:hanging="440"/>
          </w:pPr>
        </w:pPrChange>
      </w:pPr>
      <w:del w:id="1617" w:author="Liu, Cong" w:date="2025-01-09T11:17:00Z" w16du:dateUtc="2025-01-09T19:17:00Z">
        <w:r w:rsidDel="005415A3">
          <w:rPr>
            <w:color w:val="000000"/>
          </w:rPr>
          <w:delText>38.</w:delText>
        </w:r>
        <w:r w:rsidDel="005415A3">
          <w:rPr>
            <w:color w:val="000000"/>
          </w:rPr>
          <w:tab/>
        </w:r>
        <w:r w:rsidDel="005415A3">
          <w:fldChar w:fldCharType="begin"/>
        </w:r>
        <w:r w:rsidDel="005415A3">
          <w:delInstrText>HYPERLINK "http://paperpile.com/b/ccxovd/JvZGj" \h</w:delInstrText>
        </w:r>
        <w:r w:rsidDel="005415A3">
          <w:fldChar w:fldCharType="separate"/>
        </w:r>
        <w:r w:rsidDel="005415A3">
          <w:rPr>
            <w:color w:val="000000"/>
          </w:rPr>
          <w:delText xml:space="preserve">Ainsworth, R. I.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Systems-biology analysis of rheumatoid arthritis fibroblast-like synoviocytes implicates cell line-specific transcription factor function.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"http://paperpile.com/b/ccxovd/JvZGj"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"http://paperpile.com/b/ccxovd/JvZGj" \h</w:delInstrText>
        </w:r>
        <w:r w:rsidDel="005415A3">
          <w:fldChar w:fldCharType="separate"/>
        </w:r>
        <w:r w:rsidDel="005415A3">
          <w:rPr>
            <w:color w:val="000000"/>
          </w:rPr>
          <w:delText>, 1–11 (2022).</w:delText>
        </w:r>
        <w:r w:rsidDel="005415A3">
          <w:fldChar w:fldCharType="end"/>
        </w:r>
      </w:del>
    </w:p>
    <w:p w14:paraId="7C7F4582" w14:textId="2F20BBCA" w:rsidR="006F371C" w:rsidDel="005415A3" w:rsidRDefault="003C3B5E">
      <w:pPr>
        <w:pStyle w:val="Bibliography"/>
        <w:rPr>
          <w:del w:id="1618" w:author="Liu, Cong" w:date="2025-01-09T11:17:00Z" w16du:dateUtc="2025-01-09T19:17:00Z"/>
          <w:color w:val="000000"/>
        </w:rPr>
        <w:pPrChange w:id="1619" w:author="Liu, Cong" w:date="2025-01-24T17:13:00Z" w16du:dateUtc="2025-01-25T01:13:00Z">
          <w:pPr>
            <w:widowControl w:val="0"/>
            <w:pBdr>
              <w:top w:val="nil"/>
              <w:left w:val="nil"/>
              <w:bottom w:val="nil"/>
              <w:right w:val="nil"/>
              <w:between w:val="nil"/>
            </w:pBdr>
            <w:spacing w:line="480" w:lineRule="auto"/>
            <w:ind w:left="440" w:hanging="440"/>
          </w:pPr>
        </w:pPrChange>
      </w:pPr>
      <w:del w:id="1620" w:author="Liu, Cong" w:date="2025-01-09T11:17:00Z" w16du:dateUtc="2025-01-09T19:17:00Z">
        <w:r w:rsidDel="005415A3">
          <w:rPr>
            <w:color w:val="000000"/>
          </w:rPr>
          <w:delText>39.</w:delText>
        </w:r>
        <w:r w:rsidDel="005415A3">
          <w:rPr>
            <w:color w:val="000000"/>
          </w:rPr>
          <w:tab/>
        </w:r>
        <w:r w:rsidDel="005415A3">
          <w:fldChar w:fldCharType="begin"/>
        </w:r>
        <w:r w:rsidDel="005415A3">
          <w:delInstrText>HYPERLINK "http://paperpile.com/b/ccxovd/qhOCE" \h</w:delInstrText>
        </w:r>
        <w:r w:rsidDel="005415A3">
          <w:fldChar w:fldCharType="separate"/>
        </w:r>
        <w:r w:rsidDel="005415A3">
          <w:rPr>
            <w:color w:val="000000"/>
          </w:rPr>
          <w:delText xml:space="preserve">Denk, A. 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Slit3 inhibits Robo3-induced invasion of synovial fibroblasts in rheumatoid arthritis.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i/>
            <w:color w:val="000000"/>
          </w:rPr>
          <w:delText>Arthritis Res. Ther.</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"http://paperpile.com/b/ccxovd/qhOCE" \h</w:delInstrText>
        </w:r>
        <w:r w:rsidDel="005415A3">
          <w:fldChar w:fldCharType="separate"/>
        </w:r>
        <w:r w:rsidDel="005415A3">
          <w:rPr>
            <w:b/>
            <w:color w:val="000000"/>
          </w:rPr>
          <w:delText>12</w:delText>
        </w:r>
        <w:r w:rsidDel="005415A3">
          <w:fldChar w:fldCharType="end"/>
        </w:r>
        <w:r w:rsidDel="005415A3">
          <w:fldChar w:fldCharType="begin"/>
        </w:r>
        <w:r w:rsidDel="005415A3">
          <w:delInstrText>HYPERLINK "http://paperpile.com/b/ccxovd/qhOCE" \h</w:delInstrText>
        </w:r>
        <w:r w:rsidDel="005415A3">
          <w:fldChar w:fldCharType="separate"/>
        </w:r>
        <w:r w:rsidDel="005415A3">
          <w:rPr>
            <w:color w:val="000000"/>
          </w:rPr>
          <w:delText>, 1–9 (2010).</w:delText>
        </w:r>
        <w:r w:rsidDel="005415A3">
          <w:fldChar w:fldCharType="end"/>
        </w:r>
      </w:del>
    </w:p>
    <w:p w14:paraId="399A7EDE" w14:textId="45D35F6D" w:rsidR="006F371C" w:rsidDel="005415A3" w:rsidRDefault="003C3B5E">
      <w:pPr>
        <w:pStyle w:val="Bibliography"/>
        <w:rPr>
          <w:del w:id="1621" w:author="Liu, Cong" w:date="2025-01-09T11:17:00Z" w16du:dateUtc="2025-01-09T19:17:00Z"/>
          <w:color w:val="000000"/>
        </w:rPr>
        <w:pPrChange w:id="1622" w:author="Liu, Cong" w:date="2025-01-24T17:13:00Z" w16du:dateUtc="2025-01-25T01:13:00Z">
          <w:pPr>
            <w:widowControl w:val="0"/>
            <w:pBdr>
              <w:top w:val="nil"/>
              <w:left w:val="nil"/>
              <w:bottom w:val="nil"/>
              <w:right w:val="nil"/>
              <w:between w:val="nil"/>
            </w:pBdr>
            <w:spacing w:line="480" w:lineRule="auto"/>
            <w:ind w:left="440" w:hanging="440"/>
          </w:pPr>
        </w:pPrChange>
      </w:pPr>
      <w:del w:id="1623" w:author="Liu, Cong" w:date="2025-01-09T11:17:00Z" w16du:dateUtc="2025-01-09T19:17:00Z">
        <w:r w:rsidDel="005415A3">
          <w:rPr>
            <w:color w:val="000000"/>
          </w:rPr>
          <w:delText>40.</w:delText>
        </w:r>
        <w:r w:rsidDel="005415A3">
          <w:rPr>
            <w:color w:val="000000"/>
          </w:rPr>
          <w:tab/>
        </w:r>
        <w:r w:rsidDel="005415A3">
          <w:fldChar w:fldCharType="begin"/>
        </w:r>
        <w:r w:rsidDel="005415A3">
          <w:delInstrText>HYPERLINK "http://paperpile.com/b/ccxovd/164Ke" \h</w:delInstrText>
        </w:r>
        <w:r w:rsidDel="005415A3">
          <w:fldChar w:fldCharType="separate"/>
        </w:r>
        <w:r w:rsidDel="005415A3">
          <w:rPr>
            <w:color w:val="000000"/>
          </w:rPr>
          <w:delText xml:space="preserve">Farrugia, M. &amp; Baron, B. The role of TNF-α in rheumatoid arthritis: a focus on regulatory T cells.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i/>
            <w:color w:val="000000"/>
          </w:rPr>
          <w:delText>Transl. Res.</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"http://paperpile.com/b/ccxovd/164Ke" \h</w:delInstrText>
        </w:r>
        <w:r w:rsidDel="005415A3">
          <w:fldChar w:fldCharType="separate"/>
        </w:r>
        <w:r w:rsidDel="005415A3">
          <w:rPr>
            <w:b/>
            <w:color w:val="000000"/>
          </w:rPr>
          <w:delText>2</w:delText>
        </w:r>
        <w:r w:rsidDel="005415A3">
          <w:fldChar w:fldCharType="end"/>
        </w:r>
        <w:r w:rsidDel="005415A3">
          <w:fldChar w:fldCharType="begin"/>
        </w:r>
        <w:r w:rsidDel="005415A3">
          <w:delInstrText>HYPERLINK "http://paperpile.com/b/ccxovd/164Ke" \h</w:delInstrText>
        </w:r>
        <w:r w:rsidDel="005415A3">
          <w:fldChar w:fldCharType="separate"/>
        </w:r>
        <w:r w:rsidDel="005415A3">
          <w:rPr>
            <w:color w:val="000000"/>
          </w:rPr>
          <w:delText>, 84–90 (2016).</w:delText>
        </w:r>
        <w:r w:rsidDel="005415A3">
          <w:fldChar w:fldCharType="end"/>
        </w:r>
      </w:del>
    </w:p>
    <w:p w14:paraId="7701E130" w14:textId="261A5AC5" w:rsidR="006F371C" w:rsidDel="005415A3" w:rsidRDefault="003C3B5E">
      <w:pPr>
        <w:pStyle w:val="Bibliography"/>
        <w:rPr>
          <w:del w:id="1624" w:author="Liu, Cong" w:date="2025-01-09T11:17:00Z" w16du:dateUtc="2025-01-09T19:17:00Z"/>
          <w:color w:val="000000"/>
        </w:rPr>
        <w:pPrChange w:id="1625" w:author="Liu, Cong" w:date="2025-01-24T17:13:00Z" w16du:dateUtc="2025-01-25T01:13:00Z">
          <w:pPr>
            <w:widowControl w:val="0"/>
            <w:pBdr>
              <w:top w:val="nil"/>
              <w:left w:val="nil"/>
              <w:bottom w:val="nil"/>
              <w:right w:val="nil"/>
              <w:between w:val="nil"/>
            </w:pBdr>
            <w:spacing w:line="480" w:lineRule="auto"/>
            <w:ind w:left="440" w:hanging="440"/>
          </w:pPr>
        </w:pPrChange>
      </w:pPr>
      <w:del w:id="1626" w:author="Liu, Cong" w:date="2025-01-09T11:17:00Z" w16du:dateUtc="2025-01-09T19:17:00Z">
        <w:r w:rsidDel="005415A3">
          <w:rPr>
            <w:color w:val="000000"/>
          </w:rPr>
          <w:delText>41.</w:delText>
        </w:r>
        <w:r w:rsidDel="005415A3">
          <w:rPr>
            <w:color w:val="000000"/>
          </w:rPr>
          <w:tab/>
        </w:r>
        <w:r w:rsidDel="005415A3">
          <w:fldChar w:fldCharType="begin"/>
        </w:r>
        <w:r w:rsidDel="005415A3">
          <w:delInstrText>HYPERLINK "http://paperpile.com/b/ccxovd/TPPxj" \h</w:delInstrText>
        </w:r>
        <w:r w:rsidDel="005415A3">
          <w:fldChar w:fldCharType="separate"/>
        </w:r>
        <w:r w:rsidDel="005415A3">
          <w:rPr>
            <w:color w:val="000000"/>
          </w:rPr>
          <w:delText xml:space="preserve">Roghani, S. A.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Investigating the correlation of the NF-κB and FoxP3 gene expression with the plasma levels of pro- and anti-inflammatory cytokines in rheumatoid arthritis patients.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i/>
            <w:color w:val="000000"/>
          </w:rPr>
          <w:delText>Clin. Rheumatol.</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"http://paperpile.com/b/ccxovd/TPPxj" \h</w:delInstrText>
        </w:r>
        <w:r w:rsidDel="005415A3">
          <w:fldChar w:fldCharType="separate"/>
        </w:r>
        <w:r w:rsidDel="005415A3">
          <w:rPr>
            <w:b/>
            <w:color w:val="000000"/>
          </w:rPr>
          <w:delText>42</w:delText>
        </w:r>
        <w:r w:rsidDel="005415A3">
          <w:fldChar w:fldCharType="end"/>
        </w:r>
        <w:r w:rsidDel="005415A3">
          <w:fldChar w:fldCharType="begin"/>
        </w:r>
        <w:r w:rsidDel="005415A3">
          <w:delInstrText>HYPERLINK "http://paperpile.com/b/ccxovd/TPPxj" \h</w:delInstrText>
        </w:r>
        <w:r w:rsidDel="005415A3">
          <w:fldChar w:fldCharType="separate"/>
        </w:r>
        <w:r w:rsidDel="005415A3">
          <w:rPr>
            <w:color w:val="000000"/>
          </w:rPr>
          <w:delText>, 1443–1450 (2023).</w:delText>
        </w:r>
        <w:r w:rsidDel="005415A3">
          <w:fldChar w:fldCharType="end"/>
        </w:r>
      </w:del>
    </w:p>
    <w:p w14:paraId="1E28E6C6" w14:textId="0D7C351D" w:rsidR="006F371C" w:rsidDel="005415A3" w:rsidRDefault="003C3B5E">
      <w:pPr>
        <w:pStyle w:val="Bibliography"/>
        <w:rPr>
          <w:del w:id="1627" w:author="Liu, Cong" w:date="2025-01-09T11:17:00Z" w16du:dateUtc="2025-01-09T19:17:00Z"/>
          <w:color w:val="000000"/>
        </w:rPr>
        <w:pPrChange w:id="1628" w:author="Liu, Cong" w:date="2025-01-24T17:13:00Z" w16du:dateUtc="2025-01-25T01:13:00Z">
          <w:pPr>
            <w:widowControl w:val="0"/>
            <w:pBdr>
              <w:top w:val="nil"/>
              <w:left w:val="nil"/>
              <w:bottom w:val="nil"/>
              <w:right w:val="nil"/>
              <w:between w:val="nil"/>
            </w:pBdr>
            <w:spacing w:line="480" w:lineRule="auto"/>
            <w:ind w:left="440" w:hanging="440"/>
          </w:pPr>
        </w:pPrChange>
      </w:pPr>
      <w:del w:id="1629" w:author="Liu, Cong" w:date="2025-01-09T11:17:00Z" w16du:dateUtc="2025-01-09T19:17:00Z">
        <w:r w:rsidDel="005415A3">
          <w:rPr>
            <w:color w:val="000000"/>
          </w:rPr>
          <w:delText>42.</w:delText>
        </w:r>
        <w:r w:rsidDel="005415A3">
          <w:rPr>
            <w:color w:val="000000"/>
          </w:rPr>
          <w:tab/>
        </w:r>
        <w:r w:rsidDel="005415A3">
          <w:fldChar w:fldCharType="begin"/>
        </w:r>
        <w:r w:rsidDel="005415A3">
          <w:delInstrText>HYPERLINK "http://paperpile.com/b/ccxovd/DV5zw" \h</w:delInstrText>
        </w:r>
        <w:r w:rsidDel="005415A3">
          <w:fldChar w:fldCharType="separate"/>
        </w:r>
        <w:r w:rsidDel="005415A3">
          <w:rPr>
            <w:color w:val="000000"/>
          </w:rPr>
          <w:delText xml:space="preserve">Ai, R.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Comprehensive epigenetic landscape of rheumatoid arthritis fibroblast-like synoviocytes.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"http://paperpile.com/b/ccxovd/DV5zw" \h</w:delInstrText>
        </w:r>
        <w:r w:rsidDel="005415A3">
          <w:fldChar w:fldCharType="separate"/>
        </w:r>
        <w:r w:rsidDel="005415A3">
          <w:rPr>
            <w:b/>
            <w:color w:val="000000"/>
          </w:rPr>
          <w:delText>9</w:delText>
        </w:r>
        <w:r w:rsidDel="005415A3">
          <w:fldChar w:fldCharType="end"/>
        </w:r>
        <w:r w:rsidDel="005415A3">
          <w:fldChar w:fldCharType="begin"/>
        </w:r>
        <w:r w:rsidDel="005415A3">
          <w:delInstrText>HYPERLINK "http://paperpile.com/b/ccxovd/DV5zw" \h</w:delInstrText>
        </w:r>
        <w:r w:rsidDel="005415A3">
          <w:fldChar w:fldCharType="separate"/>
        </w:r>
        <w:r w:rsidDel="005415A3">
          <w:rPr>
            <w:color w:val="000000"/>
          </w:rPr>
          <w:delText>, 1921 (2018).</w:delText>
        </w:r>
        <w:r w:rsidDel="005415A3">
          <w:fldChar w:fldCharType="end"/>
        </w:r>
      </w:del>
    </w:p>
    <w:p w14:paraId="222A08FB" w14:textId="61277604" w:rsidR="006F371C" w:rsidDel="005415A3" w:rsidRDefault="003C3B5E">
      <w:pPr>
        <w:pStyle w:val="Bibliography"/>
        <w:rPr>
          <w:del w:id="1630" w:author="Liu, Cong" w:date="2025-01-09T11:17:00Z" w16du:dateUtc="2025-01-09T19:17:00Z"/>
          <w:color w:val="000000"/>
        </w:rPr>
        <w:pPrChange w:id="1631" w:author="Liu, Cong" w:date="2025-01-24T17:13:00Z" w16du:dateUtc="2025-01-25T01:13:00Z">
          <w:pPr>
            <w:widowControl w:val="0"/>
            <w:pBdr>
              <w:top w:val="nil"/>
              <w:left w:val="nil"/>
              <w:bottom w:val="nil"/>
              <w:right w:val="nil"/>
              <w:between w:val="nil"/>
            </w:pBdr>
            <w:spacing w:line="480" w:lineRule="auto"/>
            <w:ind w:left="440" w:hanging="440"/>
          </w:pPr>
        </w:pPrChange>
      </w:pPr>
      <w:del w:id="1632" w:author="Liu, Cong" w:date="2025-01-09T11:17:00Z" w16du:dateUtc="2025-01-09T19:17:00Z">
        <w:r w:rsidDel="005415A3">
          <w:rPr>
            <w:color w:val="000000"/>
          </w:rPr>
          <w:delText>43.</w:delText>
        </w:r>
        <w:r w:rsidDel="005415A3">
          <w:rPr>
            <w:color w:val="000000"/>
          </w:rPr>
          <w:tab/>
        </w:r>
        <w:r w:rsidDel="005415A3">
          <w:fldChar w:fldCharType="begin"/>
        </w:r>
        <w:r w:rsidDel="005415A3">
          <w:delInstrText>HYPERLINK "http://paperpile.com/b/ccxovd/xOEMM" \h</w:delInstrText>
        </w:r>
        <w:r w:rsidDel="005415A3">
          <w:fldChar w:fldCharType="separate"/>
        </w:r>
        <w:r w:rsidDel="005415A3">
          <w:rPr>
            <w:color w:val="000000"/>
          </w:rPr>
          <w:delText xml:space="preserve">Hilton, M. J.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Notch signaling maintains bone marrow mesenchymal progenitors by suppressing osteoblast differentiation.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i/>
            <w:color w:val="000000"/>
          </w:rPr>
          <w:delText>Nat. Med.</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"http://paperpile.com/b/ccxovd/xOEMM" \h</w:delInstrText>
        </w:r>
        <w:r w:rsidDel="005415A3">
          <w:fldChar w:fldCharType="separate"/>
        </w:r>
        <w:r w:rsidDel="005415A3">
          <w:rPr>
            <w:b/>
            <w:color w:val="000000"/>
          </w:rPr>
          <w:delText>14</w:delText>
        </w:r>
        <w:r w:rsidDel="005415A3">
          <w:fldChar w:fldCharType="end"/>
        </w:r>
        <w:r w:rsidDel="005415A3">
          <w:fldChar w:fldCharType="begin"/>
        </w:r>
        <w:r w:rsidDel="005415A3">
          <w:delInstrText>HYPERLINK "http://paperpile.com/b/ccxovd/xOEMM" \h</w:delInstrText>
        </w:r>
        <w:r w:rsidDel="005415A3">
          <w:fldChar w:fldCharType="separate"/>
        </w:r>
        <w:r w:rsidDel="005415A3">
          <w:rPr>
            <w:color w:val="000000"/>
          </w:rPr>
          <w:delText>, 306–314 (2008).</w:delText>
        </w:r>
        <w:r w:rsidDel="005415A3">
          <w:fldChar w:fldCharType="end"/>
        </w:r>
      </w:del>
    </w:p>
    <w:p w14:paraId="41A750DD" w14:textId="22E97AF5" w:rsidR="006F371C" w:rsidDel="005415A3" w:rsidRDefault="003C3B5E">
      <w:pPr>
        <w:pStyle w:val="Bibliography"/>
        <w:rPr>
          <w:del w:id="1633" w:author="Liu, Cong" w:date="2025-01-09T11:17:00Z" w16du:dateUtc="2025-01-09T19:17:00Z"/>
          <w:color w:val="000000"/>
        </w:rPr>
        <w:pPrChange w:id="1634" w:author="Liu, Cong" w:date="2025-01-24T17:13:00Z" w16du:dateUtc="2025-01-25T01:13:00Z">
          <w:pPr>
            <w:widowControl w:val="0"/>
            <w:pBdr>
              <w:top w:val="nil"/>
              <w:left w:val="nil"/>
              <w:bottom w:val="nil"/>
              <w:right w:val="nil"/>
              <w:between w:val="nil"/>
            </w:pBdr>
            <w:spacing w:line="480" w:lineRule="auto"/>
            <w:ind w:left="440" w:hanging="440"/>
          </w:pPr>
        </w:pPrChange>
      </w:pPr>
      <w:del w:id="1635" w:author="Liu, Cong" w:date="2025-01-09T11:17:00Z" w16du:dateUtc="2025-01-09T19:17:00Z">
        <w:r w:rsidDel="005415A3">
          <w:rPr>
            <w:color w:val="000000"/>
          </w:rPr>
          <w:delText>44.</w:delText>
        </w:r>
        <w:r w:rsidDel="005415A3">
          <w:rPr>
            <w:color w:val="000000"/>
          </w:rPr>
          <w:tab/>
        </w:r>
        <w:r w:rsidDel="005415A3">
          <w:fldChar w:fldCharType="begin"/>
        </w:r>
        <w:r w:rsidDel="005415A3">
          <w:delInstrText>HYPERLINK "http://paperpile.com/b/ccxovd/W9JMC" \h</w:delInstrText>
        </w:r>
        <w:r w:rsidDel="005415A3">
          <w:fldChar w:fldCharType="separate"/>
        </w:r>
        <w:r w:rsidDel="005415A3">
          <w:rPr>
            <w:color w:val="000000"/>
          </w:rPr>
          <w:delText xml:space="preserve">Wei, K.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Notch signaling drives synovial fibroblast identity and arthritis pathology.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i/>
            <w:color w:val="000000"/>
          </w:rPr>
          <w:delText>Nature</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"http://paperpile.com/b/ccxovd/W9JMC" \h</w:delInstrText>
        </w:r>
        <w:r w:rsidDel="005415A3">
          <w:fldChar w:fldCharType="separate"/>
        </w:r>
        <w:r w:rsidDel="005415A3">
          <w:rPr>
            <w:b/>
            <w:color w:val="000000"/>
          </w:rPr>
          <w:delText>582</w:delText>
        </w:r>
        <w:r w:rsidDel="005415A3">
          <w:fldChar w:fldCharType="end"/>
        </w:r>
        <w:r w:rsidDel="005415A3">
          <w:fldChar w:fldCharType="begin"/>
        </w:r>
        <w:r w:rsidDel="005415A3">
          <w:delInstrText>HYPERLINK "http://paperpile.com/b/ccxovd/W9JMC" \h</w:delInstrText>
        </w:r>
        <w:r w:rsidDel="005415A3">
          <w:fldChar w:fldCharType="separate"/>
        </w:r>
        <w:r w:rsidDel="005415A3">
          <w:rPr>
            <w:color w:val="000000"/>
          </w:rPr>
          <w:delText>, 259–264 (2020).</w:delText>
        </w:r>
        <w:r w:rsidDel="005415A3">
          <w:fldChar w:fldCharType="end"/>
        </w:r>
      </w:del>
    </w:p>
    <w:p w14:paraId="4AD5F34B" w14:textId="3C1D2708" w:rsidR="006F371C" w:rsidDel="005415A3" w:rsidRDefault="003C3B5E">
      <w:pPr>
        <w:pStyle w:val="Bibliography"/>
        <w:rPr>
          <w:del w:id="1636" w:author="Liu, Cong" w:date="2025-01-09T11:17:00Z" w16du:dateUtc="2025-01-09T19:17:00Z"/>
          <w:color w:val="000000"/>
        </w:rPr>
        <w:pPrChange w:id="1637" w:author="Liu, Cong" w:date="2025-01-24T17:13:00Z" w16du:dateUtc="2025-01-25T01:13:00Z">
          <w:pPr>
            <w:widowControl w:val="0"/>
            <w:pBdr>
              <w:top w:val="nil"/>
              <w:left w:val="nil"/>
              <w:bottom w:val="nil"/>
              <w:right w:val="nil"/>
              <w:between w:val="nil"/>
            </w:pBdr>
            <w:spacing w:line="480" w:lineRule="auto"/>
            <w:ind w:left="440" w:hanging="440"/>
          </w:pPr>
        </w:pPrChange>
      </w:pPr>
      <w:del w:id="1638" w:author="Liu, Cong" w:date="2025-01-09T11:17:00Z" w16du:dateUtc="2025-01-09T19:17:00Z">
        <w:r w:rsidDel="005415A3">
          <w:rPr>
            <w:color w:val="000000"/>
          </w:rPr>
          <w:delText>45.</w:delText>
        </w:r>
        <w:r w:rsidDel="005415A3">
          <w:rPr>
            <w:color w:val="000000"/>
          </w:rPr>
          <w:tab/>
        </w:r>
        <w:r w:rsidDel="005415A3">
          <w:fldChar w:fldCharType="begin"/>
        </w:r>
        <w:r w:rsidDel="005415A3">
          <w:delInstrText>HYPERLINK "http://paperpile.com/b/ccxovd/Po5jm" \h</w:delInstrText>
        </w:r>
        <w:r w:rsidDel="005415A3">
          <w:fldChar w:fldCharType="separate"/>
        </w:r>
        <w:r w:rsidDel="005415A3">
          <w:rPr>
            <w:color w:val="000000"/>
          </w:rPr>
          <w:delText xml:space="preserve">Bottini, A.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PTPN14 phosphatase and YAP promote TGFβ signalling in rheumatoid synoviocytes.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i/>
            <w:color w:val="000000"/>
          </w:rPr>
          <w:delText>Ann. Rheum. Dis.</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"http://paperpile.com/b/ccxovd/Po5jm" \h</w:delInstrText>
        </w:r>
        <w:r w:rsidDel="005415A3">
          <w:fldChar w:fldCharType="separate"/>
        </w:r>
        <w:r w:rsidDel="005415A3">
          <w:rPr>
            <w:b/>
            <w:color w:val="000000"/>
          </w:rPr>
          <w:delText>78</w:delText>
        </w:r>
        <w:r w:rsidDel="005415A3">
          <w:fldChar w:fldCharType="end"/>
        </w:r>
        <w:r w:rsidDel="005415A3">
          <w:fldChar w:fldCharType="begin"/>
        </w:r>
        <w:r w:rsidDel="005415A3">
          <w:delInstrText>HYPERLINK "http://paperpile.com/b/ccxovd/Po5jm" \h</w:delInstrText>
        </w:r>
        <w:r w:rsidDel="005415A3">
          <w:fldChar w:fldCharType="separate"/>
        </w:r>
        <w:r w:rsidDel="005415A3">
          <w:rPr>
            <w:color w:val="000000"/>
          </w:rPr>
          <w:delText>, 600–609 (2019).</w:delText>
        </w:r>
        <w:r w:rsidDel="005415A3">
          <w:fldChar w:fldCharType="end"/>
        </w:r>
      </w:del>
    </w:p>
    <w:p w14:paraId="0CE36941" w14:textId="6045867E" w:rsidR="006F371C" w:rsidDel="005415A3" w:rsidRDefault="003C3B5E">
      <w:pPr>
        <w:pStyle w:val="Bibliography"/>
        <w:rPr>
          <w:del w:id="1639" w:author="Liu, Cong" w:date="2025-01-09T11:17:00Z" w16du:dateUtc="2025-01-09T19:17:00Z"/>
          <w:color w:val="000000"/>
        </w:rPr>
        <w:pPrChange w:id="1640" w:author="Liu, Cong" w:date="2025-01-24T17:13:00Z" w16du:dateUtc="2025-01-25T01:13:00Z">
          <w:pPr>
            <w:widowControl w:val="0"/>
            <w:pBdr>
              <w:top w:val="nil"/>
              <w:left w:val="nil"/>
              <w:bottom w:val="nil"/>
              <w:right w:val="nil"/>
              <w:between w:val="nil"/>
            </w:pBdr>
            <w:spacing w:line="480" w:lineRule="auto"/>
            <w:ind w:left="440" w:hanging="440"/>
          </w:pPr>
        </w:pPrChange>
      </w:pPr>
      <w:del w:id="1641" w:author="Liu, Cong" w:date="2025-01-09T11:17:00Z" w16du:dateUtc="2025-01-09T19:17:00Z">
        <w:r w:rsidDel="005415A3">
          <w:rPr>
            <w:color w:val="000000"/>
          </w:rPr>
          <w:delText>46.</w:delText>
        </w:r>
        <w:r w:rsidDel="005415A3">
          <w:rPr>
            <w:color w:val="000000"/>
          </w:rPr>
          <w:tab/>
        </w:r>
        <w:r w:rsidDel="005415A3">
          <w:fldChar w:fldCharType="begin"/>
        </w:r>
        <w:r w:rsidDel="005415A3">
          <w:delInstrText>HYPERLINK "http://paperpile.com/b/ccxovd/Nni4i" \h</w:delInstrText>
        </w:r>
        <w:r w:rsidDel="005415A3">
          <w:fldChar w:fldCharType="separate"/>
        </w:r>
        <w:r w:rsidDel="005415A3">
          <w:rPr>
            <w:color w:val="000000"/>
          </w:rPr>
          <w:delText xml:space="preserve">Ma, B. &amp; Hottiger, M. O. Crosstalk between Wnt/β-Catenin and NF-κB Signaling Pathway during Inflammation.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i/>
            <w:color w:val="000000"/>
          </w:rPr>
          <w:delText>Front. Immunol.</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"http://paperpile.com/b/ccxovd/Nni4i" \h</w:delInstrText>
        </w:r>
        <w:r w:rsidDel="005415A3">
          <w:fldChar w:fldCharType="separate"/>
        </w:r>
        <w:r w:rsidDel="005415A3">
          <w:rPr>
            <w:b/>
            <w:color w:val="000000"/>
          </w:rPr>
          <w:delText>7</w:delText>
        </w:r>
        <w:r w:rsidDel="005415A3">
          <w:fldChar w:fldCharType="end"/>
        </w:r>
        <w:r w:rsidDel="005415A3">
          <w:fldChar w:fldCharType="begin"/>
        </w:r>
        <w:r w:rsidDel="005415A3">
          <w:delInstrText>HYPERLINK "http://paperpile.com/b/ccxovd/Nni4i" \h</w:delInstrText>
        </w:r>
        <w:r w:rsidDel="005415A3">
          <w:fldChar w:fldCharType="separate"/>
        </w:r>
        <w:r w:rsidDel="005415A3">
          <w:rPr>
            <w:color w:val="000000"/>
          </w:rPr>
          <w:delText>, 221254 (2016).</w:delText>
        </w:r>
        <w:r w:rsidDel="005415A3">
          <w:fldChar w:fldCharType="end"/>
        </w:r>
      </w:del>
    </w:p>
    <w:p w14:paraId="0B499066" w14:textId="3767C9F5" w:rsidR="006F371C" w:rsidDel="005415A3" w:rsidRDefault="003C3B5E">
      <w:pPr>
        <w:pStyle w:val="Bibliography"/>
        <w:rPr>
          <w:del w:id="1642" w:author="Liu, Cong" w:date="2025-01-09T11:17:00Z" w16du:dateUtc="2025-01-09T19:17:00Z"/>
          <w:color w:val="000000"/>
        </w:rPr>
        <w:pPrChange w:id="1643" w:author="Liu, Cong" w:date="2025-01-24T17:13:00Z" w16du:dateUtc="2025-01-25T01:13:00Z">
          <w:pPr>
            <w:widowControl w:val="0"/>
            <w:pBdr>
              <w:top w:val="nil"/>
              <w:left w:val="nil"/>
              <w:bottom w:val="nil"/>
              <w:right w:val="nil"/>
              <w:between w:val="nil"/>
            </w:pBdr>
            <w:spacing w:line="480" w:lineRule="auto"/>
            <w:ind w:left="440" w:hanging="440"/>
          </w:pPr>
        </w:pPrChange>
      </w:pPr>
      <w:del w:id="1644" w:author="Liu, Cong" w:date="2025-01-09T11:17:00Z" w16du:dateUtc="2025-01-09T19:17:00Z">
        <w:r w:rsidDel="005415A3">
          <w:rPr>
            <w:color w:val="000000"/>
          </w:rPr>
          <w:delText>47.</w:delText>
        </w:r>
        <w:r w:rsidDel="005415A3">
          <w:rPr>
            <w:color w:val="000000"/>
          </w:rPr>
          <w:tab/>
        </w:r>
        <w:r w:rsidDel="005415A3">
          <w:fldChar w:fldCharType="begin"/>
        </w:r>
        <w:r w:rsidDel="005415A3">
          <w:delInstrText>HYPERLINK "http://paperpile.com/b/ccxovd/KyCRX" \h</w:delInstrText>
        </w:r>
        <w:r w:rsidDel="005415A3">
          <w:fldChar w:fldCharType="separate"/>
        </w:r>
        <w:r w:rsidDel="005415A3">
          <w:rPr>
            <w:color w:val="000000"/>
          </w:rPr>
          <w:delText xml:space="preserve">Nagata, K.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Runx2 and Runx3 differentially regulate articular chondrocytes during surgically induced osteoarthritis development.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i/>
            <w:color w:val="000000"/>
          </w:rPr>
          <w:delText>Nat. Commun.</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"http://paperpile.com/b/ccxovd/KyCRX" \h</w:delInstrText>
        </w:r>
        <w:r w:rsidDel="005415A3">
          <w:fldChar w:fldCharType="separate"/>
        </w:r>
        <w:r w:rsidDel="005415A3">
          <w:rPr>
            <w:b/>
            <w:color w:val="000000"/>
          </w:rPr>
          <w:delText>13</w:delText>
        </w:r>
        <w:r w:rsidDel="005415A3">
          <w:fldChar w:fldCharType="end"/>
        </w:r>
        <w:r w:rsidDel="005415A3">
          <w:fldChar w:fldCharType="begin"/>
        </w:r>
        <w:r w:rsidDel="005415A3">
          <w:delInstrText>HYPERLINK "http://paperpile.com/b/ccxovd/KyCRX" \h</w:delInstrText>
        </w:r>
        <w:r w:rsidDel="005415A3">
          <w:fldChar w:fldCharType="separate"/>
        </w:r>
        <w:r w:rsidDel="005415A3">
          <w:rPr>
            <w:color w:val="000000"/>
          </w:rPr>
          <w:delText>, 6187 (2022).</w:delText>
        </w:r>
        <w:r w:rsidDel="005415A3">
          <w:fldChar w:fldCharType="end"/>
        </w:r>
      </w:del>
    </w:p>
    <w:p w14:paraId="20354BDC" w14:textId="4C342ECB" w:rsidR="006F371C" w:rsidRDefault="003C3B5E">
      <w:pPr>
        <w:pStyle w:val="Bibliography"/>
        <w:rPr>
          <w:color w:val="000000"/>
        </w:rPr>
        <w:pPrChange w:id="1645" w:author="Liu, Cong" w:date="2025-01-24T17:13:00Z" w16du:dateUtc="2025-01-25T01:13:00Z">
          <w:pPr>
            <w:widowControl w:val="0"/>
            <w:pBdr>
              <w:top w:val="nil"/>
              <w:left w:val="nil"/>
              <w:bottom w:val="nil"/>
              <w:right w:val="nil"/>
              <w:between w:val="nil"/>
            </w:pBdr>
            <w:spacing w:after="220" w:line="480" w:lineRule="auto"/>
            <w:ind w:left="440" w:hanging="440"/>
          </w:pPr>
        </w:pPrChange>
      </w:pPr>
      <w:del w:id="1646" w:author="Liu, Cong" w:date="2025-01-09T11:17:00Z" w16du:dateUtc="2025-01-09T19:17:00Z">
        <w:r w:rsidDel="005415A3">
          <w:rPr>
            <w:color w:val="000000"/>
          </w:rPr>
          <w:delText>48.</w:delText>
        </w:r>
        <w:r w:rsidDel="005415A3">
          <w:rPr>
            <w:color w:val="000000"/>
          </w:rPr>
          <w:tab/>
        </w:r>
        <w:r w:rsidDel="005415A3">
          <w:fldChar w:fldCharType="begin"/>
        </w:r>
        <w:r w:rsidDel="005415A3">
          <w:delInstrText>HYPERLINK "http://paperpile.com/b/ccxovd/pXPBI" \h</w:delInstrText>
        </w:r>
        <w:r w:rsidDel="005415A3">
          <w:fldChar w:fldCharType="separate"/>
        </w:r>
        <w:r w:rsidDel="005415A3">
          <w:rPr>
            <w:color w:val="000000"/>
          </w:rPr>
          <w:delText xml:space="preserve">Meednu, 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et al.</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Dynamic spectrum of ectopic lymphoid B cell activation and hypermutation in the RA synovium characterized by NR4A nuclear receptor expression.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i/>
            <w:color w:val="000000"/>
          </w:rPr>
          <w:delText>Cell Rep.</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xml:space="preserve"> </w:delText>
        </w:r>
        <w:r w:rsidDel="005415A3">
          <w:fldChar w:fldCharType="end"/>
        </w:r>
        <w:r w:rsidDel="005415A3">
          <w:fldChar w:fldCharType="begin"/>
        </w:r>
        <w:r w:rsidDel="005415A3">
          <w:delInstrText>HYPERLINK "http://paperpile.com/b/ccxovd/pXPBI" \h</w:delInstrText>
        </w:r>
        <w:r w:rsidDel="005415A3">
          <w:fldChar w:fldCharType="separate"/>
        </w:r>
        <w:r w:rsidDel="005415A3">
          <w:rPr>
            <w:b/>
            <w:color w:val="000000"/>
          </w:rPr>
          <w:delText>39</w:delText>
        </w:r>
        <w:r w:rsidDel="005415A3">
          <w:fldChar w:fldCharType="end"/>
        </w:r>
        <w:r w:rsidDel="005415A3">
          <w:fldChar w:fldCharType="begin"/>
        </w:r>
        <w:r w:rsidDel="005415A3">
          <w:delInstrText>HYPERLINK "http://paperpile.com/b/ccxovd/pXPBI" \h</w:delInstrText>
        </w:r>
        <w:r w:rsidDel="005415A3">
          <w:fldChar w:fldCharType="separate"/>
        </w:r>
        <w:r w:rsidDel="005415A3">
          <w:rPr>
            <w:color w:val="000000"/>
          </w:rPr>
          <w:delText>, 110766 (2022).</w:delText>
        </w:r>
        <w:r w:rsidDel="005415A3">
          <w:fldChar w:fldCharType="end"/>
        </w:r>
      </w:del>
    </w:p>
    <w:p w14:paraId="37ABF03E" w14:textId="77777777" w:rsidR="006F371C" w:rsidDel="005415A3" w:rsidRDefault="006F371C">
      <w:pPr>
        <w:widowControl w:val="0"/>
        <w:pBdr>
          <w:top w:val="nil"/>
          <w:left w:val="nil"/>
          <w:bottom w:val="nil"/>
          <w:right w:val="nil"/>
          <w:between w:val="nil"/>
        </w:pBdr>
        <w:spacing w:after="220" w:line="360" w:lineRule="auto"/>
        <w:ind w:left="440" w:hanging="440"/>
        <w:rPr>
          <w:del w:id="1647" w:author="Liu, Cong" w:date="2025-01-09T11:18:00Z" w16du:dateUtc="2025-01-09T19:18:00Z"/>
        </w:rPr>
      </w:pPr>
    </w:p>
    <w:p w14:paraId="5A2C52A3" w14:textId="77777777" w:rsidR="006F371C" w:rsidRDefault="003C3B5E">
      <w:pPr>
        <w:pStyle w:val="Heading3"/>
        <w:spacing w:line="360" w:lineRule="auto"/>
      </w:pPr>
      <w:bookmarkStart w:id="1648" w:name="_3as4poj" w:colFirst="0" w:colLast="0"/>
      <w:bookmarkEnd w:id="1648"/>
      <w:r>
        <w:br w:type="page"/>
      </w:r>
    </w:p>
    <w:p w14:paraId="716B286E" w14:textId="77777777" w:rsidR="006F371C" w:rsidRDefault="003C3B5E">
      <w:pPr>
        <w:pStyle w:val="Heading3"/>
        <w:spacing w:line="360" w:lineRule="auto"/>
      </w:pPr>
      <w:r>
        <w:lastRenderedPageBreak/>
        <w:t>Acknowledgments:</w:t>
      </w:r>
    </w:p>
    <w:p w14:paraId="3E324262" w14:textId="2929708F" w:rsidR="008821CA" w:rsidRDefault="003C3B5E">
      <w:pPr>
        <w:spacing w:line="360" w:lineRule="auto"/>
      </w:pPr>
      <w:r>
        <w:t>This project was supported by grant</w:t>
      </w:r>
      <w:r w:rsidR="003E1D94">
        <w:t>s</w:t>
      </w:r>
      <w:r>
        <w:t xml:space="preserve"> from the Allen Institute for Immunology</w:t>
      </w:r>
      <w:r w:rsidR="00B41978">
        <w:t xml:space="preserve"> and NIH (R01AR065466 to WW and GSF)</w:t>
      </w:r>
      <w:r>
        <w:t xml:space="preserve">. We thank the study participants for their valuable time and contributions to this study. We thank the clinical research team at University of California, San Diego, University of Colorado, Benaroya Research Institute for recruitment and sample preparation. </w:t>
      </w:r>
      <w:r w:rsidR="008821CA" w:rsidRPr="008821CA">
        <w:t>We thank the Allen Institute founder, P.G. Allen, for his vision, encouragement and support. We thank Adam Savage for support and critical review of the manuscript, the Allen Institute for Immunology operations team for maintaining the productive research environment, and the Human Immune System Explorer (HISE) software development team for their support and dedication. This paper and the research behind it would not have been possible without HISE, a collaborative computational data analysis environment for life sciences research.</w:t>
      </w:r>
    </w:p>
    <w:p w14:paraId="6E28FFE0" w14:textId="7FC5AAE8" w:rsidR="006F371C" w:rsidDel="005415A3" w:rsidRDefault="006F371C">
      <w:pPr>
        <w:spacing w:line="360" w:lineRule="auto"/>
        <w:rPr>
          <w:del w:id="1649" w:author="Liu, Cong" w:date="2025-01-09T11:17:00Z" w16du:dateUtc="2025-01-09T19:17:00Z"/>
        </w:rPr>
      </w:pPr>
    </w:p>
    <w:p w14:paraId="47A8369D" w14:textId="77777777" w:rsidR="005415A3" w:rsidRDefault="005415A3" w:rsidP="001935A7">
      <w:bookmarkStart w:id="1650" w:name="_1pxezwc" w:colFirst="0" w:colLast="0"/>
      <w:bookmarkEnd w:id="1650"/>
    </w:p>
    <w:p w14:paraId="0C6FD8F0" w14:textId="77777777" w:rsidR="001935A7" w:rsidRDefault="001935A7" w:rsidP="001935A7">
      <w:pPr>
        <w:rPr>
          <w:ins w:id="1651" w:author="Liu, Cong" w:date="2025-01-09T11:17:00Z" w16du:dateUtc="2025-01-09T19:17:00Z"/>
        </w:rPr>
      </w:pPr>
    </w:p>
    <w:p w14:paraId="35ED2C09" w14:textId="31954C98" w:rsidR="006F371C" w:rsidRDefault="003C3B5E">
      <w:pPr>
        <w:pStyle w:val="Heading3"/>
        <w:spacing w:line="360" w:lineRule="auto"/>
      </w:pPr>
      <w:r>
        <w:t>Author contributions:</w:t>
      </w:r>
    </w:p>
    <w:p w14:paraId="66BF3241" w14:textId="2FD5CD4A" w:rsidR="006F371C" w:rsidRDefault="003C3B5E">
      <w:pPr>
        <w:spacing w:line="360" w:lineRule="auto"/>
      </w:pPr>
      <w:r>
        <w:t>GSF, WW, K</w:t>
      </w:r>
      <w:r w:rsidR="00791FC0">
        <w:t>D</w:t>
      </w:r>
      <w:r>
        <w:t>D, VMH, J</w:t>
      </w:r>
      <w:r w:rsidR="00791FC0">
        <w:t>H</w:t>
      </w:r>
      <w:r>
        <w:t>B and T</w:t>
      </w:r>
      <w:r w:rsidR="00791FC0">
        <w:t>F</w:t>
      </w:r>
      <w:r>
        <w:t xml:space="preserve">B conceived and designed the project. </w:t>
      </w:r>
    </w:p>
    <w:p w14:paraId="4FF7D169" w14:textId="44A5749A" w:rsidR="006F371C" w:rsidRDefault="003C3B5E">
      <w:pPr>
        <w:spacing w:line="360" w:lineRule="auto"/>
      </w:pPr>
      <w:r>
        <w:t xml:space="preserve">KN, VT, LL, AO, AW, MF, CS, </w:t>
      </w:r>
      <w:r w:rsidR="00C5367A">
        <w:t>JH</w:t>
      </w:r>
      <w:r w:rsidR="005629AA">
        <w:t>B, CS</w:t>
      </w:r>
      <w:r>
        <w:t xml:space="preserve"> identified and worked with the research subjects who participated and managed the project</w:t>
      </w:r>
      <w:r w:rsidR="005629AA">
        <w:t>, with assistance from MLF, MKD, KAK, FZ, LKM, MC, BH, MS.</w:t>
      </w:r>
    </w:p>
    <w:p w14:paraId="3D85DB34" w14:textId="0641397B" w:rsidR="0007077C" w:rsidRDefault="003C3B5E" w:rsidP="0007077C">
      <w:pPr>
        <w:spacing w:line="360" w:lineRule="auto"/>
      </w:pPr>
      <w:r>
        <w:t>DB developed methodology and DB supervised the sample collection and processing</w:t>
      </w:r>
      <w:r w:rsidR="00B31C27">
        <w:t>.</w:t>
      </w:r>
      <w:r w:rsidR="0007077C" w:rsidRPr="0007077C">
        <w:t xml:space="preserve"> </w:t>
      </w:r>
    </w:p>
    <w:p w14:paraId="201FA5D2" w14:textId="652983FD" w:rsidR="0007077C" w:rsidRPr="0007077C" w:rsidRDefault="0007077C" w:rsidP="0007077C">
      <w:pPr>
        <w:spacing w:line="360" w:lineRule="auto"/>
      </w:pPr>
      <w:r w:rsidRPr="0007077C">
        <w:t xml:space="preserve">PG, MW, VH, JR </w:t>
      </w:r>
      <w:r>
        <w:t>p</w:t>
      </w:r>
      <w:r w:rsidRPr="0007077C">
        <w:t>erformed studies that generated data for the project</w:t>
      </w:r>
      <w:r>
        <w:t>. LO d</w:t>
      </w:r>
      <w:r w:rsidRPr="0007077C">
        <w:t>eveloped methodology</w:t>
      </w:r>
      <w:r w:rsidR="00B31C27">
        <w:t xml:space="preserve"> and performed</w:t>
      </w:r>
      <w:r w:rsidRPr="0007077C">
        <w:t xml:space="preserve"> analysis</w:t>
      </w:r>
      <w:r>
        <w:t>. MAG, PS s</w:t>
      </w:r>
      <w:r w:rsidRPr="0007077C">
        <w:t>upervised data acquisition</w:t>
      </w:r>
      <w:r>
        <w:t>. LB is in charge of p</w:t>
      </w:r>
      <w:r w:rsidRPr="0007077C">
        <w:t xml:space="preserve">roject management </w:t>
      </w:r>
      <w:r>
        <w:t>and TFB for c</w:t>
      </w:r>
      <w:r w:rsidRPr="0007077C">
        <w:t>ohort conceptualization</w:t>
      </w:r>
      <w:r>
        <w:t>.</w:t>
      </w:r>
    </w:p>
    <w:p w14:paraId="16415E35" w14:textId="71B2A3D5" w:rsidR="006F371C" w:rsidRDefault="003C3B5E">
      <w:pPr>
        <w:spacing w:line="360" w:lineRule="auto"/>
      </w:pPr>
      <w:r>
        <w:t xml:space="preserve">CL and WW performed </w:t>
      </w:r>
      <w:r w:rsidR="005629AA">
        <w:t>bioinformatics</w:t>
      </w:r>
      <w:r>
        <w:t xml:space="preserve"> analysis</w:t>
      </w:r>
      <w:r w:rsidR="005629AA">
        <w:t xml:space="preserve"> with assistance from EBP and PW.</w:t>
      </w:r>
      <w:r>
        <w:t xml:space="preserve"> </w:t>
      </w:r>
    </w:p>
    <w:p w14:paraId="64C7DBBD" w14:textId="77777777" w:rsidR="006F371C" w:rsidRDefault="003C3B5E">
      <w:pPr>
        <w:spacing w:line="360" w:lineRule="auto"/>
      </w:pPr>
      <w:r>
        <w:t xml:space="preserve">CL, WW, and GSF interpreted analytical results. </w:t>
      </w:r>
    </w:p>
    <w:p w14:paraId="6245BC3F" w14:textId="77777777" w:rsidR="006F371C" w:rsidRDefault="003C3B5E">
      <w:pPr>
        <w:spacing w:line="360" w:lineRule="auto"/>
      </w:pPr>
      <w:r>
        <w:t xml:space="preserve">CL, WW and GSF drafted the initial manuscript. </w:t>
      </w:r>
    </w:p>
    <w:p w14:paraId="2853ADE1" w14:textId="77777777" w:rsidR="006F371C" w:rsidRDefault="003C3B5E">
      <w:pPr>
        <w:spacing w:line="360" w:lineRule="auto"/>
      </w:pPr>
      <w:r>
        <w:t>All authors reviewed and edited the manuscript. All authors approved the final manuscript.</w:t>
      </w:r>
    </w:p>
    <w:p w14:paraId="2D426748" w14:textId="77777777" w:rsidR="006F371C" w:rsidRDefault="006F371C">
      <w:pPr>
        <w:spacing w:line="360" w:lineRule="auto"/>
      </w:pPr>
    </w:p>
    <w:p w14:paraId="67810720" w14:textId="77777777" w:rsidR="006F371C" w:rsidRDefault="006F371C">
      <w:pPr>
        <w:spacing w:line="360" w:lineRule="auto"/>
      </w:pPr>
    </w:p>
    <w:p w14:paraId="5BFB4BE3" w14:textId="77777777" w:rsidR="006F371C" w:rsidRDefault="003C3B5E">
      <w:pPr>
        <w:pStyle w:val="Heading3"/>
        <w:spacing w:line="360" w:lineRule="auto"/>
      </w:pPr>
      <w:bookmarkStart w:id="1652" w:name="_49x2ik5" w:colFirst="0" w:colLast="0"/>
      <w:bookmarkEnd w:id="1652"/>
      <w:r>
        <w:t>Competing interests:</w:t>
      </w:r>
    </w:p>
    <w:p w14:paraId="529B2791" w14:textId="2D11FBC8" w:rsidR="006F371C" w:rsidRDefault="000514D7">
      <w:pPr>
        <w:spacing w:line="360" w:lineRule="auto"/>
      </w:pPr>
      <w:r w:rsidRPr="000514D7">
        <w:t>J.H.B. is a Scientific Co-Founder and Scientific Advisory Board member of GentiBio, a consultant for Bristol Myers Squibb and Moderna and has past and current research projects sponsored by Amgen, Bristol Myers Squibb, Janssen, Novo Nordisk, and Pfizer. J.H.B also has a patent for tenascin-C autoantigenic epitopes in rheumatoid arthritis.</w:t>
      </w:r>
      <w:r>
        <w:t xml:space="preserve"> </w:t>
      </w:r>
      <w:r w:rsidR="003C3B5E">
        <w:t xml:space="preserve">The </w:t>
      </w:r>
      <w:r>
        <w:t xml:space="preserve">other </w:t>
      </w:r>
      <w:r w:rsidR="003C3B5E">
        <w:t>authors declare they have no competing interests.</w:t>
      </w:r>
      <w:r w:rsidR="003D70CC">
        <w:t xml:space="preserve"> A patent application is being prepared.</w:t>
      </w:r>
    </w:p>
    <w:p w14:paraId="2549D94B" w14:textId="77777777" w:rsidR="006F371C" w:rsidRDefault="003C3B5E">
      <w:pPr>
        <w:pStyle w:val="Heading3"/>
        <w:spacing w:line="360" w:lineRule="auto"/>
      </w:pPr>
      <w:bookmarkStart w:id="1653" w:name="_147n2zr" w:colFirst="0" w:colLast="0"/>
      <w:bookmarkEnd w:id="1653"/>
      <w:r>
        <w:lastRenderedPageBreak/>
        <w:br w:type="page"/>
      </w:r>
    </w:p>
    <w:p w14:paraId="1D21D024" w14:textId="77777777" w:rsidR="006F371C" w:rsidRDefault="003C3B5E">
      <w:pPr>
        <w:pStyle w:val="Heading3"/>
        <w:spacing w:line="360" w:lineRule="auto"/>
      </w:pPr>
      <w:bookmarkStart w:id="1654" w:name="_3o7alnk" w:colFirst="0" w:colLast="0"/>
      <w:bookmarkEnd w:id="1654"/>
      <w:r>
        <w:lastRenderedPageBreak/>
        <w:t>Supplementary Figures</w:t>
      </w:r>
    </w:p>
    <w:p w14:paraId="353AA9E7" w14:textId="1F9D9829" w:rsidR="006F371C" w:rsidRDefault="003C3B5E">
      <w:pPr>
        <w:pStyle w:val="Heading4"/>
        <w:spacing w:line="360" w:lineRule="auto"/>
        <w:rPr>
          <w:b w:val="0"/>
        </w:rPr>
      </w:pPr>
      <w:bookmarkStart w:id="1655" w:name="_23ckvvd" w:colFirst="0" w:colLast="0"/>
      <w:bookmarkEnd w:id="1655"/>
      <w:r>
        <w:t xml:space="preserve">Fig. S1 </w:t>
      </w:r>
      <w:del w:id="1656" w:author="Liu, Cong" w:date="2024-12-22T11:21:00Z" w16du:dateUtc="2024-12-22T19:21:00Z">
        <w:r w:rsidDel="00D45960">
          <w:delText>Co-embedding of multi-omics data</w:delText>
        </w:r>
      </w:del>
      <w:ins w:id="1657" w:author="Liu, Cong" w:date="2024-12-22T11:21:00Z" w16du:dateUtc="2024-12-22T19:21:00Z">
        <w:r w:rsidR="00D45960">
          <w:t>Quality control summary for scRNA-seq and scATAC-seq</w:t>
        </w:r>
      </w:ins>
      <w:r>
        <w:t xml:space="preserve">. (A) </w:t>
      </w:r>
      <w:del w:id="1658" w:author="Liu, Cong" w:date="2024-12-22T11:22:00Z" w16du:dateUtc="2024-12-22T19:22:00Z">
        <w:r w:rsidDel="00D45960">
          <w:rPr>
            <w:b w:val="0"/>
          </w:rPr>
          <w:delText xml:space="preserve">UMAP colored by 11 cell types in scRNA-seq cells (left) and scATAC-seq cells (right) respectively for one control sample. Color palette is the same as </w:delText>
        </w:r>
        <w:r w:rsidDel="00D45960">
          <w:delText>Fig. 1B</w:delText>
        </w:r>
      </w:del>
      <w:del w:id="1659" w:author="Liu, Cong" w:date="2024-12-22T11:25:00Z" w16du:dateUtc="2024-12-22T19:25:00Z">
        <w:r w:rsidDel="00D45960">
          <w:rPr>
            <w:b w:val="0"/>
          </w:rPr>
          <w:delText>.</w:delText>
        </w:r>
      </w:del>
      <w:ins w:id="1660" w:author="Liu, Cong" w:date="2024-12-22T11:25:00Z">
        <w:r w:rsidR="00D45960" w:rsidRPr="00D45960">
          <w:rPr>
            <w:b w:val="0"/>
          </w:rPr>
          <w:t>Violin plots showing distributions of QC metrics</w:t>
        </w:r>
      </w:ins>
      <w:ins w:id="1661" w:author="Liu, Cong" w:date="2024-12-22T11:25:00Z" w16du:dateUtc="2024-12-22T19:25:00Z">
        <w:r w:rsidR="00D45960">
          <w:rPr>
            <w:b w:val="0"/>
          </w:rPr>
          <w:t xml:space="preserve"> for scRNA-seq</w:t>
        </w:r>
      </w:ins>
      <w:ins w:id="1662" w:author="Liu, Cong" w:date="2024-12-22T11:25:00Z">
        <w:r w:rsidR="00D45960" w:rsidRPr="00D45960">
          <w:rPr>
            <w:b w:val="0"/>
          </w:rPr>
          <w:t>. Median (</w:t>
        </w:r>
      </w:ins>
      <w:ins w:id="1663" w:author="Liu, Cong" w:date="2024-12-22T11:26:00Z" w16du:dateUtc="2024-12-22T19:26:00Z">
        <w:r w:rsidR="00D45960">
          <w:rPr>
            <w:b w:val="0"/>
          </w:rPr>
          <w:t>points</w:t>
        </w:r>
      </w:ins>
      <w:ins w:id="1664" w:author="Liu, Cong" w:date="2024-12-22T11:25:00Z">
        <w:r w:rsidR="00D45960" w:rsidRPr="00D45960">
          <w:rPr>
            <w:b w:val="0"/>
          </w:rPr>
          <w:t>) and 25th and 75th quantiles (whiskers and narrow bars) are overlaid on violin plots. Median values are also in</w:t>
        </w:r>
      </w:ins>
      <w:ins w:id="1665" w:author="Liu, Cong" w:date="2024-12-22T11:27:00Z" w16du:dateUtc="2024-12-22T19:27:00Z">
        <w:r w:rsidR="00D45960">
          <w:rPr>
            <w:b w:val="0"/>
          </w:rPr>
          <w:t xml:space="preserve"> </w:t>
        </w:r>
        <w:r w:rsidR="00D45960" w:rsidRPr="00EB0147">
          <w:rPr>
            <w:bCs/>
            <w:rPrChange w:id="1666" w:author="Liu, Cong" w:date="2024-12-22T11:30:00Z" w16du:dateUtc="2024-12-22T19:30:00Z">
              <w:rPr>
                <w:b w:val="0"/>
              </w:rPr>
            </w:rPrChange>
          </w:rPr>
          <w:t>Supplementary Table S2</w:t>
        </w:r>
      </w:ins>
      <w:ins w:id="1667" w:author="Liu, Cong" w:date="2024-12-22T11:25:00Z">
        <w:r w:rsidR="00D45960" w:rsidRPr="00D45960">
          <w:rPr>
            <w:b w:val="0"/>
          </w:rPr>
          <w:t xml:space="preserve">. </w:t>
        </w:r>
      </w:ins>
      <w:ins w:id="1668" w:author="Liu, Cong" w:date="2024-12-22T11:32:00Z" w16du:dateUtc="2024-12-22T19:32:00Z">
        <w:r w:rsidR="00A04E1E">
          <w:rPr>
            <w:b w:val="0"/>
          </w:rPr>
          <w:t>From left to right are QC</w:t>
        </w:r>
      </w:ins>
      <w:ins w:id="1669" w:author="Liu, Cong" w:date="2024-12-22T11:33:00Z" w16du:dateUtc="2024-12-22T19:33:00Z">
        <w:r w:rsidR="00A04E1E">
          <w:rPr>
            <w:b w:val="0"/>
          </w:rPr>
          <w:t xml:space="preserve"> plots for percent of mitochondrial gene </w:t>
        </w:r>
      </w:ins>
      <w:ins w:id="1670" w:author="Liu, Cong" w:date="2024-12-22T11:34:00Z" w16du:dateUtc="2024-12-22T19:34:00Z">
        <w:r w:rsidR="00A04E1E">
          <w:rPr>
            <w:b w:val="0"/>
          </w:rPr>
          <w:t>reads</w:t>
        </w:r>
      </w:ins>
      <w:ins w:id="1671" w:author="Liu, Cong" w:date="2024-12-22T11:33:00Z" w16du:dateUtc="2024-12-22T19:33:00Z">
        <w:r w:rsidR="00A04E1E">
          <w:rPr>
            <w:b w:val="0"/>
          </w:rPr>
          <w:t xml:space="preserve">, </w:t>
        </w:r>
      </w:ins>
      <w:ins w:id="1672" w:author="Liu, Cong" w:date="2024-12-22T11:34:00Z" w16du:dateUtc="2024-12-22T19:34:00Z">
        <w:r w:rsidR="00A04E1E">
          <w:rPr>
            <w:b w:val="0"/>
          </w:rPr>
          <w:t xml:space="preserve">percent of </w:t>
        </w:r>
      </w:ins>
      <w:ins w:id="1673" w:author="Liu, Cong" w:date="2024-12-22T11:33:00Z" w16du:dateUtc="2024-12-22T19:33:00Z">
        <w:r w:rsidR="00A04E1E">
          <w:rPr>
            <w:b w:val="0"/>
          </w:rPr>
          <w:t xml:space="preserve">ribosomal gene </w:t>
        </w:r>
      </w:ins>
      <w:ins w:id="1674" w:author="Liu, Cong" w:date="2024-12-22T11:34:00Z" w16du:dateUtc="2024-12-22T19:34:00Z">
        <w:r w:rsidR="00A04E1E">
          <w:rPr>
            <w:b w:val="0"/>
          </w:rPr>
          <w:t>reads</w:t>
        </w:r>
      </w:ins>
      <w:ins w:id="1675" w:author="Liu, Cong" w:date="2024-12-22T11:33:00Z" w16du:dateUtc="2024-12-22T19:33:00Z">
        <w:r w:rsidR="00A04E1E">
          <w:rPr>
            <w:b w:val="0"/>
          </w:rPr>
          <w:t>,</w:t>
        </w:r>
      </w:ins>
      <w:ins w:id="1676" w:author="Liu, Cong" w:date="2024-12-22T11:34:00Z" w16du:dateUtc="2024-12-22T19:34:00Z">
        <w:r w:rsidR="00A04E1E">
          <w:rPr>
            <w:b w:val="0"/>
          </w:rPr>
          <w:t xml:space="preserve"> number of transcripts per cell, number of genes per c</w:t>
        </w:r>
      </w:ins>
      <w:ins w:id="1677" w:author="Liu, Cong" w:date="2024-12-22T11:35:00Z" w16du:dateUtc="2024-12-22T19:35:00Z">
        <w:r w:rsidR="00A04E1E">
          <w:rPr>
            <w:b w:val="0"/>
          </w:rPr>
          <w:t>ell, and complexity</w:t>
        </w:r>
      </w:ins>
      <w:ins w:id="1678" w:author="Liu, Cong" w:date="2024-12-22T11:37:00Z" w16du:dateUtc="2024-12-22T19:37:00Z">
        <w:r w:rsidR="00A04E1E">
          <w:rPr>
            <w:b w:val="0"/>
          </w:rPr>
          <w:t xml:space="preserve"> (number of genes detected per UMI).</w:t>
        </w:r>
      </w:ins>
      <w:ins w:id="1679" w:author="Liu, Cong" w:date="2024-12-22T11:38:00Z" w16du:dateUtc="2024-12-22T19:38:00Z">
        <w:r w:rsidR="002B4E90">
          <w:rPr>
            <w:b w:val="0"/>
          </w:rPr>
          <w:t xml:space="preserve"> The QC metrics indicate the high quality of scRNA-seq data.</w:t>
        </w:r>
      </w:ins>
      <w:ins w:id="1680" w:author="Liu, Cong" w:date="2024-12-22T11:33:00Z" w16du:dateUtc="2024-12-22T19:33:00Z">
        <w:r w:rsidR="00A04E1E">
          <w:rPr>
            <w:b w:val="0"/>
          </w:rPr>
          <w:t xml:space="preserve"> </w:t>
        </w:r>
      </w:ins>
      <w:del w:id="1681" w:author="Liu, Cong" w:date="2024-12-22T11:27:00Z" w16du:dateUtc="2024-12-22T19:27:00Z">
        <w:r w:rsidDel="00D45960">
          <w:rPr>
            <w:b w:val="0"/>
          </w:rPr>
          <w:delText xml:space="preserve"> </w:delText>
        </w:r>
      </w:del>
      <w:r>
        <w:t xml:space="preserve">(B) </w:t>
      </w:r>
      <w:r>
        <w:rPr>
          <w:b w:val="0"/>
        </w:rPr>
        <w:t xml:space="preserve">UMAP colored by </w:t>
      </w:r>
      <w:del w:id="1682" w:author="Liu, Cong" w:date="2024-12-22T15:10:00Z" w16du:dateUtc="2024-12-22T23:10:00Z">
        <w:r w:rsidDel="00FD1434">
          <w:rPr>
            <w:b w:val="0"/>
          </w:rPr>
          <w:delText>11 major cell type</w:delText>
        </w:r>
      </w:del>
      <w:ins w:id="1683" w:author="Liu, Cong" w:date="2024-12-22T15:10:00Z" w16du:dateUtc="2024-12-22T23:10:00Z">
        <w:r w:rsidR="00FD1434">
          <w:rPr>
            <w:b w:val="0"/>
          </w:rPr>
          <w:t>sample</w:t>
        </w:r>
      </w:ins>
      <w:r>
        <w:rPr>
          <w:b w:val="0"/>
        </w:rPr>
        <w:t xml:space="preserve">s (left) and </w:t>
      </w:r>
      <w:del w:id="1684" w:author="Liu, Cong" w:date="2024-12-22T15:10:00Z" w16du:dateUtc="2024-12-22T23:10:00Z">
        <w:r w:rsidDel="00FD1434">
          <w:rPr>
            <w:b w:val="0"/>
          </w:rPr>
          <w:delText xml:space="preserve">assays </w:delText>
        </w:r>
      </w:del>
      <w:ins w:id="1685" w:author="Liu, Cong" w:date="2024-12-22T15:10:00Z" w16du:dateUtc="2024-12-22T23:10:00Z">
        <w:r w:rsidR="00FD1434">
          <w:rPr>
            <w:b w:val="0"/>
          </w:rPr>
          <w:t xml:space="preserve">cell types </w:t>
        </w:r>
      </w:ins>
      <w:r>
        <w:rPr>
          <w:b w:val="0"/>
        </w:rPr>
        <w:t xml:space="preserve">(right) in </w:t>
      </w:r>
      <w:ins w:id="1686" w:author="Liu, Cong" w:date="2024-12-22T15:10:00Z" w16du:dateUtc="2024-12-22T23:10:00Z">
        <w:r w:rsidR="00FD1434">
          <w:rPr>
            <w:b w:val="0"/>
          </w:rPr>
          <w:t>the sc</w:t>
        </w:r>
      </w:ins>
      <w:ins w:id="1687" w:author="Liu, Cong" w:date="2024-12-22T15:11:00Z" w16du:dateUtc="2024-12-22T23:11:00Z">
        <w:r w:rsidR="00FD1434">
          <w:rPr>
            <w:b w:val="0"/>
          </w:rPr>
          <w:t xml:space="preserve">RNA-seq </w:t>
        </w:r>
      </w:ins>
      <w:r>
        <w:rPr>
          <w:b w:val="0"/>
        </w:rPr>
        <w:t xml:space="preserve">cells from </w:t>
      </w:r>
      <w:ins w:id="1688" w:author="Liu, Cong" w:date="2024-12-22T15:11:00Z" w16du:dateUtc="2024-12-22T23:11:00Z">
        <w:r w:rsidR="00FD1434">
          <w:rPr>
            <w:b w:val="0"/>
          </w:rPr>
          <w:t xml:space="preserve">all the </w:t>
        </w:r>
      </w:ins>
      <w:del w:id="1689" w:author="Liu, Cong" w:date="2024-12-22T15:11:00Z" w16du:dateUtc="2024-12-22T23:11:00Z">
        <w:r w:rsidDel="00FD1434">
          <w:rPr>
            <w:b w:val="0"/>
          </w:rPr>
          <w:delText xml:space="preserve">both scRNA-seq and scATAC-seq for the same control </w:delText>
        </w:r>
      </w:del>
      <w:r>
        <w:rPr>
          <w:b w:val="0"/>
        </w:rPr>
        <w:t>sample</w:t>
      </w:r>
      <w:ins w:id="1690" w:author="Liu, Cong" w:date="2024-12-22T15:11:00Z" w16du:dateUtc="2024-12-22T23:11:00Z">
        <w:r w:rsidR="00FD1434">
          <w:rPr>
            <w:b w:val="0"/>
          </w:rPr>
          <w:t>s</w:t>
        </w:r>
      </w:ins>
      <w:r>
        <w:rPr>
          <w:b w:val="0"/>
        </w:rPr>
        <w:t>.</w:t>
      </w:r>
      <w:ins w:id="1691" w:author="Liu, Cong" w:date="2024-12-22T19:57:00Z" w16du:dateUtc="2024-12-23T03:57:00Z">
        <w:r w:rsidR="00E467A2">
          <w:rPr>
            <w:b w:val="0"/>
          </w:rPr>
          <w:t xml:space="preserve"> scRNA-seq cells are </w:t>
        </w:r>
      </w:ins>
      <w:ins w:id="1692" w:author="Liu, Cong" w:date="2024-12-22T19:58:00Z" w16du:dateUtc="2024-12-23T03:58:00Z">
        <w:r w:rsidR="00E467A2">
          <w:rPr>
            <w:b w:val="0"/>
          </w:rPr>
          <w:t>diffused evenly across the sample space, demonstrating a good integration across samples</w:t>
        </w:r>
      </w:ins>
      <w:ins w:id="1693" w:author="Liu, Cong" w:date="2024-12-27T11:03:00Z" w16du:dateUtc="2024-12-27T19:03:00Z">
        <w:r w:rsidR="0099498B">
          <w:rPr>
            <w:b w:val="0"/>
          </w:rPr>
          <w:t xml:space="preserve"> without batch effect</w:t>
        </w:r>
      </w:ins>
      <w:ins w:id="1694" w:author="Liu, Cong" w:date="2024-12-22T19:58:00Z" w16du:dateUtc="2024-12-23T03:58:00Z">
        <w:r w:rsidR="00E467A2">
          <w:rPr>
            <w:b w:val="0"/>
          </w:rPr>
          <w:t>.</w:t>
        </w:r>
      </w:ins>
      <w:r>
        <w:rPr>
          <w:b w:val="0"/>
        </w:rPr>
        <w:t xml:space="preserve"> </w:t>
      </w:r>
      <w:moveFromRangeStart w:id="1695" w:author="Liu, Cong" w:date="2024-12-22T19:54:00Z" w:name="move185789697"/>
      <w:moveFrom w:id="1696" w:author="Liu, Cong" w:date="2024-12-22T19:54:00Z" w16du:dateUtc="2024-12-23T03:54:00Z">
        <w:r w:rsidRPr="000D72BA" w:rsidDel="0023518D">
          <w:rPr>
            <w:bCs/>
            <w:rPrChange w:id="1697" w:author="Liu, Cong" w:date="2024-12-22T19:55:00Z" w16du:dateUtc="2024-12-23T03:55:00Z">
              <w:rPr>
                <w:b w:val="0"/>
              </w:rPr>
            </w:rPrChange>
          </w:rPr>
          <w:t xml:space="preserve">Color palette is the same as </w:t>
        </w:r>
        <w:r w:rsidRPr="000D72BA" w:rsidDel="0023518D">
          <w:rPr>
            <w:bCs/>
          </w:rPr>
          <w:t>Fig. 1C</w:t>
        </w:r>
        <w:r w:rsidRPr="000D72BA" w:rsidDel="0023518D">
          <w:rPr>
            <w:bCs/>
            <w:rPrChange w:id="1698" w:author="Liu, Cong" w:date="2024-12-22T19:55:00Z" w16du:dateUtc="2024-12-23T03:55:00Z">
              <w:rPr>
                <w:b w:val="0"/>
              </w:rPr>
            </w:rPrChange>
          </w:rPr>
          <w:t xml:space="preserve">. </w:t>
        </w:r>
      </w:moveFrom>
      <w:moveFromRangeEnd w:id="1695"/>
      <w:ins w:id="1699" w:author="Liu, Cong" w:date="2024-12-22T19:54:00Z" w16du:dateUtc="2024-12-23T03:54:00Z">
        <w:r w:rsidR="0023518D" w:rsidRPr="000D72BA">
          <w:rPr>
            <w:bCs/>
            <w:rPrChange w:id="1700" w:author="Liu, Cong" w:date="2024-12-22T19:55:00Z" w16du:dateUtc="2024-12-23T03:55:00Z">
              <w:rPr>
                <w:b w:val="0"/>
              </w:rPr>
            </w:rPrChange>
          </w:rPr>
          <w:t>(C)</w:t>
        </w:r>
        <w:r w:rsidR="0023518D">
          <w:rPr>
            <w:b w:val="0"/>
          </w:rPr>
          <w:t xml:space="preserve"> </w:t>
        </w:r>
      </w:ins>
      <w:ins w:id="1701" w:author="Liu, Cong" w:date="2024-12-22T19:55:00Z" w16du:dateUtc="2024-12-23T03:55:00Z">
        <w:r w:rsidR="000D72BA" w:rsidRPr="00D45960">
          <w:rPr>
            <w:b w:val="0"/>
          </w:rPr>
          <w:t>Violin plots showing distributions of QC metrics</w:t>
        </w:r>
        <w:r w:rsidR="000D72BA">
          <w:rPr>
            <w:b w:val="0"/>
          </w:rPr>
          <w:t xml:space="preserve"> for scATAC-seq</w:t>
        </w:r>
        <w:r w:rsidR="000D72BA" w:rsidRPr="00D45960">
          <w:rPr>
            <w:b w:val="0"/>
          </w:rPr>
          <w:t>. Median (</w:t>
        </w:r>
        <w:r w:rsidR="000D72BA">
          <w:rPr>
            <w:b w:val="0"/>
          </w:rPr>
          <w:t>points</w:t>
        </w:r>
        <w:r w:rsidR="000D72BA" w:rsidRPr="00D45960">
          <w:rPr>
            <w:b w:val="0"/>
          </w:rPr>
          <w:t>) and 25th and 75th quantiles (whiskers and narrow bars) are overlaid on violin plots. Median values are also in</w:t>
        </w:r>
        <w:r w:rsidR="000D72BA">
          <w:rPr>
            <w:b w:val="0"/>
          </w:rPr>
          <w:t xml:space="preserve"> </w:t>
        </w:r>
        <w:r w:rsidR="000D72BA" w:rsidRPr="00C22C73">
          <w:rPr>
            <w:bCs/>
          </w:rPr>
          <w:t>Supplementary Table S2</w:t>
        </w:r>
        <w:r w:rsidR="000D72BA" w:rsidRPr="00D45960">
          <w:rPr>
            <w:b w:val="0"/>
          </w:rPr>
          <w:t xml:space="preserve">. </w:t>
        </w:r>
        <w:r w:rsidR="000D72BA">
          <w:rPr>
            <w:b w:val="0"/>
          </w:rPr>
          <w:t xml:space="preserve">From left to right are QC plots for percent of mitochondrial gene reads, </w:t>
        </w:r>
      </w:ins>
      <w:ins w:id="1702" w:author="Liu, Cong" w:date="2024-12-22T19:56:00Z" w16du:dateUtc="2024-12-23T03:56:00Z">
        <w:r w:rsidR="000E6ACF">
          <w:rPr>
            <w:b w:val="0"/>
          </w:rPr>
          <w:t xml:space="preserve">fraction </w:t>
        </w:r>
      </w:ins>
      <w:ins w:id="1703" w:author="Liu, Cong" w:date="2024-12-22T19:55:00Z" w16du:dateUtc="2024-12-23T03:55:00Z">
        <w:r w:rsidR="000D72BA">
          <w:rPr>
            <w:b w:val="0"/>
          </w:rPr>
          <w:t>of reads</w:t>
        </w:r>
      </w:ins>
      <w:ins w:id="1704" w:author="Liu, Cong" w:date="2024-12-22T19:56:00Z" w16du:dateUtc="2024-12-23T03:56:00Z">
        <w:r w:rsidR="000E6ACF">
          <w:rPr>
            <w:b w:val="0"/>
          </w:rPr>
          <w:t xml:space="preserve"> in TSS</w:t>
        </w:r>
      </w:ins>
      <w:ins w:id="1705" w:author="Liu, Cong" w:date="2024-12-22T19:55:00Z" w16du:dateUtc="2024-12-23T03:55:00Z">
        <w:r w:rsidR="000D72BA">
          <w:rPr>
            <w:b w:val="0"/>
          </w:rPr>
          <w:t xml:space="preserve">, </w:t>
        </w:r>
      </w:ins>
      <w:ins w:id="1706" w:author="Liu, Cong" w:date="2024-12-22T19:56:00Z" w16du:dateUtc="2024-12-23T03:56:00Z">
        <w:r w:rsidR="000E6ACF">
          <w:rPr>
            <w:b w:val="0"/>
          </w:rPr>
          <w:t>fraction</w:t>
        </w:r>
      </w:ins>
      <w:ins w:id="1707" w:author="Liu, Cong" w:date="2024-12-22T19:55:00Z" w16du:dateUtc="2024-12-23T03:55:00Z">
        <w:r w:rsidR="000D72BA">
          <w:rPr>
            <w:b w:val="0"/>
          </w:rPr>
          <w:t xml:space="preserve"> of </w:t>
        </w:r>
      </w:ins>
      <w:ins w:id="1708" w:author="Liu, Cong" w:date="2024-12-22T19:56:00Z" w16du:dateUtc="2024-12-23T03:56:00Z">
        <w:r w:rsidR="000E6ACF">
          <w:rPr>
            <w:b w:val="0"/>
          </w:rPr>
          <w:t>reads in peaks</w:t>
        </w:r>
      </w:ins>
      <w:ins w:id="1709" w:author="Liu, Cong" w:date="2024-12-22T19:55:00Z" w16du:dateUtc="2024-12-23T03:55:00Z">
        <w:r w:rsidR="000D72BA">
          <w:rPr>
            <w:b w:val="0"/>
          </w:rPr>
          <w:t xml:space="preserve">, number of </w:t>
        </w:r>
      </w:ins>
      <w:ins w:id="1710" w:author="Liu, Cong" w:date="2024-12-22T19:56:00Z" w16du:dateUtc="2024-12-23T03:56:00Z">
        <w:r w:rsidR="000E6ACF">
          <w:rPr>
            <w:b w:val="0"/>
          </w:rPr>
          <w:t>unique fragments</w:t>
        </w:r>
      </w:ins>
      <w:ins w:id="1711" w:author="Liu, Cong" w:date="2024-12-22T19:55:00Z" w16du:dateUtc="2024-12-23T03:55:00Z">
        <w:r w:rsidR="000D72BA">
          <w:rPr>
            <w:b w:val="0"/>
          </w:rPr>
          <w:t xml:space="preserve"> per cell, and </w:t>
        </w:r>
      </w:ins>
      <w:ins w:id="1712" w:author="Liu, Cong" w:date="2024-12-22T19:56:00Z" w16du:dateUtc="2024-12-23T03:56:00Z">
        <w:r w:rsidR="000E6ACF">
          <w:rPr>
            <w:b w:val="0"/>
          </w:rPr>
          <w:t>TSS enrichment</w:t>
        </w:r>
      </w:ins>
      <w:ins w:id="1713" w:author="Liu, Cong" w:date="2024-12-22T19:55:00Z" w16du:dateUtc="2024-12-23T03:55:00Z">
        <w:r w:rsidR="000D72BA">
          <w:rPr>
            <w:b w:val="0"/>
          </w:rPr>
          <w:t>. The QC metrics indicate the high quality of sc</w:t>
        </w:r>
      </w:ins>
      <w:ins w:id="1714" w:author="Liu, Cong" w:date="2024-12-22T19:56:00Z" w16du:dateUtc="2024-12-23T03:56:00Z">
        <w:r w:rsidR="000E6ACF">
          <w:rPr>
            <w:b w:val="0"/>
          </w:rPr>
          <w:t>AT</w:t>
        </w:r>
      </w:ins>
      <w:ins w:id="1715" w:author="Liu, Cong" w:date="2024-12-22T19:55:00Z" w16du:dateUtc="2024-12-23T03:55:00Z">
        <w:r w:rsidR="000D72BA">
          <w:rPr>
            <w:b w:val="0"/>
          </w:rPr>
          <w:t>A</w:t>
        </w:r>
      </w:ins>
      <w:ins w:id="1716" w:author="Liu, Cong" w:date="2024-12-22T19:57:00Z" w16du:dateUtc="2024-12-23T03:57:00Z">
        <w:r w:rsidR="000E6ACF">
          <w:rPr>
            <w:b w:val="0"/>
          </w:rPr>
          <w:t>C</w:t>
        </w:r>
      </w:ins>
      <w:ins w:id="1717" w:author="Liu, Cong" w:date="2024-12-22T19:55:00Z" w16du:dateUtc="2024-12-23T03:55:00Z">
        <w:r w:rsidR="000D72BA">
          <w:rPr>
            <w:b w:val="0"/>
          </w:rPr>
          <w:t xml:space="preserve">-seq data. </w:t>
        </w:r>
      </w:ins>
      <w:ins w:id="1718" w:author="Liu, Cong" w:date="2024-12-22T19:54:00Z" w16du:dateUtc="2024-12-23T03:54:00Z">
        <w:r w:rsidR="0023518D" w:rsidRPr="0023518D">
          <w:rPr>
            <w:bCs/>
            <w:rPrChange w:id="1719" w:author="Liu, Cong" w:date="2024-12-22T19:54:00Z" w16du:dateUtc="2024-12-23T03:54:00Z">
              <w:rPr>
                <w:b w:val="0"/>
              </w:rPr>
            </w:rPrChange>
          </w:rPr>
          <w:t>(D)</w:t>
        </w:r>
        <w:r w:rsidR="0023518D">
          <w:rPr>
            <w:b w:val="0"/>
          </w:rPr>
          <w:t xml:space="preserve"> </w:t>
        </w:r>
      </w:ins>
      <w:ins w:id="1720" w:author="Liu, Cong" w:date="2024-12-22T19:55:00Z" w16du:dateUtc="2024-12-23T03:55:00Z">
        <w:r w:rsidR="0023518D">
          <w:rPr>
            <w:b w:val="0"/>
          </w:rPr>
          <w:t xml:space="preserve">UMAP colored by samples (left) and cell types (right) in the scATAC-seq cells from all the samples. </w:t>
        </w:r>
      </w:ins>
      <w:moveToRangeStart w:id="1721" w:author="Liu, Cong" w:date="2024-12-22T19:54:00Z" w:name="move185789697"/>
      <w:moveTo w:id="1722" w:author="Liu, Cong" w:date="2024-12-22T19:54:00Z" w16du:dateUtc="2024-12-23T03:54:00Z">
        <w:r w:rsidR="0023518D">
          <w:rPr>
            <w:b w:val="0"/>
          </w:rPr>
          <w:t xml:space="preserve">Color palette is the same as </w:t>
        </w:r>
        <w:r w:rsidR="0023518D">
          <w:t xml:space="preserve">Fig. </w:t>
        </w:r>
      </w:moveTo>
      <w:ins w:id="1723" w:author="Liu, Cong" w:date="2024-12-22T19:54:00Z" w16du:dateUtc="2024-12-23T03:54:00Z">
        <w:r w:rsidR="0023518D">
          <w:t>S</w:t>
        </w:r>
      </w:ins>
      <w:moveTo w:id="1724" w:author="Liu, Cong" w:date="2024-12-22T19:54:00Z" w16du:dateUtc="2024-12-23T03:54:00Z">
        <w:r w:rsidR="0023518D">
          <w:t>1</w:t>
        </w:r>
      </w:moveTo>
      <w:ins w:id="1725" w:author="Liu, Cong" w:date="2024-12-22T19:54:00Z" w16du:dateUtc="2024-12-23T03:54:00Z">
        <w:r w:rsidR="0023518D">
          <w:t>B</w:t>
        </w:r>
      </w:ins>
      <w:moveTo w:id="1726" w:author="Liu, Cong" w:date="2024-12-22T19:54:00Z" w16du:dateUtc="2024-12-23T03:54:00Z">
        <w:del w:id="1727" w:author="Liu, Cong" w:date="2024-12-22T19:54:00Z" w16du:dateUtc="2024-12-23T03:54:00Z">
          <w:r w:rsidR="0023518D" w:rsidDel="0023518D">
            <w:delText>C</w:delText>
          </w:r>
        </w:del>
        <w:r w:rsidR="0023518D">
          <w:rPr>
            <w:b w:val="0"/>
          </w:rPr>
          <w:t xml:space="preserve">. </w:t>
        </w:r>
      </w:moveTo>
      <w:moveToRangeEnd w:id="1721"/>
      <w:ins w:id="1728" w:author="Liu, Cong" w:date="2024-12-22T19:58:00Z" w16du:dateUtc="2024-12-23T03:58:00Z">
        <w:r w:rsidR="00E467A2">
          <w:rPr>
            <w:b w:val="0"/>
          </w:rPr>
          <w:t>scATAC-seq cells are diffused evenly across the sample space, demonstrating a good integration across samples</w:t>
        </w:r>
      </w:ins>
      <w:ins w:id="1729" w:author="Liu, Cong" w:date="2024-12-27T11:03:00Z" w16du:dateUtc="2024-12-27T19:03:00Z">
        <w:r w:rsidR="008437FD">
          <w:rPr>
            <w:b w:val="0"/>
          </w:rPr>
          <w:t xml:space="preserve"> without batch effect</w:t>
        </w:r>
      </w:ins>
      <w:ins w:id="1730" w:author="Liu, Cong" w:date="2024-12-22T19:58:00Z" w16du:dateUtc="2024-12-23T03:58:00Z">
        <w:r w:rsidR="00E467A2">
          <w:rPr>
            <w:b w:val="0"/>
          </w:rPr>
          <w:t>.</w:t>
        </w:r>
        <w:r w:rsidR="00E467A2">
          <w:t xml:space="preserve"> </w:t>
        </w:r>
      </w:ins>
      <w:r>
        <w:t>(</w:t>
      </w:r>
      <w:ins w:id="1731" w:author="Liu, Cong" w:date="2024-12-22T11:25:00Z" w16du:dateUtc="2024-12-22T19:25:00Z">
        <w:r w:rsidR="00D45960">
          <w:t>E</w:t>
        </w:r>
      </w:ins>
      <w:del w:id="1732" w:author="Liu, Cong" w:date="2024-12-22T11:25:00Z" w16du:dateUtc="2024-12-22T19:25:00Z">
        <w:r w:rsidDel="00D45960">
          <w:delText>C</w:delText>
        </w:r>
      </w:del>
      <w:r>
        <w:t xml:space="preserve">) </w:t>
      </w:r>
      <w:r>
        <w:rPr>
          <w:b w:val="0"/>
        </w:rPr>
        <w:t>Cluster purity of each cluster across cell types. Cluster purity is the percentage of the cells of most abundant cell type. B naive, CD14 Mono, CD16 Mono, MAIT, and NK displayed the highest purity while purity scores for T cell subsets were more diverse across clusters and relatively lower.</w:t>
      </w:r>
      <w:r>
        <w:t xml:space="preserve"> </w:t>
      </w:r>
      <w:del w:id="1733" w:author="Liu, Cong" w:date="2024-12-22T19:59:00Z" w16du:dateUtc="2024-12-23T03:59:00Z">
        <w:r w:rsidDel="008A2957">
          <w:delText xml:space="preserve">(D) </w:delText>
        </w:r>
        <w:r w:rsidDel="008A2957">
          <w:rPr>
            <w:b w:val="0"/>
          </w:rPr>
          <w:delText xml:space="preserve">Representative cell identity distribution in pseudo-bulk cluster labeled as CD4 TCM in one At-Risk sample. Color legend is the same as </w:delText>
        </w:r>
        <w:r w:rsidDel="008A2957">
          <w:delText>Fig. 1B</w:delText>
        </w:r>
        <w:r w:rsidDel="008A2957">
          <w:rPr>
            <w:b w:val="0"/>
          </w:rPr>
          <w:delText xml:space="preserve">. </w:delText>
        </w:r>
      </w:del>
      <w:r>
        <w:br w:type="page"/>
      </w:r>
    </w:p>
    <w:p w14:paraId="2694DEEF" w14:textId="3E146CA3" w:rsidR="006F371C" w:rsidRDefault="000164EF">
      <w:ins w:id="1734" w:author="Liu, Cong" w:date="2025-01-08T09:19:00Z" w16du:dateUtc="2025-01-08T17:19:00Z">
        <w:r>
          <w:rPr>
            <w:noProof/>
          </w:rPr>
          <w:lastRenderedPageBreak/>
          <w:drawing>
            <wp:inline distT="0" distB="0" distL="0" distR="0" wp14:anchorId="3098799D" wp14:editId="3A6DB58A">
              <wp:extent cx="5943600" cy="7694295"/>
              <wp:effectExtent l="0" t="0" r="0" b="1905"/>
              <wp:docPr id="359538686" name="Picture 6"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38686" name="Picture 6" descr="A screenshot of a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38392C66" w14:textId="0913BA79" w:rsidR="006F371C" w:rsidRDefault="003C3B5E">
      <w:pPr>
        <w:rPr>
          <w:b/>
        </w:rPr>
      </w:pPr>
      <w:bookmarkStart w:id="1735" w:name="_ihv636" w:colFirst="0" w:colLast="0"/>
      <w:bookmarkEnd w:id="1735"/>
      <w:del w:id="1736" w:author="Liu, Cong" w:date="2024-12-25T16:34:00Z" w16du:dateUtc="2024-12-26T00:34:00Z">
        <w:r w:rsidDel="00DC49F1">
          <w:br w:type="page"/>
        </w:r>
      </w:del>
    </w:p>
    <w:p w14:paraId="04691A07" w14:textId="77777777" w:rsidR="006F371C" w:rsidRDefault="003C3B5E">
      <w:pPr>
        <w:pStyle w:val="Heading4"/>
        <w:spacing w:line="360" w:lineRule="auto"/>
        <w:rPr>
          <w:b w:val="0"/>
        </w:rPr>
      </w:pPr>
      <w:r>
        <w:lastRenderedPageBreak/>
        <w:t xml:space="preserve">Fig. S2 Unsupervised clustering shows distinct TF regulatory patterns. (A) </w:t>
      </w:r>
      <w:r>
        <w:rPr>
          <w:b w:val="0"/>
        </w:rPr>
        <w:t xml:space="preserve">PCA for dimension reduction of the TF score matrix. The cumulative proportion of variance explained increased with a larger number of principal components (PCs). The first 300 PCs were kept according to the “elbow” method, which explained 85% variance. </w:t>
      </w:r>
      <w:r>
        <w:t xml:space="preserve">(B) </w:t>
      </w:r>
      <w:r>
        <w:rPr>
          <w:b w:val="0"/>
        </w:rPr>
        <w:t xml:space="preserve">First and second PCs of all clusters with color coded by cell types and shape coded by disease state. Circle represents ERA; triangle represents CON and square represents At-Risk. Each point is one cluster. Clusters are mostly separated by cell types instead of disease states. </w:t>
      </w:r>
      <w:r>
        <w:t xml:space="preserve">(C) </w:t>
      </w:r>
      <w:r>
        <w:rPr>
          <w:b w:val="0"/>
        </w:rPr>
        <w:t xml:space="preserve">Selecting the best distance metric and number of K according to the Silhouette metric. The Pearson correlation was chosen and K=5 was the ideal number, marked as the red point in the figure. </w:t>
      </w:r>
      <w:r>
        <w:t xml:space="preserve">(D) </w:t>
      </w:r>
      <w:r>
        <w:rPr>
          <w:b w:val="0"/>
        </w:rPr>
        <w:t xml:space="preserve">PageRank scores heatmap of all TFs across all clusters. TFs in rows (z-normalized), clusters in columns ordered by Kmeans group, and color of the cell in the matrix indicates the normalized PageRank scores with red displaying high scores. A group of TFs are significantly active in G2. </w:t>
      </w:r>
      <w:r>
        <w:t xml:space="preserve">(E) </w:t>
      </w:r>
      <w:r>
        <w:rPr>
          <w:b w:val="0"/>
        </w:rPr>
        <w:t xml:space="preserve">Intersection size of Kmeans group-specific TFs. Each group has its own unique set of active TFs. </w:t>
      </w:r>
      <w:r>
        <w:t xml:space="preserve">(F) </w:t>
      </w:r>
      <w:r>
        <w:rPr>
          <w:b w:val="0"/>
        </w:rPr>
        <w:t xml:space="preserve">Overlap of G2-specific TFs between At-Risk and ERA group. </w:t>
      </w:r>
      <w:r>
        <w:t xml:space="preserve">(G) </w:t>
      </w:r>
      <w:r>
        <w:rPr>
          <w:b w:val="0"/>
        </w:rPr>
        <w:t xml:space="preserve">Overlap of top 20 enriched pathways between At-Risk and ERA group. </w:t>
      </w:r>
      <w:r>
        <w:t xml:space="preserve">(H) </w:t>
      </w:r>
      <w:r>
        <w:rPr>
          <w:b w:val="0"/>
        </w:rPr>
        <w:t>G2 clusters per cell type of the total clusters per cell type in CON and At-Risk/ERA respectively. Labels within the bar follow the following format: number of G2 clusters (percentage of the total clusters).</w:t>
      </w:r>
    </w:p>
    <w:p w14:paraId="4F183145" w14:textId="12178288" w:rsidR="006F371C" w:rsidRDefault="003C3B5E">
      <w:r>
        <w:br w:type="page"/>
      </w:r>
      <w:ins w:id="1737" w:author="Liu, Cong" w:date="2025-01-08T09:19:00Z" w16du:dateUtc="2025-01-08T17:19:00Z">
        <w:r w:rsidR="000164EF">
          <w:rPr>
            <w:noProof/>
          </w:rPr>
          <w:lastRenderedPageBreak/>
          <w:drawing>
            <wp:inline distT="0" distB="0" distL="0" distR="0" wp14:anchorId="2AF74A2A" wp14:editId="35989A8C">
              <wp:extent cx="5943600" cy="7694295"/>
              <wp:effectExtent l="0" t="0" r="0" b="1905"/>
              <wp:docPr id="1827511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11590" name="Picture 18275115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r>
        <w:t xml:space="preserve"> </w:t>
      </w:r>
      <w:r>
        <w:rPr>
          <w:b/>
        </w:rPr>
        <w:t xml:space="preserve"> </w:t>
      </w:r>
      <w:del w:id="1738" w:author="Liu, Cong" w:date="2024-12-25T16:34:00Z" w16du:dateUtc="2024-12-26T00:34:00Z">
        <w:r w:rsidDel="00DC49F1">
          <w:br w:type="page"/>
        </w:r>
      </w:del>
    </w:p>
    <w:p w14:paraId="6E26FCC7" w14:textId="3306CF63" w:rsidR="006F371C" w:rsidRDefault="003C3B5E">
      <w:pPr>
        <w:pStyle w:val="Heading4"/>
        <w:spacing w:line="360" w:lineRule="auto"/>
      </w:pPr>
      <w:bookmarkStart w:id="1739" w:name="_32hioqz" w:colFirst="0" w:colLast="0"/>
      <w:bookmarkEnd w:id="1739"/>
      <w:r>
        <w:lastRenderedPageBreak/>
        <w:t xml:space="preserve">Fig. S3 At-Risk/ERA signature is shared across multiple cell types. (A) </w:t>
      </w:r>
      <w:r>
        <w:rPr>
          <w:b w:val="0"/>
        </w:rPr>
        <w:t xml:space="preserve">G2-specific TFs whose regulatees are enriched in At-Risk/ERA signature pathways. The horizontal axis represents TFs, and the vertical axis represents signature pathways. </w:t>
      </w:r>
      <w:r>
        <w:t xml:space="preserve">(B) </w:t>
      </w:r>
      <w:r>
        <w:rPr>
          <w:b w:val="0"/>
        </w:rPr>
        <w:t xml:space="preserve">Heatmap of all participants in G2 across cell types. The horizontal axis shows the individual participants and the vertical axis shows each cell type. Top bar represents the disease states of participants. Color represents the percent of clusters per total clusters per cell type for each participant. All the At-Risk and ERA participants had the signature in at least one cell type but not all CON participants had the signature. MAIT and Treg cells showed higher enrichment in CON while other T cells showed higher enrichment in At-Risk/ERA. </w:t>
      </w:r>
      <w:r>
        <w:t>(C)</w:t>
      </w:r>
      <w:r>
        <w:rPr>
          <w:b w:val="0"/>
        </w:rPr>
        <w:t xml:space="preserve"> </w:t>
      </w:r>
      <w:del w:id="1740" w:author="Liu, Cong" w:date="2024-12-24T15:06:00Z" w16du:dateUtc="2024-12-24T23:06:00Z">
        <w:r w:rsidDel="00C95424">
          <w:rPr>
            <w:b w:val="0"/>
          </w:rPr>
          <w:delText xml:space="preserve">Representative </w:delText>
        </w:r>
      </w:del>
      <w:r>
        <w:rPr>
          <w:b w:val="0"/>
        </w:rPr>
        <w:t xml:space="preserve">Reactome pathways enriched in </w:t>
      </w:r>
      <w:ins w:id="1741" w:author="Liu, Cong" w:date="2024-12-24T15:06:00Z" w16du:dateUtc="2024-12-24T23:06:00Z">
        <w:r w:rsidR="00C95424">
          <w:rPr>
            <w:b w:val="0"/>
          </w:rPr>
          <w:t xml:space="preserve">the top 500 downstream genes of </w:t>
        </w:r>
      </w:ins>
      <w:del w:id="1742" w:author="Liu, Cong" w:date="2024-12-24T15:07:00Z" w16du:dateUtc="2024-12-24T23:07:00Z">
        <w:r w:rsidDel="00C95424">
          <w:rPr>
            <w:b w:val="0"/>
          </w:rPr>
          <w:delText>each Kmeans group</w:delText>
        </w:r>
      </w:del>
      <w:ins w:id="1743" w:author="Liu, Cong" w:date="2024-12-24T15:07:00Z" w16du:dateUtc="2024-12-24T23:07:00Z">
        <w:r w:rsidR="00C95424">
          <w:rPr>
            <w:b w:val="0"/>
          </w:rPr>
          <w:t>SUMOylation-related</w:t>
        </w:r>
      </w:ins>
      <w:del w:id="1744" w:author="Liu, Cong" w:date="2024-12-24T15:07:00Z" w16du:dateUtc="2024-12-24T23:07:00Z">
        <w:r w:rsidDel="00C95424">
          <w:rPr>
            <w:b w:val="0"/>
          </w:rPr>
          <w:delText>-specific</w:delText>
        </w:r>
      </w:del>
      <w:r>
        <w:rPr>
          <w:b w:val="0"/>
        </w:rPr>
        <w:t xml:space="preserve"> </w:t>
      </w:r>
      <w:ins w:id="1745" w:author="Liu, Cong" w:date="2024-12-24T15:07:00Z" w16du:dateUtc="2024-12-24T23:07:00Z">
        <w:r w:rsidR="00C95424">
          <w:rPr>
            <w:b w:val="0"/>
          </w:rPr>
          <w:t>G2-specific TFs</w:t>
        </w:r>
      </w:ins>
      <w:del w:id="1746" w:author="Liu, Cong" w:date="2024-12-24T15:07:00Z" w16du:dateUtc="2024-12-24T23:07:00Z">
        <w:r w:rsidDel="00C95424">
          <w:rPr>
            <w:b w:val="0"/>
          </w:rPr>
          <w:delText>regulatees</w:delText>
        </w:r>
      </w:del>
      <w:r>
        <w:rPr>
          <w:b w:val="0"/>
        </w:rPr>
        <w:t xml:space="preserve">. The horizontal axis represents </w:t>
      </w:r>
      <w:del w:id="1747" w:author="Liu, Cong" w:date="2024-12-24T15:07:00Z" w16du:dateUtc="2024-12-24T23:07:00Z">
        <w:r w:rsidDel="009B4CA2">
          <w:rPr>
            <w:b w:val="0"/>
          </w:rPr>
          <w:delText>Kmeans groups</w:delText>
        </w:r>
      </w:del>
      <w:ins w:id="1748" w:author="Liu, Cong" w:date="2024-12-24T15:07:00Z" w16du:dateUtc="2024-12-24T23:07:00Z">
        <w:r w:rsidR="009B4CA2">
          <w:rPr>
            <w:b w:val="0"/>
          </w:rPr>
          <w:t>TFs</w:t>
        </w:r>
      </w:ins>
      <w:r>
        <w:rPr>
          <w:b w:val="0"/>
        </w:rPr>
        <w:t xml:space="preserve"> and the vertical axis represents pathways. Circle size represents the number of regulatees in the pathway and color represents the adjusted p-values. </w:t>
      </w:r>
      <w:r>
        <w:t xml:space="preserve">(D) </w:t>
      </w:r>
      <w:r>
        <w:rPr>
          <w:b w:val="0"/>
        </w:rPr>
        <w:t xml:space="preserve">Intersection of TFs enriched in 5 representative signature pathways. </w:t>
      </w:r>
      <w:del w:id="1749" w:author="Liu, Cong" w:date="2024-12-24T15:03:00Z" w16du:dateUtc="2024-12-24T23:03:00Z">
        <w:r w:rsidDel="00300096">
          <w:rPr>
            <w:b w:val="0"/>
          </w:rPr>
          <w:delText xml:space="preserve">The horizontal axis is the signature pathway and the vertical axis is the set size. The first three vertical bars are the intersection sets and marked as red. The last five vertical bars are the sets unique in each signature pathway. </w:delText>
        </w:r>
      </w:del>
      <w:r>
        <w:rPr>
          <w:b w:val="0"/>
        </w:rPr>
        <w:t>The side horizontal bars are the original size of each pathway.</w:t>
      </w:r>
      <w:ins w:id="1750" w:author="Liu, Cong" w:date="2024-12-24T15:04:00Z" w16du:dateUtc="2024-12-24T23:04:00Z">
        <w:r w:rsidR="00300096">
          <w:rPr>
            <w:b w:val="0"/>
          </w:rPr>
          <w:t xml:space="preserve"> </w:t>
        </w:r>
        <w:r w:rsidR="00300096" w:rsidRPr="00300096">
          <w:rPr>
            <w:b w:val="0"/>
            <w:bCs/>
            <w:rPrChange w:id="1751" w:author="Liu, Cong" w:date="2024-12-24T15:04:00Z" w16du:dateUtc="2024-12-24T23:04:00Z">
              <w:rPr/>
            </w:rPrChange>
          </w:rPr>
          <w:t xml:space="preserve">RUNX2 pathway shared </w:t>
        </w:r>
      </w:ins>
      <w:ins w:id="1752" w:author="Liu, Cong" w:date="2024-12-24T15:05:00Z" w16du:dateUtc="2024-12-24T23:05:00Z">
        <w:r w:rsidR="00D54C24">
          <w:rPr>
            <w:b w:val="0"/>
            <w:bCs/>
          </w:rPr>
          <w:t xml:space="preserve">3 </w:t>
        </w:r>
      </w:ins>
      <w:ins w:id="1753" w:author="Liu, Cong" w:date="2024-12-24T15:04:00Z" w16du:dateUtc="2024-12-24T23:04:00Z">
        <w:r w:rsidR="00300096" w:rsidRPr="00300096">
          <w:rPr>
            <w:b w:val="0"/>
            <w:bCs/>
            <w:rPrChange w:id="1754" w:author="Liu, Cong" w:date="2024-12-24T15:04:00Z" w16du:dateUtc="2024-12-24T23:04:00Z">
              <w:rPr/>
            </w:rPrChange>
          </w:rPr>
          <w:t xml:space="preserve">TFs with </w:t>
        </w:r>
      </w:ins>
      <w:ins w:id="1755" w:author="Liu, Cong" w:date="2024-12-24T15:05:00Z" w16du:dateUtc="2024-12-24T23:05:00Z">
        <w:r w:rsidR="00D54C24">
          <w:rPr>
            <w:b w:val="0"/>
            <w:bCs/>
          </w:rPr>
          <w:t>NOTCH3</w:t>
        </w:r>
      </w:ins>
      <w:ins w:id="1756" w:author="Liu, Cong" w:date="2024-12-24T15:04:00Z" w16du:dateUtc="2024-12-24T23:04:00Z">
        <w:r w:rsidR="00300096" w:rsidRPr="00300096">
          <w:rPr>
            <w:b w:val="0"/>
            <w:bCs/>
            <w:rPrChange w:id="1757" w:author="Liu, Cong" w:date="2024-12-24T15:04:00Z" w16du:dateUtc="2024-12-24T23:04:00Z">
              <w:rPr/>
            </w:rPrChange>
          </w:rPr>
          <w:t xml:space="preserve"> pathway</w:t>
        </w:r>
      </w:ins>
      <w:ins w:id="1758" w:author="Liu, Cong" w:date="2024-12-24T15:05:00Z" w16du:dateUtc="2024-12-24T23:05:00Z">
        <w:r w:rsidR="00D54C24">
          <w:rPr>
            <w:b w:val="0"/>
            <w:bCs/>
          </w:rPr>
          <w:t>, 2 TFs with SUMO pathway, and 1 TF with Wnt pathway</w:t>
        </w:r>
      </w:ins>
      <w:ins w:id="1759" w:author="Liu, Cong" w:date="2024-12-24T15:04:00Z" w16du:dateUtc="2024-12-24T23:04:00Z">
        <w:r w:rsidR="00300096">
          <w:rPr>
            <w:b w:val="0"/>
            <w:bCs/>
          </w:rPr>
          <w:t>.</w:t>
        </w:r>
      </w:ins>
      <w:ins w:id="1760" w:author="Liu, Cong" w:date="2024-12-24T15:05:00Z" w16du:dateUtc="2024-12-24T23:05:00Z">
        <w:r w:rsidR="0009542E">
          <w:rPr>
            <w:b w:val="0"/>
            <w:bCs/>
          </w:rPr>
          <w:t xml:space="preserve"> </w:t>
        </w:r>
      </w:ins>
      <w:ins w:id="1761" w:author="Liu, Cong" w:date="2024-12-24T15:06:00Z" w16du:dateUtc="2024-12-24T23:06:00Z">
        <w:r w:rsidR="0009542E">
          <w:rPr>
            <w:b w:val="0"/>
            <w:bCs/>
          </w:rPr>
          <w:t>YAP1 has its own distinct set of TFs and have no overlap with other signature pathways.</w:t>
        </w:r>
      </w:ins>
      <w:del w:id="1762" w:author="Liu, Cong" w:date="2024-12-24T15:02:00Z" w16du:dateUtc="2024-12-24T23:02:00Z">
        <w:r w:rsidDel="00300096">
          <w:delText xml:space="preserve"> (E) </w:delText>
        </w:r>
        <w:r w:rsidDel="00300096">
          <w:rPr>
            <w:b w:val="0"/>
          </w:rPr>
          <w:delText>Intersection of regulatees enriched in 5 representative signature pathways.</w:delText>
        </w:r>
      </w:del>
    </w:p>
    <w:p w14:paraId="68BC60E4" w14:textId="77777777" w:rsidR="006F371C" w:rsidRDefault="003C3B5E">
      <w:r>
        <w:br w:type="page"/>
      </w:r>
    </w:p>
    <w:p w14:paraId="1DDDFBBF" w14:textId="79E09F4B" w:rsidR="006F371C" w:rsidRDefault="000164EF">
      <w:ins w:id="1763" w:author="Liu, Cong" w:date="2025-01-08T09:19:00Z" w16du:dateUtc="2025-01-08T17:19:00Z">
        <w:r>
          <w:rPr>
            <w:noProof/>
          </w:rPr>
          <w:lastRenderedPageBreak/>
          <w:drawing>
            <wp:inline distT="0" distB="0" distL="0" distR="0" wp14:anchorId="394BF296" wp14:editId="1F87BE34">
              <wp:extent cx="5943600" cy="7694295"/>
              <wp:effectExtent l="0" t="0" r="0" b="1905"/>
              <wp:docPr id="2378944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4488" name="Picture 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680F9DF5" w14:textId="568E8541" w:rsidR="00EC2FB3" w:rsidRDefault="003C3B5E">
      <w:pPr>
        <w:pStyle w:val="Heading4"/>
        <w:spacing w:line="360" w:lineRule="auto"/>
        <w:rPr>
          <w:ins w:id="1764" w:author="Liu, Cong" w:date="2024-12-25T16:36:00Z" w16du:dateUtc="2024-12-26T00:36:00Z"/>
          <w:b w:val="0"/>
        </w:rPr>
      </w:pPr>
      <w:bookmarkStart w:id="1765" w:name="_1hmsyys" w:colFirst="0" w:colLast="0"/>
      <w:bookmarkEnd w:id="1765"/>
      <w:r>
        <w:br w:type="page"/>
      </w:r>
      <w:r>
        <w:lastRenderedPageBreak/>
        <w:t xml:space="preserve">Fig. S4 Cellular network comparison between two groups.  (A) </w:t>
      </w:r>
      <w:r>
        <w:rPr>
          <w:b w:val="0"/>
        </w:rPr>
        <w:t>Comparison of overall intercellular interactions between control and At-Risk/ERA groups, which didn’t show any significant difference on account of number and intensity of interactions.</w:t>
      </w:r>
      <w:r>
        <w:t xml:space="preserve"> (B) </w:t>
      </w:r>
      <w:r>
        <w:rPr>
          <w:b w:val="0"/>
        </w:rPr>
        <w:t xml:space="preserve">Sum of outgoing and incoming signaling strength across all signaling pathways in control and At-Risk/ERA groups. The horizontal axis represents the cell types and the vertical axis represents each individual. Gradient red colors represent the total outgoing signaling strength with red displaying higher values. Gradient blue colors represent the total incoming signaling strength with blue displaying higher values. At-Risk/ERA has higher outgoing and incoming signals compared to control. </w:t>
      </w:r>
      <w:moveFromRangeStart w:id="1766" w:author="Liu, Cong" w:date="2024-12-25T16:00:00Z" w:name="move186034823"/>
      <w:moveFrom w:id="1767" w:author="Liu, Cong" w:date="2024-12-25T16:00:00Z" w16du:dateUtc="2024-12-26T00:00:00Z">
        <w:r w:rsidDel="004F60B5">
          <w:t xml:space="preserve">(C) </w:t>
        </w:r>
        <w:r w:rsidDel="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From>
      <w:moveFromRangeEnd w:id="1766"/>
      <w:r>
        <w:t>(</w:t>
      </w:r>
      <w:ins w:id="1768" w:author="Liu, Cong" w:date="2024-12-25T16:00:00Z" w16du:dateUtc="2024-12-26T00:00:00Z">
        <w:r w:rsidR="00A8511F">
          <w:t>C</w:t>
        </w:r>
      </w:ins>
      <w:del w:id="1769" w:author="Liu, Cong" w:date="2024-12-25T16:00:00Z" w16du:dateUtc="2024-12-26T00:00:00Z">
        <w:r w:rsidDel="00A8511F">
          <w:delText>D</w:delText>
        </w:r>
      </w:del>
      <w:r>
        <w:t>)</w:t>
      </w:r>
      <w:r>
        <w:rPr>
          <w:b w:val="0"/>
        </w:rPr>
        <w:t xml:space="preserve"> </w:t>
      </w:r>
      <w:ins w:id="1770" w:author="Liu, Cong" w:date="2024-12-25T11:42:00Z" w16du:dateUtc="2024-12-25T19:42:00Z">
        <w:r w:rsidR="00FD4B02">
          <w:rPr>
            <w:b w:val="0"/>
          </w:rPr>
          <w:t xml:space="preserve">Representative TGF-β signaling networks within signature clusters in control and At-Risk patients. </w:t>
        </w:r>
      </w:ins>
      <w:del w:id="1771" w:author="Liu, Cong" w:date="2024-12-25T11:42:00Z" w16du:dateUtc="2024-12-25T19:42:00Z">
        <w:r w:rsidDel="00FD4B02">
          <w:rPr>
            <w:b w:val="0"/>
          </w:rPr>
          <w:delText xml:space="preserve">Representative IL16 signaling networks within signature clusters in control and At-Risk patients. </w:delText>
        </w:r>
      </w:del>
      <w:del w:id="1772" w:author="Liu, Cong" w:date="2024-12-25T11:46:00Z" w16du:dateUtc="2024-12-25T19:46:00Z">
        <w:r w:rsidDel="00A02BB1">
          <w:rPr>
            <w:b w:val="0"/>
          </w:rPr>
          <w:delText>Each circle represents one Seurat cluster</w:delText>
        </w:r>
      </w:del>
      <w:del w:id="1773" w:author="Liu, Cong" w:date="2024-12-25T11:45:00Z" w16du:dateUtc="2024-12-25T19:45:00Z">
        <w:r w:rsidDel="006C68C6">
          <w:rPr>
            <w:b w:val="0"/>
          </w:rPr>
          <w:delText xml:space="preserve">. Detailed description of the figure format can be found in </w:delText>
        </w:r>
        <w:r w:rsidDel="006C68C6">
          <w:delText xml:space="preserve">Fig. </w:delText>
        </w:r>
        <w:r w:rsidDel="00896E45">
          <w:delText>5A</w:delText>
        </w:r>
      </w:del>
      <w:del w:id="1774" w:author="Liu, Cong" w:date="2024-12-25T11:46:00Z" w16du:dateUtc="2024-12-25T19:46:00Z">
        <w:r w:rsidDel="00A02BB1">
          <w:rPr>
            <w:b w:val="0"/>
          </w:rPr>
          <w:delText>. At-Risk patients show much denser and stronger interactions than controls</w:delText>
        </w:r>
      </w:del>
      <w:ins w:id="1775" w:author="Liu, Cong" w:date="2024-12-25T11:43:00Z" w16du:dateUtc="2024-12-25T19:43:00Z">
        <w:r w:rsidR="00FD4B02">
          <w:rPr>
            <w:b w:val="0"/>
          </w:rPr>
          <w:t>(</w:t>
        </w:r>
      </w:ins>
      <w:ins w:id="1776" w:author="Liu, Cong" w:date="2024-12-25T16:00:00Z" w16du:dateUtc="2024-12-26T00:00:00Z">
        <w:r w:rsidR="00A8511F">
          <w:rPr>
            <w:bCs/>
          </w:rPr>
          <w:t>D</w:t>
        </w:r>
      </w:ins>
      <w:ins w:id="1777" w:author="Liu, Cong" w:date="2024-12-25T11:43:00Z" w16du:dateUtc="2024-12-25T19:43:00Z">
        <w:r w:rsidR="00FD4B02">
          <w:rPr>
            <w:b w:val="0"/>
          </w:rPr>
          <w:t>) Outgoing and incoming signaling strength of TGF-β pathway across cell types in control and At-Risk/ERA groups</w:t>
        </w:r>
      </w:ins>
      <w:ins w:id="1778" w:author="Liu, Cong" w:date="2024-12-25T16:00:00Z" w16du:dateUtc="2024-12-26T00:00:00Z">
        <w:r w:rsidR="00865CD9">
          <w:rPr>
            <w:b w:val="0"/>
          </w:rPr>
          <w:t xml:space="preserve">. </w:t>
        </w:r>
        <w:r w:rsidR="00865CD9">
          <w:t>(E)</w:t>
        </w:r>
        <w:r w:rsidR="00865CD9">
          <w:rPr>
            <w:b w:val="0"/>
          </w:rPr>
          <w:t xml:space="preserve"> Representative </w:t>
        </w:r>
      </w:ins>
      <w:ins w:id="1779" w:author="Liu, Cong" w:date="2024-12-25T16:01:00Z" w16du:dateUtc="2024-12-26T00:01:00Z">
        <w:r w:rsidR="00503BA7">
          <w:rPr>
            <w:b w:val="0"/>
          </w:rPr>
          <w:t>CD160</w:t>
        </w:r>
      </w:ins>
      <w:ins w:id="1780" w:author="Liu, Cong" w:date="2024-12-25T16:00:00Z" w16du:dateUtc="2024-12-26T00:00:00Z">
        <w:r w:rsidR="00865CD9">
          <w:rPr>
            <w:b w:val="0"/>
          </w:rPr>
          <w:t xml:space="preserve"> signaling networks within signature clusters in control and At-Risk patients. (</w:t>
        </w:r>
        <w:r w:rsidR="00865CD9">
          <w:rPr>
            <w:bCs/>
          </w:rPr>
          <w:t>F</w:t>
        </w:r>
        <w:r w:rsidR="00865CD9">
          <w:rPr>
            <w:b w:val="0"/>
          </w:rPr>
          <w:t xml:space="preserve">) Outgoing and incoming signaling strength of </w:t>
        </w:r>
      </w:ins>
      <w:ins w:id="1781" w:author="Liu, Cong" w:date="2024-12-25T16:01:00Z" w16du:dateUtc="2024-12-26T00:01:00Z">
        <w:r w:rsidR="00AE04D3">
          <w:rPr>
            <w:b w:val="0"/>
          </w:rPr>
          <w:t>CD160</w:t>
        </w:r>
      </w:ins>
      <w:ins w:id="1782" w:author="Liu, Cong" w:date="2024-12-25T16:00:00Z" w16du:dateUtc="2024-12-26T00:00:00Z">
        <w:r w:rsidR="00865CD9">
          <w:rPr>
            <w:b w:val="0"/>
          </w:rPr>
          <w:t xml:space="preserve"> pathway across cell types in control and At-Risk/ERA groups</w:t>
        </w:r>
      </w:ins>
      <w:r>
        <w:t>;</w:t>
      </w:r>
      <w:r>
        <w:rPr>
          <w:b w:val="0"/>
        </w:rPr>
        <w:t xml:space="preserve"> Wilcoxon rank-sum test, *p &lt; 0.1, **p &lt; 0.05, ***p &lt; 0.01.</w:t>
      </w:r>
    </w:p>
    <w:p w14:paraId="2D799051" w14:textId="55549CCE" w:rsidR="006F371C" w:rsidRPr="00033807" w:rsidRDefault="00EC2FB3">
      <w:pPr>
        <w:pPrChange w:id="1783" w:author="Liu, Cong" w:date="2025-01-07T21:33:00Z" w16du:dateUtc="2025-01-08T05:33:00Z">
          <w:pPr>
            <w:pStyle w:val="Heading4"/>
            <w:spacing w:line="360" w:lineRule="auto"/>
          </w:pPr>
        </w:pPrChange>
      </w:pPr>
      <w:ins w:id="1784" w:author="Liu, Cong" w:date="2024-12-25T16:36:00Z" w16du:dateUtc="2024-12-26T00:36:00Z">
        <w:r>
          <w:rPr>
            <w:b/>
          </w:rPr>
          <w:br w:type="page"/>
        </w:r>
      </w:ins>
    </w:p>
    <w:p w14:paraId="3A2BBC76" w14:textId="60BC687B" w:rsidR="006F371C" w:rsidDel="000164EF" w:rsidRDefault="000164EF">
      <w:pPr>
        <w:rPr>
          <w:del w:id="1785" w:author="Liu, Cong" w:date="2025-01-08T09:20:00Z" w16du:dateUtc="2025-01-08T17:20:00Z"/>
        </w:rPr>
      </w:pPr>
      <w:bookmarkStart w:id="1786" w:name="_41mghml" w:colFirst="0" w:colLast="0"/>
      <w:bookmarkEnd w:id="1786"/>
      <w:ins w:id="1787" w:author="Liu, Cong" w:date="2025-01-08T09:19:00Z" w16du:dateUtc="2025-01-08T17:19:00Z">
        <w:r>
          <w:rPr>
            <w:noProof/>
          </w:rPr>
          <w:lastRenderedPageBreak/>
          <w:drawing>
            <wp:inline distT="0" distB="0" distL="0" distR="0" wp14:anchorId="3701305E" wp14:editId="0AF6221F">
              <wp:extent cx="5943600" cy="7694295"/>
              <wp:effectExtent l="0" t="0" r="0" b="1905"/>
              <wp:docPr id="17094823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2354"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del w:id="1788" w:author="Liu, Cong" w:date="2025-01-08T09:20:00Z" w16du:dateUtc="2025-01-08T17:20:00Z">
        <w:r w:rsidR="003C3B5E" w:rsidDel="000164EF">
          <w:br w:type="page"/>
        </w:r>
      </w:del>
    </w:p>
    <w:p w14:paraId="3AE9C965" w14:textId="1A381DB6" w:rsidR="006F371C" w:rsidRDefault="006F371C"/>
    <w:p w14:paraId="35DFE8F4" w14:textId="52E86D52" w:rsidR="006F371C" w:rsidRDefault="003C3B5E">
      <w:pPr>
        <w:pStyle w:val="Heading4"/>
        <w:spacing w:line="360" w:lineRule="auto"/>
      </w:pPr>
      <w:r>
        <w:lastRenderedPageBreak/>
        <w:t xml:space="preserve">Fig. S5 </w:t>
      </w:r>
      <w:ins w:id="1789" w:author="Liu, Cong" w:date="2024-12-25T16:03:00Z" w16du:dateUtc="2024-12-26T00:03:00Z">
        <w:r w:rsidR="0063653F">
          <w:t>Kmeans clustering based on gene expression</w:t>
        </w:r>
      </w:ins>
      <w:del w:id="1790" w:author="Liu, Cong" w:date="2024-12-25T16:03:00Z" w16du:dateUtc="2024-12-26T00:03:00Z">
        <w:r w:rsidDel="0063653F">
          <w:delText>Gene expression and protein expression of key mediators</w:delText>
        </w:r>
      </w:del>
      <w:r>
        <w:t>. (A)</w:t>
      </w:r>
      <w:del w:id="1791" w:author="Liu, Cong" w:date="2024-12-25T16:00:00Z" w16du:dateUtc="2024-12-26T00:00:00Z">
        <w:r w:rsidDel="004F60B5">
          <w:delText xml:space="preserve"> </w:delText>
        </w:r>
      </w:del>
      <w:moveToRangeStart w:id="1792" w:author="Liu, Cong" w:date="2024-12-25T16:00:00Z" w:name="move186034823"/>
      <w:moveTo w:id="1793" w:author="Liu, Cong" w:date="2024-12-25T16:00:00Z" w16du:dateUtc="2024-12-26T00:00:00Z">
        <w:del w:id="1794" w:author="Liu, Cong" w:date="2024-12-25T16:00:00Z" w16du:dateUtc="2024-12-26T00:00:00Z">
          <w:r w:rsidR="004F60B5" w:rsidDel="004F60B5">
            <w:delText>(C)</w:delText>
          </w:r>
        </w:del>
        <w:r w:rsidR="004F60B5">
          <w:t xml:space="preserve"> </w:t>
        </w:r>
        <w:r w:rsidR="004F60B5">
          <w:rPr>
            <w:b w:val="0"/>
          </w:rPr>
          <w:t xml:space="preserve">Performance of random forest classification model to distinguish controls and At-Risk/ERAs. x-axis represents the number of predictors and y-axis represents the accuracy with dot as mean and the error bar as standard deviation. The test performance was monotonically increasing with more predictors. </w:t>
        </w:r>
      </w:moveTo>
      <w:moveToRangeEnd w:id="1792"/>
      <w:del w:id="1795" w:author="Liu, Cong" w:date="2024-12-25T16:00:00Z" w16du:dateUtc="2024-12-26T00:00:00Z">
        <w:r w:rsidDel="004F60B5">
          <w:rPr>
            <w:b w:val="0"/>
          </w:rPr>
          <w:delText xml:space="preserve">Gene expression level of </w:delText>
        </w:r>
        <w:r w:rsidDel="004F60B5">
          <w:rPr>
            <w:b w:val="0"/>
            <w:i/>
          </w:rPr>
          <w:delText>MMP23B</w:delText>
        </w:r>
        <w:r w:rsidDel="004F60B5">
          <w:rPr>
            <w:b w:val="0"/>
          </w:rPr>
          <w:delText xml:space="preserve"> in each individual. At-Risk/ERA has significantly higher gene expression level than control. </w:delText>
        </w:r>
      </w:del>
      <w:r>
        <w:t>(B)</w:t>
      </w:r>
      <w:ins w:id="1796" w:author="Liu, Cong" w:date="2024-12-25T16:01:00Z" w16du:dateUtc="2024-12-26T00:01:00Z">
        <w:r w:rsidR="004112E3" w:rsidRPr="004112E3">
          <w:rPr>
            <w:b w:val="0"/>
          </w:rPr>
          <w:t xml:space="preserve"> </w:t>
        </w:r>
      </w:ins>
      <w:ins w:id="1797" w:author="Liu, Cong" w:date="2024-12-26T12:05:00Z" w16du:dateUtc="2024-12-26T20:05:00Z">
        <w:r w:rsidR="000E45FD">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R="000E45FD">
          <w:rPr>
            <w:b w:val="0"/>
            <w:i/>
          </w:rPr>
          <w:t>ADAMTSL4</w:t>
        </w:r>
        <w:r w:rsidR="000E45FD">
          <w:rPr>
            <w:b w:val="0"/>
          </w:rPr>
          <w:t xml:space="preserve"> and </w:t>
        </w:r>
        <w:r w:rsidR="000E45FD">
          <w:rPr>
            <w:b w:val="0"/>
            <w:i/>
          </w:rPr>
          <w:t>CXCL16</w:t>
        </w:r>
        <w:r w:rsidR="000E45FD">
          <w:rPr>
            <w:b w:val="0"/>
          </w:rPr>
          <w:t xml:space="preserve"> in monocytes, </w:t>
        </w:r>
        <w:r w:rsidR="000E45FD">
          <w:rPr>
            <w:b w:val="0"/>
            <w:i/>
          </w:rPr>
          <w:t>NOTCH1</w:t>
        </w:r>
        <w:r w:rsidR="000E45FD">
          <w:rPr>
            <w:b w:val="0"/>
          </w:rPr>
          <w:t xml:space="preserve"> in Treg cells. </w:t>
        </w:r>
      </w:ins>
      <w:del w:id="1798" w:author="Liu, Cong" w:date="2024-12-25T12:23:00Z" w16du:dateUtc="2024-12-25T20:23:00Z">
        <w:r w:rsidDel="0000690F">
          <w:rPr>
            <w:b w:val="0"/>
          </w:rPr>
          <w:delText xml:space="preserve"> Protein expression level of six key mediators in each individual. At-Risk/ERA has significantly higher protein expression levels; Wilcoxon rank-sum test</w:delText>
        </w:r>
      </w:del>
      <w:del w:id="1799" w:author="Liu, Cong" w:date="2024-12-26T12:05:00Z" w16du:dateUtc="2024-12-26T20:05:00Z">
        <w:r w:rsidDel="000E45FD">
          <w:rPr>
            <w:b w:val="0"/>
          </w:rPr>
          <w:delText xml:space="preserve">. </w:delText>
        </w:r>
      </w:del>
      <w:ins w:id="1800" w:author="Liu, Cong" w:date="2024-12-25T16:02:00Z" w16du:dateUtc="2024-12-26T00:02:00Z">
        <w:r w:rsidR="00EC0ABE">
          <w:t>(C)</w:t>
        </w:r>
      </w:ins>
      <w:ins w:id="1801" w:author="Liu, Cong" w:date="2024-12-26T12:05:00Z" w16du:dateUtc="2024-12-26T20:05:00Z">
        <w:r w:rsidR="000E45FD">
          <w:t xml:space="preserve"> </w:t>
        </w:r>
        <w:r w:rsidR="000E45FD" w:rsidRPr="00E0191E">
          <w:rPr>
            <w:b w:val="0"/>
            <w:i/>
            <w:iCs/>
            <w:rPrChange w:id="1802" w:author="Liu, Cong" w:date="2025-01-03T23:25:00Z" w16du:dateUtc="2025-01-04T04:25:00Z">
              <w:rPr>
                <w:b w:val="0"/>
              </w:rPr>
            </w:rPrChange>
          </w:rPr>
          <w:t>TGFB1</w:t>
        </w:r>
        <w:r w:rsidR="000E45FD">
          <w:rPr>
            <w:b w:val="0"/>
          </w:rPr>
          <w:t xml:space="preserve"> gene expression levels in diverse cell types across At-Risk/ERAs.</w:t>
        </w:r>
      </w:ins>
      <w:ins w:id="1803" w:author="Liu, Cong" w:date="2024-12-25T16:02:00Z" w16du:dateUtc="2024-12-26T00:02:00Z">
        <w:r w:rsidR="00EC0ABE">
          <w:t xml:space="preserve"> (D) </w:t>
        </w:r>
        <w:r w:rsidR="00EC0ABE">
          <w:rPr>
            <w:b w:val="0"/>
          </w:rPr>
          <w:t>Selecting the best distance metric and number of Kmeans group according to the Silhouette width. The Pearson correlation was chosen and K=5 was the ideal number, marked as the red point in the figure.</w:t>
        </w:r>
        <w:r w:rsidR="00EC0ABE">
          <w:t xml:space="preserve"> (E) </w:t>
        </w:r>
        <w:r w:rsidR="00EC0ABE" w:rsidRPr="008E3C12">
          <w:rPr>
            <w:b w:val="0"/>
            <w:bCs/>
            <w:rPrChange w:id="1804" w:author="Liu, Cong" w:date="2024-12-25T16:03:00Z" w16du:dateUtc="2024-12-26T00:03:00Z">
              <w:rPr/>
            </w:rPrChange>
          </w:rPr>
          <w:t xml:space="preserve">Mosaic plot showing the association between </w:t>
        </w:r>
        <w:r w:rsidR="00EC0ABE">
          <w:rPr>
            <w:b w:val="0"/>
          </w:rPr>
          <w:t xml:space="preserve">disease state and Kmeans groups. G1 has slightly higher enrichment in At-Risk/ERA but not statically significant. The disease state and Kmeans groups didn’t have clear association. </w:t>
        </w:r>
      </w:ins>
      <w:ins w:id="1805" w:author="Liu, Cong" w:date="2024-12-26T12:04:00Z" w16du:dateUtc="2024-12-26T20:04:00Z">
        <w:r w:rsidR="00ED352A" w:rsidRPr="00ED352A">
          <w:rPr>
            <w:bCs/>
            <w:rPrChange w:id="1806" w:author="Liu, Cong" w:date="2024-12-26T12:04:00Z" w16du:dateUtc="2024-12-26T20:04:00Z">
              <w:rPr>
                <w:b w:val="0"/>
              </w:rPr>
            </w:rPrChange>
          </w:rPr>
          <w:t>(F)</w:t>
        </w:r>
        <w:r w:rsidR="00ED352A">
          <w:rPr>
            <w:b w:val="0"/>
          </w:rPr>
          <w:t xml:space="preserve"> 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t>
        </w:r>
      </w:ins>
      <w:moveFromRangeStart w:id="1807" w:author="Liu, Cong" w:date="2024-12-25T16:02:00Z" w:name="move186034943"/>
      <w:moveFrom w:id="1808" w:author="Liu, Cong" w:date="2024-12-25T16:02:00Z" w16du:dateUtc="2024-12-26T00:02:00Z">
        <w:r w:rsidDel="003E28E9">
          <w:t xml:space="preserve">(C) </w:t>
        </w:r>
        <w:r w:rsidDel="003E28E9">
          <w:rPr>
            <w:b w:val="0"/>
          </w:rPr>
          <w:t xml:space="preserve">Row-wise normalized probability of cell types having the maximum expression of each gene in At-Risk/ERAs. Rows represent genes and columns represent cell types. Red cell represents a higher probability of the high gene expression in the specific cell type. Each cell type has its own set of highly expressed genes. For instance, </w:t>
        </w:r>
        <w:r w:rsidDel="003E28E9">
          <w:rPr>
            <w:b w:val="0"/>
            <w:i/>
          </w:rPr>
          <w:t>ADAMTSL4</w:t>
        </w:r>
        <w:r w:rsidDel="003E28E9">
          <w:rPr>
            <w:b w:val="0"/>
          </w:rPr>
          <w:t xml:space="preserve"> and </w:t>
        </w:r>
        <w:r w:rsidDel="003E28E9">
          <w:rPr>
            <w:b w:val="0"/>
            <w:i/>
          </w:rPr>
          <w:t>CXCL16</w:t>
        </w:r>
        <w:r w:rsidDel="003E28E9">
          <w:rPr>
            <w:b w:val="0"/>
          </w:rPr>
          <w:t xml:space="preserve"> in monocytes, </w:t>
        </w:r>
        <w:r w:rsidDel="003E28E9">
          <w:rPr>
            <w:b w:val="0"/>
            <w:i/>
          </w:rPr>
          <w:t>NOTCH1</w:t>
        </w:r>
        <w:r w:rsidDel="003E28E9">
          <w:rPr>
            <w:b w:val="0"/>
          </w:rPr>
          <w:t xml:space="preserve"> in Treg cells.</w:t>
        </w:r>
        <w:del w:id="1809" w:author="Liu, Cong" w:date="2024-12-25T16:02:00Z" w16du:dateUtc="2024-12-26T00:02:00Z">
          <w:r w:rsidDel="00EC0ABE">
            <w:rPr>
              <w:b w:val="0"/>
            </w:rPr>
            <w:delText xml:space="preserve"> </w:delText>
          </w:r>
        </w:del>
      </w:moveFrom>
      <w:moveFromRangeEnd w:id="1807"/>
      <w:del w:id="1810" w:author="Liu, Cong" w:date="2024-12-25T16:02:00Z" w16du:dateUtc="2024-12-26T00:02:00Z">
        <w:r w:rsidDel="00EC0ABE">
          <w:delText>(D)</w:delText>
        </w:r>
        <w:r w:rsidDel="00EC0ABE">
          <w:rPr>
            <w:b w:val="0"/>
          </w:rPr>
          <w:delText xml:space="preserve"> </w:delText>
        </w:r>
      </w:del>
      <w:del w:id="1811" w:author="Liu, Cong" w:date="2024-12-25T16:01:00Z" w16du:dateUtc="2024-12-26T00:01:00Z">
        <w:r w:rsidDel="004112E3">
          <w:rPr>
            <w:b w:val="0"/>
          </w:rPr>
          <w:delText>TGFB1 gene expression levels in diverse cell types across At-Risk/ERAs.</w:delText>
        </w:r>
      </w:del>
    </w:p>
    <w:p w14:paraId="69F8BA7F" w14:textId="77777777" w:rsidR="006F371C" w:rsidRDefault="003C3B5E">
      <w:r>
        <w:br w:type="page"/>
      </w:r>
    </w:p>
    <w:p w14:paraId="06177C85" w14:textId="0C7DE8BA" w:rsidR="006F371C" w:rsidRDefault="000164EF">
      <w:ins w:id="1812" w:author="Liu, Cong" w:date="2025-01-08T09:20:00Z" w16du:dateUtc="2025-01-08T17:20:00Z">
        <w:r>
          <w:rPr>
            <w:noProof/>
          </w:rPr>
          <w:lastRenderedPageBreak/>
          <w:drawing>
            <wp:inline distT="0" distB="0" distL="0" distR="0" wp14:anchorId="5555DC8B" wp14:editId="05FB0B88">
              <wp:extent cx="5943600" cy="7694295"/>
              <wp:effectExtent l="0" t="0" r="0" b="1905"/>
              <wp:docPr id="81357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7437" name="Picture 813577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4295"/>
                      </a:xfrm>
                      <a:prstGeom prst="rect">
                        <a:avLst/>
                      </a:prstGeom>
                    </pic:spPr>
                  </pic:pic>
                </a:graphicData>
              </a:graphic>
            </wp:inline>
          </w:drawing>
        </w:r>
      </w:ins>
    </w:p>
    <w:p w14:paraId="4E10C0C0" w14:textId="77777777" w:rsidR="006F371C" w:rsidDel="008E3C12" w:rsidRDefault="003C3B5E">
      <w:pPr>
        <w:rPr>
          <w:del w:id="1813" w:author="Liu, Cong" w:date="2024-12-25T16:03:00Z" w16du:dateUtc="2024-12-26T00:03:00Z"/>
        </w:rPr>
      </w:pPr>
      <w:del w:id="1814" w:author="Liu, Cong" w:date="2024-12-25T16:03:00Z" w16du:dateUtc="2024-12-26T00:03:00Z">
        <w:r w:rsidDel="008E3C12">
          <w:br w:type="page"/>
        </w:r>
      </w:del>
    </w:p>
    <w:p w14:paraId="73BF55B2" w14:textId="3ADEB8B1" w:rsidR="006F371C" w:rsidDel="008E3C12" w:rsidRDefault="003C3B5E">
      <w:pPr>
        <w:pStyle w:val="Heading4"/>
        <w:spacing w:line="360" w:lineRule="auto"/>
        <w:rPr>
          <w:del w:id="1815" w:author="Liu, Cong" w:date="2024-12-25T16:03:00Z" w16du:dateUtc="2024-12-26T00:03:00Z"/>
          <w:b w:val="0"/>
          <w:lang w:eastAsia="zh-CN"/>
        </w:rPr>
      </w:pPr>
      <w:bookmarkStart w:id="1816" w:name="_2grqrue" w:colFirst="0" w:colLast="0"/>
      <w:bookmarkEnd w:id="1816"/>
      <w:del w:id="1817" w:author="Liu, Cong" w:date="2024-12-25T16:03:00Z" w16du:dateUtc="2024-12-26T00:03:00Z">
        <w:r w:rsidDel="008E3C12">
          <w:delText xml:space="preserve">Fig. S6 </w:delText>
        </w:r>
        <w:r w:rsidDel="0063653F">
          <w:delText xml:space="preserve">Kmeans clustering based on gene expression. </w:delText>
        </w:r>
      </w:del>
      <w:del w:id="1818" w:author="Liu, Cong" w:date="2024-12-25T16:02:00Z" w16du:dateUtc="2024-12-26T00:02:00Z">
        <w:r w:rsidDel="00EC0ABE">
          <w:delText xml:space="preserve">(A) </w:delText>
        </w:r>
        <w:r w:rsidDel="00EC0ABE">
          <w:rPr>
            <w:b w:val="0"/>
          </w:rPr>
          <w:delText xml:space="preserve">Normalized gene expression values heatmap of all TFs across all clusters. TFs in rows (z-normalized), clusters in columns. Both columns and rows are hierarchically clustered, and color of the cell in the matrix indicates the normalized gene expression with red displaying high expression values. Different groups displayed different TF activity patterns. </w:delText>
        </w:r>
        <w:r w:rsidDel="00EC0ABE">
          <w:delText xml:space="preserve">(B) </w:delText>
        </w:r>
        <w:r w:rsidDel="00EC0ABE">
          <w:rPr>
            <w:b w:val="0"/>
          </w:rPr>
          <w:delText>Selecting the best distance metric and number of Kmeans group according to the Silhouette width. The Pearson correlation was chosen and K=</w:delText>
        </w:r>
      </w:del>
      <w:del w:id="1819" w:author="Liu, Cong" w:date="2024-12-22T15:07:00Z" w16du:dateUtc="2024-12-22T23:07:00Z">
        <w:r w:rsidDel="00625BB0">
          <w:rPr>
            <w:b w:val="0"/>
          </w:rPr>
          <w:delText>4</w:delText>
        </w:r>
      </w:del>
      <w:del w:id="1820" w:author="Liu, Cong" w:date="2024-12-25T16:02:00Z" w16du:dateUtc="2024-12-26T00:02:00Z">
        <w:r w:rsidDel="00EC0ABE">
          <w:rPr>
            <w:b w:val="0"/>
          </w:rPr>
          <w:delText xml:space="preserve"> was the ideal number, marked as the red point in the figure.</w:delText>
        </w:r>
        <w:r w:rsidDel="00EC0ABE">
          <w:delText xml:space="preserve"> (C) </w:delText>
        </w:r>
      </w:del>
      <w:del w:id="1821" w:author="Liu, Cong" w:date="2024-12-22T11:08:00Z" w16du:dateUtc="2024-12-22T19:08:00Z">
        <w:r w:rsidDel="008B3B88">
          <w:rPr>
            <w:b w:val="0"/>
          </w:rPr>
          <w:delText>D</w:delText>
        </w:r>
      </w:del>
      <w:del w:id="1822" w:author="Liu, Cong" w:date="2024-12-25T16:02:00Z" w16du:dateUtc="2024-12-26T00:02:00Z">
        <w:r w:rsidDel="00EC0ABE">
          <w:rPr>
            <w:b w:val="0"/>
          </w:rPr>
          <w:delText xml:space="preserve">isease state </w:delText>
        </w:r>
      </w:del>
      <w:del w:id="1823" w:author="Liu, Cong" w:date="2024-12-22T11:08:00Z" w16du:dateUtc="2024-12-22T19:08:00Z">
        <w:r w:rsidDel="008B3B88">
          <w:rPr>
            <w:b w:val="0"/>
          </w:rPr>
          <w:delText>distribution across</w:delText>
        </w:r>
      </w:del>
      <w:del w:id="1824" w:author="Liu, Cong" w:date="2024-12-25T16:02:00Z" w16du:dateUtc="2024-12-26T00:02:00Z">
        <w:r w:rsidDel="00EC0ABE">
          <w:rPr>
            <w:b w:val="0"/>
          </w:rPr>
          <w:delText xml:space="preserve"> Kmeans groups. </w:delText>
        </w:r>
      </w:del>
      <w:del w:id="1825" w:author="Liu, Cong" w:date="2024-12-22T11:09:00Z" w16du:dateUtc="2024-12-22T19:09:00Z">
        <w:r w:rsidDel="008B3B88">
          <w:rPr>
            <w:b w:val="0"/>
          </w:rPr>
          <w:delText xml:space="preserve">Diamond shape marked the adjusted distribution based on the overall clusters. </w:delText>
        </w:r>
      </w:del>
      <w:del w:id="1826" w:author="Liu, Cong" w:date="2024-12-22T11:14:00Z" w16du:dateUtc="2024-12-22T19:14:00Z">
        <w:r w:rsidDel="008B3B88">
          <w:rPr>
            <w:b w:val="0"/>
          </w:rPr>
          <w:delText>All 4 groups showed distribution like the null distribution</w:delText>
        </w:r>
      </w:del>
      <w:del w:id="1827" w:author="Liu, Cong" w:date="2024-12-25T16:02:00Z" w16du:dateUtc="2024-12-26T00:02:00Z">
        <w:r w:rsidDel="00EC0ABE">
          <w:rPr>
            <w:b w:val="0"/>
          </w:rPr>
          <w:delText xml:space="preserve">. </w:delText>
        </w:r>
      </w:del>
    </w:p>
    <w:p w14:paraId="0E47869A" w14:textId="77777777" w:rsidR="006F371C" w:rsidRDefault="003C3B5E" w:rsidP="008E3C12">
      <w:del w:id="1828" w:author="Liu, Cong" w:date="2024-12-25T16:03:00Z" w16du:dateUtc="2024-12-26T00:03:00Z">
        <w:r w:rsidDel="008E3C12">
          <w:br w:type="page"/>
        </w:r>
      </w:del>
      <w:del w:id="1829" w:author="Liu, Cong" w:date="2024-12-22T20:11:00Z" w16du:dateUtc="2024-12-23T04:11:00Z">
        <w:r w:rsidDel="0009345C">
          <w:br w:type="page"/>
        </w:r>
      </w:del>
    </w:p>
    <w:p w14:paraId="69037C03" w14:textId="4D8C828A" w:rsidR="006F371C" w:rsidRDefault="006F371C"/>
    <w:p w14:paraId="45B97687" w14:textId="77777777" w:rsidR="006F371C" w:rsidRDefault="003C3B5E">
      <w:r>
        <w:br w:type="page"/>
      </w:r>
    </w:p>
    <w:p w14:paraId="7704E10C" w14:textId="77777777" w:rsidR="006F371C" w:rsidRDefault="003C3B5E">
      <w:pPr>
        <w:pStyle w:val="Heading3"/>
        <w:spacing w:line="360" w:lineRule="auto"/>
      </w:pPr>
      <w:bookmarkStart w:id="1830" w:name="_vx1227" w:colFirst="0" w:colLast="0"/>
      <w:bookmarkEnd w:id="1830"/>
      <w:r>
        <w:lastRenderedPageBreak/>
        <w:t>Supplementary Tables</w:t>
      </w:r>
    </w:p>
    <w:p w14:paraId="113A788E" w14:textId="77777777" w:rsidR="006F371C" w:rsidRDefault="003C3B5E">
      <w:pPr>
        <w:pStyle w:val="Heading4"/>
        <w:spacing w:line="360" w:lineRule="auto"/>
        <w:rPr>
          <w:b w:val="0"/>
        </w:rPr>
      </w:pPr>
      <w:bookmarkStart w:id="1831" w:name="_3fwokq0" w:colFirst="0" w:colLast="0"/>
      <w:bookmarkEnd w:id="1831"/>
      <w:r>
        <w:t>Supplementary Table S1. Summary of cohort information</w:t>
      </w:r>
      <w:r>
        <w:rPr>
          <w:b w:val="0"/>
        </w:rPr>
        <w:t xml:space="preserve"> </w:t>
      </w:r>
    </w:p>
    <w:p w14:paraId="0B2FA858" w14:textId="77777777" w:rsidR="006F371C" w:rsidRDefault="006F371C">
      <w:pPr>
        <w:spacing w:line="360" w:lineRule="auto"/>
      </w:pPr>
    </w:p>
    <w:p w14:paraId="3E59F9C2" w14:textId="7EF848D4" w:rsidR="006F371C" w:rsidRDefault="003C3B5E">
      <w:pPr>
        <w:pStyle w:val="Heading4"/>
        <w:spacing w:line="360" w:lineRule="auto"/>
      </w:pPr>
      <w:bookmarkStart w:id="1832" w:name="_1v1yuxt" w:colFirst="0" w:colLast="0"/>
      <w:bookmarkEnd w:id="1832"/>
      <w:r>
        <w:t xml:space="preserve">Supplementary Table S2. </w:t>
      </w:r>
      <w:del w:id="1833" w:author="Liu, Cong" w:date="2024-12-22T11:16:00Z" w16du:dateUtc="2024-12-22T19:16:00Z">
        <w:r w:rsidDel="00086BF0">
          <w:delText>Cell counts in co-embedded clusters across different assays</w:delText>
        </w:r>
      </w:del>
      <w:ins w:id="1834" w:author="Liu, Cong" w:date="2024-12-22T11:16:00Z" w16du:dateUtc="2024-12-22T19:16:00Z">
        <w:r w:rsidR="00086BF0">
          <w:t>QC metrics summary for each sample</w:t>
        </w:r>
      </w:ins>
    </w:p>
    <w:p w14:paraId="1CCF4D63" w14:textId="77777777" w:rsidR="006F371C" w:rsidRDefault="006F371C">
      <w:pPr>
        <w:spacing w:line="360" w:lineRule="auto"/>
      </w:pPr>
    </w:p>
    <w:p w14:paraId="57D8947F" w14:textId="77777777" w:rsidR="006F371C" w:rsidRDefault="003C3B5E">
      <w:pPr>
        <w:pStyle w:val="Heading4"/>
        <w:spacing w:line="360" w:lineRule="auto"/>
      </w:pPr>
      <w:bookmarkStart w:id="1835" w:name="_4f1mdlm" w:colFirst="0" w:colLast="0"/>
      <w:bookmarkEnd w:id="1835"/>
      <w:r>
        <w:t>Supplementary Table S3. Cell counts in samples across different cell types</w:t>
      </w:r>
    </w:p>
    <w:p w14:paraId="2AC5BB8F" w14:textId="77777777" w:rsidR="006F371C" w:rsidRDefault="006F371C">
      <w:pPr>
        <w:spacing w:line="360" w:lineRule="auto"/>
      </w:pPr>
      <w:bookmarkStart w:id="1836" w:name="_2u6wntf" w:colFirst="0" w:colLast="0"/>
      <w:bookmarkEnd w:id="1836"/>
    </w:p>
    <w:p w14:paraId="7EB9143E" w14:textId="77777777" w:rsidR="006F371C" w:rsidRDefault="003C3B5E">
      <w:pPr>
        <w:pStyle w:val="Heading4"/>
        <w:spacing w:line="360" w:lineRule="auto"/>
      </w:pPr>
      <w:bookmarkStart w:id="1837" w:name="_19c6y18" w:colFirst="0" w:colLast="0"/>
      <w:bookmarkEnd w:id="1837"/>
      <w:r>
        <w:t>Supplementary Table S4. Co-embedded cluster distribution in Kmeans groups</w:t>
      </w:r>
    </w:p>
    <w:p w14:paraId="1D4A90AD" w14:textId="77777777" w:rsidR="006F371C" w:rsidRDefault="006F371C">
      <w:pPr>
        <w:spacing w:line="360" w:lineRule="auto"/>
      </w:pPr>
    </w:p>
    <w:p w14:paraId="509D03F4" w14:textId="77777777" w:rsidR="006F371C" w:rsidRDefault="003C3B5E">
      <w:pPr>
        <w:pStyle w:val="Heading4"/>
        <w:spacing w:line="360" w:lineRule="auto"/>
      </w:pPr>
      <w:bookmarkStart w:id="1838" w:name="_3tbugp1" w:colFirst="0" w:colLast="0"/>
      <w:bookmarkEnd w:id="1838"/>
      <w:r>
        <w:t>Supplementary Table S5. Identified Kmeans group-specific TFs</w:t>
      </w:r>
    </w:p>
    <w:p w14:paraId="32AD8FF1" w14:textId="77777777" w:rsidR="006F371C" w:rsidRDefault="006F371C">
      <w:pPr>
        <w:spacing w:line="360" w:lineRule="auto"/>
      </w:pPr>
    </w:p>
    <w:p w14:paraId="4777E465" w14:textId="77777777" w:rsidR="006F371C" w:rsidRDefault="003C3B5E">
      <w:pPr>
        <w:pStyle w:val="Heading4"/>
        <w:spacing w:line="360" w:lineRule="auto"/>
      </w:pPr>
      <w:bookmarkStart w:id="1839" w:name="_28h4qwu" w:colFirst="0" w:colLast="0"/>
      <w:bookmarkEnd w:id="1839"/>
      <w:r>
        <w:t>Supplementary Table S6. Co-embedded cluster counts in Kmeans groups across disease states</w:t>
      </w:r>
    </w:p>
    <w:p w14:paraId="5D81DA58" w14:textId="77777777" w:rsidR="006F371C" w:rsidRDefault="006F371C">
      <w:pPr>
        <w:spacing w:line="360" w:lineRule="auto"/>
      </w:pPr>
    </w:p>
    <w:p w14:paraId="4335DF55" w14:textId="7D0F2A7C" w:rsidR="006F371C" w:rsidRDefault="003C3B5E">
      <w:pPr>
        <w:pStyle w:val="Heading4"/>
        <w:spacing w:line="360" w:lineRule="auto"/>
      </w:pPr>
      <w:bookmarkStart w:id="1840" w:name="_nmf14n" w:colFirst="0" w:colLast="0"/>
      <w:bookmarkEnd w:id="1840"/>
      <w:r>
        <w:t>Supplementary Table S7. Co-embedded cluster counts in Kmeans groups across cell types</w:t>
      </w:r>
    </w:p>
    <w:p w14:paraId="5CE297A7" w14:textId="77777777" w:rsidR="00F30A04" w:rsidRPr="00F30A04" w:rsidRDefault="00F30A04" w:rsidP="00F30A04"/>
    <w:p w14:paraId="04C598D3" w14:textId="77777777" w:rsidR="006F371C" w:rsidRDefault="003C3B5E">
      <w:pPr>
        <w:pStyle w:val="Heading4"/>
        <w:spacing w:line="360" w:lineRule="auto"/>
      </w:pPr>
      <w:r>
        <w:t>Supplementary Table S8. Identified signature pathways with signature TFs and its representative downstream genes.</w:t>
      </w:r>
    </w:p>
    <w:p w14:paraId="2B847B12" w14:textId="77777777" w:rsidR="006F371C" w:rsidRDefault="006F371C">
      <w:pPr>
        <w:spacing w:line="360" w:lineRule="auto"/>
      </w:pPr>
    </w:p>
    <w:p w14:paraId="793539C2" w14:textId="6BC7C6AE" w:rsidR="006F371C" w:rsidRDefault="003C3B5E">
      <w:pPr>
        <w:pStyle w:val="Heading4"/>
        <w:spacing w:line="360" w:lineRule="auto"/>
      </w:pPr>
      <w:bookmarkStart w:id="1841" w:name="_rmscqd63mjb7" w:colFirst="0" w:colLast="0"/>
      <w:bookmarkEnd w:id="1841"/>
      <w:r>
        <w:t>Supplementary Table S9. Curated pathogenic gene list</w:t>
      </w:r>
    </w:p>
    <w:p w14:paraId="17B104BB" w14:textId="77777777" w:rsidR="00F30A04" w:rsidRPr="00F30A04" w:rsidRDefault="00F30A04" w:rsidP="00F30A04"/>
    <w:p w14:paraId="09F5BD7E" w14:textId="77777777" w:rsidR="006F371C" w:rsidRDefault="003C3B5E">
      <w:pPr>
        <w:pStyle w:val="Heading4"/>
        <w:spacing w:line="360" w:lineRule="auto"/>
      </w:pPr>
      <w:r>
        <w:t>Supplementary Table S10. Pathway enrichment statistics for the identified Kmeans group-specific TFs (p.adjust&lt;0.05)</w:t>
      </w:r>
    </w:p>
    <w:p w14:paraId="3373418C" w14:textId="77777777" w:rsidR="006F371C" w:rsidRDefault="003C3B5E">
      <w:r>
        <w:br w:type="page"/>
      </w:r>
    </w:p>
    <w:p w14:paraId="67A6693B" w14:textId="77777777" w:rsidR="006F371C" w:rsidRDefault="003C3B5E">
      <w:pPr>
        <w:pStyle w:val="Heading3"/>
        <w:spacing w:line="360" w:lineRule="auto"/>
      </w:pPr>
      <w:r>
        <w:lastRenderedPageBreak/>
        <w:t>Supplementary Notes</w:t>
      </w:r>
    </w:p>
    <w:p w14:paraId="761FE04F" w14:textId="77777777" w:rsidR="006F371C" w:rsidRDefault="003C3B5E">
      <w:pPr>
        <w:pStyle w:val="Heading4"/>
        <w:keepNext w:val="0"/>
        <w:keepLines w:val="0"/>
        <w:spacing w:before="0" w:after="0" w:line="360" w:lineRule="auto"/>
      </w:pPr>
      <w:bookmarkStart w:id="1842" w:name="_37m2jsg" w:colFirst="0" w:colLast="0"/>
      <w:bookmarkEnd w:id="1842"/>
      <w:r>
        <w:t xml:space="preserve">Advantages of Taiji framework </w:t>
      </w:r>
    </w:p>
    <w:p w14:paraId="3FED3BC6" w14:textId="04B79F6D" w:rsidR="006F371C" w:rsidRDefault="003C3B5E">
      <w:pPr>
        <w:spacing w:line="360" w:lineRule="auto"/>
      </w:pPr>
      <w:r>
        <w:t>We measured single cell chromatin accessibility and transcriptomic profiles of PBMCs of At-Risk individuals, ERA patients and controls. Rather than relying on individual technologies and datasets to understand important pathways, we used a novel integrative analysis (Taiji)</w:t>
      </w:r>
      <w:ins w:id="1843" w:author="Liu, Cong" w:date="2025-01-09T11:11:00Z" w16du:dateUtc="2025-01-09T19:11:00Z">
        <w:r w:rsidR="00C32D85">
          <w:fldChar w:fldCharType="begin"/>
        </w:r>
      </w:ins>
      <w:r w:rsidR="003B593D">
        <w:instrText xml:space="preserve"> ADDIN ZOTERO_ITEM CSL_CITATION {"citationID":"l75MliPO","properties":{"formattedCitation":"\\super 12\\nosupersub{}","plainCitation":"12","noteIndex":0},"citationItems":[{"id":28,"uris":["http://zotero.org/users/local/JZClHNIm/items/W5HVF8VR","http://zotero.org/users/16227889/items/W5HVF8VR"],"itemData":{"id":28,"type":"article-journal","abstract":"Transcriptional regulation is pivotal to the specification of distinct cell types during embryonic development. However, it still lacks a systematic way to identify key transcription factors (TFs) orchestrating the temporal and tissue specificity of gene expression. Here, we integrated epigenomic and transcriptomic data to reveal key regulators from two cells to postnatal day 0 in mouse embryogenesis. We predicted three-dimensional chromatin interactions in 12 tissues across eight developmental stages, which facilitates linking TFs to their target genes for constructing transcriptional regulatory networks. To identify driver TFs, we developed a new algorithm, dubbed Taiji, to assess the global influence of each TF and systematically uncovered TFs critical for lineage-specific and stage-dependent tissue specification. We have also identified TF combinations that function in spatiotemporal order to form transcriptional waves regulating developmental progress. Furthermore, lacking stage-specific TF combinations suggests a distributed timing strategy to orchestrate the coordination between tissues during embryonic development.","container-title":"Sci Adv","issue":"3","language":"en","page":"eaav3262","title":"Taiji: System-level identification of key transcription factors reveals transcriptional waves in mouse embryonic development","volume":"5","author":[{"family":"Zhang","given":"Kai"},{"family":"Wang","given":"Mengchi"},{"family":"Zhao","given":"Ying"},{"family":"Wang","given":"Wei"}],"issued":{"date-parts":[["2019",3]]}}}],"schema":"https://github.com/citation-style-language/schema/raw/master/csl-citation.json"} </w:instrText>
      </w:r>
      <w:r w:rsidR="00C32D85">
        <w:fldChar w:fldCharType="separate"/>
      </w:r>
      <w:ins w:id="1844" w:author="Liu, Cong" w:date="2025-01-09T11:11:00Z" w16du:dateUtc="2025-01-09T19:11:00Z">
        <w:r w:rsidR="00C32D85" w:rsidRPr="00C32D85">
          <w:rPr>
            <w:vertAlign w:val="superscript"/>
            <w:rPrChange w:id="1845" w:author="Liu, Cong" w:date="2025-01-09T11:11:00Z" w16du:dateUtc="2025-01-09T19:11:00Z">
              <w:rPr>
                <w:rFonts w:ascii="Times New Roman" w:hAnsi="Times New Roman" w:cs="Times New Roman"/>
                <w:vertAlign w:val="superscript"/>
              </w:rPr>
            </w:rPrChange>
          </w:rPr>
          <w:t>12</w:t>
        </w:r>
        <w:r w:rsidR="00C32D85">
          <w:fldChar w:fldCharType="end"/>
        </w:r>
      </w:ins>
      <w:del w:id="1846" w:author="Liu, Cong" w:date="2025-01-09T11:11:00Z" w16du:dateUtc="2025-01-09T19:11:00Z">
        <w:r w:rsidDel="00C32D85">
          <w:fldChar w:fldCharType="begin"/>
        </w:r>
        <w:r w:rsidDel="00C32D85">
          <w:delInstrText>HYPERLINK "https://paperpile.com/c/ccxovd/FuHOz" \h</w:delInstrText>
        </w:r>
        <w:r w:rsidDel="00C32D85">
          <w:fldChar w:fldCharType="separate"/>
        </w:r>
        <w:r w:rsidDel="00C32D85">
          <w:rPr>
            <w:color w:val="000000"/>
            <w:vertAlign w:val="superscript"/>
          </w:rPr>
          <w:delText>9</w:delText>
        </w:r>
        <w:r w:rsidDel="00C32D85">
          <w:fldChar w:fldCharType="end"/>
        </w:r>
      </w:del>
      <w:r>
        <w:t xml:space="preserve"> to identify potential pathogenic pathways and cell types. This method uses chromatin accessibility for TF motifs and transcription of the putatively regulated genes to prioritize TFs based on their functional relevance in a particular cell. </w:t>
      </w:r>
    </w:p>
    <w:p w14:paraId="0B1AE530" w14:textId="77777777" w:rsidR="006F371C" w:rsidRDefault="006F371C">
      <w:pPr>
        <w:spacing w:line="360" w:lineRule="auto"/>
      </w:pPr>
    </w:p>
    <w:p w14:paraId="21D71624" w14:textId="5A5F5791" w:rsidR="006F371C" w:rsidRDefault="003C3B5E">
      <w:pPr>
        <w:spacing w:line="360" w:lineRule="auto"/>
      </w:pPr>
      <w:r>
        <w:t>Taiji was previously used by our group to identify critical TFs in primary fibroblast-like synoviocytes isolated from RA synovium</w:t>
      </w:r>
      <w:ins w:id="1847" w:author="Liu, Cong" w:date="2025-01-09T11:11:00Z" w16du:dateUtc="2025-01-09T19:11:00Z">
        <w:r w:rsidR="00C32D85">
          <w:fldChar w:fldCharType="begin"/>
        </w:r>
      </w:ins>
      <w:r w:rsidR="003B593D">
        <w:instrText xml:space="preserve"> ADDIN ZOTERO_ITEM CSL_CITATION {"citationID":"tUYPqHb7","properties":{"formattedCitation":"\\super 44\\nosupersub{}","plainCitation":"44","noteIndex":0},"citationItems":[{"id":37,"uris":["http://zotero.org/users/local/JZClHNIm/items/HWZLLIK6","http://zotero.org/users/16227889/items/HWZLLIK6"],"itemData":{"id":37,"type":"article-journal","abstract":"Rheumatoid arthritis (RA) is an immune-mediated disease affecting diarthrodial joints that remains an unmet medical need despite improved therapy. This limitation likely reflects the diversity of pathogenic pathways in RA, with individual patients demonstrating variable responses to targeted therapies. Better understanding of RA pathogenesis would be aided by a more complete characterization of the disease. To tackle this challenge, we develop and apply a systems biology approach to identify important transcription factors (TFs) in individual RA fibroblast-like synoviocyte (FLS) cell lines by integrating transcriptomic and epigenomic information. Based on the relative importance of the identified TFs, we stratify the RA FLS cell lines into two subtypes with distinct phenotypes and predicted active pathways. We biologically validate these predictions for the top subtype-specific TF RARα and demonstrate differential regulation of TGFβ signaling in the two subtypes. This study characterizes clusters of RA cell lines with distinctive TF biology by integrating transcriptomic and epigenomic data, which could pave the way towards a greater understanding of disease heterogeneity. Fibroblast-like synoviocytes (FLS) are used as a model of rheumatoid arthritis synoviocytes, although cell lines derived from individual patients can have heterogeneous biology. Here the authors use a Taiji computational approach to analyze gene expression, chromatin accessibility and functional differences between individual patient-derived RA FLS lines.","container-title":"Nat. Commun.","issue":"1","language":"en","note":"publisher: Nature Publishing Group","page":"1–11","title":"Systems-biology analysis of rheumatoid arthritis fibroblast-like synoviocytes implicates cell line-specific transcription factor function","volume":"13","author":[{"family":"Ainsworth","given":"Richard I"},{"family":"Hammaker","given":"Deepa"},{"family":"Nygaard","given":"Gyrid"},{"family":"Ansalone","given":"Cecilia"},{"family":"Machado","given":"Camilla"},{"family":"Zhang","given":"Kai"},{"family":"Zheng","given":"Lina"},{"family":"Carrillo","given":"Lucy"},{"family":"Wildberg","given":"Andre"},{"family":"Kuhs","given":"Amanda"},{"family":"Svensson","given":"Mattias N D"},{"family":"Boyle","given":"David L"},{"family":"Firestein","given":"Gary S"},{"family":"Wang","given":"Wei"}],"issued":{"date-parts":[["2022",10]]}}}],"schema":"https://github.com/citation-style-language/schema/raw/master/csl-citation.json"} </w:instrText>
      </w:r>
      <w:r w:rsidR="00C32D85">
        <w:fldChar w:fldCharType="separate"/>
      </w:r>
      <w:ins w:id="1848" w:author="Liu, Cong" w:date="2025-01-09T11:11:00Z" w16du:dateUtc="2025-01-09T19:11:00Z">
        <w:r w:rsidR="00C32D85" w:rsidRPr="00C32D85">
          <w:rPr>
            <w:vertAlign w:val="superscript"/>
            <w:rPrChange w:id="1849" w:author="Liu, Cong" w:date="2025-01-09T11:11:00Z" w16du:dateUtc="2025-01-09T19:11:00Z">
              <w:rPr>
                <w:rFonts w:ascii="Times New Roman" w:hAnsi="Times New Roman" w:cs="Times New Roman"/>
                <w:vertAlign w:val="superscript"/>
              </w:rPr>
            </w:rPrChange>
          </w:rPr>
          <w:t>44</w:t>
        </w:r>
        <w:r w:rsidR="00C32D85">
          <w:fldChar w:fldCharType="end"/>
        </w:r>
      </w:ins>
      <w:del w:id="1850" w:author="Liu, Cong" w:date="2025-01-09T11:11:00Z" w16du:dateUtc="2025-01-09T19:11:00Z">
        <w:r w:rsidDel="00C32D85">
          <w:fldChar w:fldCharType="begin"/>
        </w:r>
        <w:r w:rsidDel="00C32D85">
          <w:delInstrText>HYPERLINK "https://paperpile.com/c/ccxovd/JvZGj" \h</w:delInstrText>
        </w:r>
        <w:r w:rsidDel="00C32D85">
          <w:fldChar w:fldCharType="separate"/>
        </w:r>
        <w:r w:rsidDel="00C32D85">
          <w:rPr>
            <w:color w:val="000000"/>
            <w:vertAlign w:val="superscript"/>
          </w:rPr>
          <w:delText>38</w:delText>
        </w:r>
        <w:r w:rsidDel="00C32D85">
          <w:fldChar w:fldCharType="end"/>
        </w:r>
      </w:del>
      <w:r>
        <w:t xml:space="preserve">. We were able to stratify RA patients into two groups based on divergent functions of multiple TFs and pathways. Extensive biologic validation confirmed the Taiji computational predictions related to TFs like RARA and showed that individual TFs could have diametrically opposed functions in individual patients. </w:t>
      </w:r>
    </w:p>
    <w:p w14:paraId="5379234A" w14:textId="77777777" w:rsidR="006F371C" w:rsidRDefault="006F371C">
      <w:pPr>
        <w:spacing w:line="360" w:lineRule="auto"/>
      </w:pPr>
    </w:p>
    <w:p w14:paraId="694BC145" w14:textId="77777777" w:rsidR="006F371C" w:rsidRDefault="003C3B5E">
      <w:pPr>
        <w:spacing w:line="360" w:lineRule="auto"/>
      </w:pPr>
      <w:r>
        <w:t xml:space="preserve">Using this integrative analysis, we now report that distinctive TF profiles are significantly enriched in At-Risk and ERA individuals compared to controls in multiple cell types, especially in CD8 and CD4 T cells. This is the first time that Taiji framework has been applied to integrative single cell analysis. </w:t>
      </w:r>
    </w:p>
    <w:p w14:paraId="1A4269C8" w14:textId="77777777" w:rsidR="006F371C" w:rsidRDefault="006F371C">
      <w:pPr>
        <w:spacing w:line="360" w:lineRule="auto"/>
      </w:pPr>
    </w:p>
    <w:p w14:paraId="00E0DED9" w14:textId="1F3A9FA5" w:rsidR="006F371C" w:rsidRDefault="003C3B5E">
      <w:pPr>
        <w:spacing w:line="360" w:lineRule="auto"/>
      </w:pPr>
      <w:r>
        <w:t xml:space="preserve">Unsupervised clustering of our data based on Taiji prediction delineated five groups of individuals with distinctive TF activity profiles. At-Risk/ERA-enriched signature pathways were found in </w:t>
      </w:r>
      <w:del w:id="1851" w:author="Liu, Cong" w:date="2024-12-21T12:35:00Z" w16du:dateUtc="2024-12-21T20:35:00Z">
        <w:r w:rsidDel="007977F1">
          <w:delText xml:space="preserve">two groups </w:delText>
        </w:r>
      </w:del>
      <w:r>
        <w:t>G2</w:t>
      </w:r>
      <w:del w:id="1852" w:author="Liu, Cong" w:date="2024-12-21T12:35:00Z" w16du:dateUtc="2024-12-21T20:35:00Z">
        <w:r w:rsidDel="007977F1">
          <w:delText xml:space="preserve"> and G5, with G2 being the most prominent</w:delText>
        </w:r>
      </w:del>
      <w:r>
        <w:t xml:space="preserve">. Of interest, CON-enriched pathways were found in G4 and included pathways like RUNX3 that can be protective. </w:t>
      </w:r>
      <w:del w:id="1853" w:author="Liu, Cong" w:date="2024-12-22T14:47:00Z" w16du:dateUtc="2024-12-22T22:47:00Z">
        <w:r w:rsidDel="00845243">
          <w:delText>Of interest,</w:delText>
        </w:r>
      </w:del>
      <w:ins w:id="1854" w:author="Liu, Cong" w:date="2024-12-22T14:47:00Z" w16du:dateUtc="2024-12-22T22:47:00Z">
        <w:r w:rsidR="00845243">
          <w:t>It’s worth noting that</w:t>
        </w:r>
      </w:ins>
      <w:r>
        <w:t xml:space="preserve"> unsupervised clustering using solely gene expression profiles failed to reveal significant cohort enrichment and demonstrates the importance of integrating multiple omics data types (</w:t>
      </w:r>
      <w:r>
        <w:rPr>
          <w:b/>
        </w:rPr>
        <w:t>Supplementary Fig. S</w:t>
      </w:r>
      <w:ins w:id="1855" w:author="Liu, Cong" w:date="2024-12-26T12:02:00Z" w16du:dateUtc="2024-12-26T20:02:00Z">
        <w:r w:rsidR="00E44E24">
          <w:rPr>
            <w:b/>
          </w:rPr>
          <w:t>5D-F</w:t>
        </w:r>
      </w:ins>
      <w:del w:id="1856" w:author="Liu, Cong" w:date="2024-12-26T12:02:00Z" w16du:dateUtc="2024-12-26T20:02:00Z">
        <w:r w:rsidDel="00E44E24">
          <w:rPr>
            <w:b/>
          </w:rPr>
          <w:delText>6</w:delText>
        </w:r>
      </w:del>
      <w:r>
        <w:t xml:space="preserve">). These results support the importance of PageRank over individual gene expression or open chromatin analyses to delineate TF activities and differences across cohorts. </w:t>
      </w:r>
    </w:p>
    <w:p w14:paraId="4DD1DF5B" w14:textId="77777777" w:rsidR="006F371C" w:rsidRDefault="006F371C"/>
    <w:p w14:paraId="07728C91" w14:textId="77777777" w:rsidR="006F371C" w:rsidRDefault="003C3B5E">
      <w:pPr>
        <w:pStyle w:val="Heading4"/>
        <w:keepNext w:val="0"/>
        <w:keepLines w:val="0"/>
        <w:spacing w:before="0" w:after="0" w:line="360" w:lineRule="auto"/>
      </w:pPr>
      <w:r>
        <w:t>G2 At-Risk/ERA TF signature is enriched for pathways implicated in RA pathogenesis</w:t>
      </w:r>
    </w:p>
    <w:p w14:paraId="508741D5" w14:textId="77777777" w:rsidR="006F371C" w:rsidRDefault="003C3B5E">
      <w:pPr>
        <w:spacing w:line="360" w:lineRule="auto"/>
      </w:pPr>
      <w:r>
        <w:t>A complete review of the biology of each pathway enriched in the TF signature is beyond the scope, but it is useful to point out some of the key features and genes and their potential relationship to RA.</w:t>
      </w:r>
    </w:p>
    <w:p w14:paraId="6FF57A31" w14:textId="77777777" w:rsidR="006F371C" w:rsidRDefault="006F371C"/>
    <w:p w14:paraId="375DA6A2" w14:textId="0DD59FF2" w:rsidR="006F371C" w:rsidRDefault="003C3B5E">
      <w:pPr>
        <w:spacing w:line="360" w:lineRule="auto"/>
      </w:pPr>
      <w:r>
        <w:rPr>
          <w:i/>
        </w:rPr>
        <w:lastRenderedPageBreak/>
        <w:t>Sumoylation pathway</w:t>
      </w:r>
      <w:r>
        <w:t>. Sumoylation plays important regulatory roles in synovial fibroblast biology including cell survival, inflammatory responses, and matrix metabolism</w:t>
      </w:r>
      <w:ins w:id="1857" w:author="Liu, Cong" w:date="2025-01-09T11:11:00Z" w16du:dateUtc="2025-01-09T19:11:00Z">
        <w:r w:rsidR="00C32D85">
          <w:fldChar w:fldCharType="begin"/>
        </w:r>
      </w:ins>
      <w:r w:rsidR="003B593D">
        <w:instrText xml:space="preserve"> ADDIN ZOTERO_ITEM CSL_CITATION {"citationID":"nidACaET","properties":{"formattedCitation":"\\super 18\\nosupersub{}","plainCitation":"18","noteIndex":0},"citationItems":[{"id":31,"uris":["http://zotero.org/users/local/JZClHNIm/items/W59G9HME","http://zotero.org/users/16227889/items/W59G9HME"],"itemData":{"id":31,"type":"article-journal","abstract":"Small ubiquitin-like modifier (SUMO) proteins, as a subgroup of post-translational modifiers, act to change the function of proteins. Through their interactions with different targets, immune pathways, and the responses they elicit, can be affected by these SUMO conjugations. Thus, both a change to …","container-title":"J. Autoimmun.","note":"publisher: J Autoimmun","page":"1–7","title":"The role of protein SUMOylation in rheumatoid arthritis","volume":"102","author":[{"family":"Dehnavi","given":"S"},{"family":"Sadeghi","given":"M"},{"family":"Johnston","given":"T P"},{"family":"Barreto","given":"G"},{"family":"Shohan","given":"M"},{"family":"Sahebkar","given":"A"}],"issued":{"date-parts":[["2019",8]]}}}],"schema":"https://github.com/citation-style-language/schema/raw/master/csl-citation.json"} </w:instrText>
      </w:r>
      <w:r w:rsidR="00C32D85">
        <w:fldChar w:fldCharType="separate"/>
      </w:r>
      <w:ins w:id="1858" w:author="Liu, Cong" w:date="2025-01-19T19:56:00Z" w16du:dateUtc="2025-01-20T03:56:00Z">
        <w:r w:rsidR="00D17F1E" w:rsidRPr="00D17F1E">
          <w:rPr>
            <w:vertAlign w:val="superscript"/>
            <w:rPrChange w:id="1859" w:author="Liu, Cong" w:date="2025-01-19T19:56:00Z" w16du:dateUtc="2025-01-20T03:56:00Z">
              <w:rPr>
                <w:rFonts w:ascii="Times New Roman" w:hAnsi="Times New Roman" w:cs="Times New Roman"/>
                <w:vertAlign w:val="superscript"/>
              </w:rPr>
            </w:rPrChange>
          </w:rPr>
          <w:t>18</w:t>
        </w:r>
      </w:ins>
      <w:ins w:id="1860" w:author="Liu, Cong" w:date="2025-01-09T11:11:00Z" w16du:dateUtc="2025-01-09T19:11:00Z">
        <w:r w:rsidR="00C32D85">
          <w:fldChar w:fldCharType="end"/>
        </w:r>
      </w:ins>
      <w:del w:id="1861" w:author="Liu, Cong" w:date="2025-01-09T11:11:00Z" w16du:dateUtc="2025-01-09T19:11:00Z">
        <w:r w:rsidDel="00C32D85">
          <w:fldChar w:fldCharType="begin"/>
        </w:r>
        <w:r w:rsidDel="00C32D85">
          <w:delInstrText>HYPERLINK "https://paperpile.com/c/ccxovd/rCw0i" \h</w:delInstrText>
        </w:r>
        <w:r w:rsidDel="00C32D85">
          <w:fldChar w:fldCharType="separate"/>
        </w:r>
        <w:r w:rsidDel="00C32D85">
          <w:rPr>
            <w:color w:val="000000"/>
            <w:vertAlign w:val="superscript"/>
          </w:rPr>
          <w:delText>12</w:delText>
        </w:r>
        <w:r w:rsidDel="00C32D85">
          <w:fldChar w:fldCharType="end"/>
        </w:r>
      </w:del>
      <w:r>
        <w:t>. Several SUMO related pathways including SUMOylation, SUMO E3 ligases SUMOylate target proteins, and SUMOylation of intracellular receptors were enriched in G2 (</w:t>
      </w:r>
      <w:r>
        <w:rPr>
          <w:b/>
        </w:rPr>
        <w:t xml:space="preserve">Supplementary Table </w:t>
      </w:r>
      <w:r w:rsidR="00BA1E01">
        <w:rPr>
          <w:b/>
        </w:rPr>
        <w:t>S</w:t>
      </w:r>
      <w:r>
        <w:rPr>
          <w:b/>
        </w:rPr>
        <w:t>10</w:t>
      </w:r>
      <w:r>
        <w:t xml:space="preserve">). For example, several </w:t>
      </w:r>
      <w:del w:id="1862" w:author="Liu, Cong" w:date="2024-12-24T11:15:00Z" w16du:dateUtc="2024-12-24T19:15:00Z">
        <w:r w:rsidDel="00DB7781">
          <w:delText>AP-2</w:delText>
        </w:r>
      </w:del>
      <w:ins w:id="1863" w:author="Liu, Cong" w:date="2024-12-24T11:15:00Z" w16du:dateUtc="2024-12-24T19:15:00Z">
        <w:r w:rsidR="00DB7781">
          <w:t>NR</w:t>
        </w:r>
      </w:ins>
      <w:r>
        <w:t xml:space="preserve"> family members (</w:t>
      </w:r>
      <w:del w:id="1864" w:author="Liu, Cong" w:date="2024-12-24T11:16:00Z" w16du:dateUtc="2024-12-24T19:16:00Z">
        <w:r w:rsidDel="00DB7781">
          <w:delText>TFAP2A</w:delText>
        </w:r>
      </w:del>
      <w:ins w:id="1865" w:author="Liu, Cong" w:date="2024-12-24T11:16:00Z" w16du:dateUtc="2024-12-24T19:16:00Z">
        <w:r w:rsidR="00DB7781">
          <w:t>NR1I2</w:t>
        </w:r>
      </w:ins>
      <w:r>
        <w:t>,</w:t>
      </w:r>
      <w:ins w:id="1866" w:author="Liu, Cong" w:date="2024-12-24T11:16:00Z" w16du:dateUtc="2024-12-24T19:16:00Z">
        <w:r w:rsidR="00DB7781">
          <w:t xml:space="preserve"> </w:t>
        </w:r>
      </w:ins>
      <w:del w:id="1867" w:author="Liu, Cong" w:date="2024-12-24T11:16:00Z" w16du:dateUtc="2024-12-24T19:16:00Z">
        <w:r w:rsidDel="00DB7781">
          <w:delText xml:space="preserve"> </w:delText>
        </w:r>
      </w:del>
      <w:ins w:id="1868" w:author="Liu, Cong" w:date="2024-12-24T11:16:00Z" w16du:dateUtc="2024-12-24T19:16:00Z">
        <w:r w:rsidR="00DB7781">
          <w:t>NR5A1</w:t>
        </w:r>
      </w:ins>
      <w:ins w:id="1869" w:author="Liu, Cong" w:date="2024-12-24T11:18:00Z" w16du:dateUtc="2024-12-24T19:18:00Z">
        <w:r w:rsidR="00DB7781">
          <w:t>, PGR</w:t>
        </w:r>
      </w:ins>
      <w:del w:id="1870" w:author="Liu, Cong" w:date="2024-12-24T11:16:00Z" w16du:dateUtc="2024-12-24T19:16:00Z">
        <w:r w:rsidDel="00DB7781">
          <w:delText>TFAP2B, TFAP2C</w:delText>
        </w:r>
      </w:del>
      <w:r>
        <w:t>)</w:t>
      </w:r>
      <w:ins w:id="1871" w:author="Liu, Cong" w:date="2024-12-24T11:19:00Z" w16du:dateUtc="2024-12-24T19:19:00Z">
        <w:r w:rsidR="00957898">
          <w:t xml:space="preserve"> and MITF</w:t>
        </w:r>
      </w:ins>
      <w:ins w:id="1872" w:author="Liu, Cong" w:date="2024-12-24T11:16:00Z" w16du:dateUtc="2024-12-24T19:16:00Z">
        <w:r w:rsidR="00DB7781">
          <w:t xml:space="preserve"> </w:t>
        </w:r>
      </w:ins>
      <w:del w:id="1873" w:author="Liu, Cong" w:date="2024-12-24T11:18:00Z" w16du:dateUtc="2024-12-24T19:18:00Z">
        <w:r w:rsidDel="00DB7781">
          <w:delText xml:space="preserve"> </w:delText>
        </w:r>
      </w:del>
      <w:r>
        <w:t>were found in G2 (</w:t>
      </w:r>
      <w:r>
        <w:rPr>
          <w:b/>
        </w:rPr>
        <w:t xml:space="preserve">Supplementary Table </w:t>
      </w:r>
      <w:r w:rsidR="00BA1E01">
        <w:rPr>
          <w:b/>
        </w:rPr>
        <w:t>S</w:t>
      </w:r>
      <w:r>
        <w:rPr>
          <w:b/>
        </w:rPr>
        <w:t>10</w:t>
      </w:r>
      <w:r>
        <w:t xml:space="preserve">). These TFs also regulate genes significantly enriched in RA-related pathways including </w:t>
      </w:r>
      <w:del w:id="1874" w:author="Liu, Cong" w:date="2024-12-24T11:22:00Z" w16du:dateUtc="2024-12-24T19:22:00Z">
        <w:r w:rsidDel="00547279">
          <w:delText>SUMO</w:delText>
        </w:r>
      </w:del>
      <w:ins w:id="1875" w:author="Liu, Cong" w:date="2024-12-24T11:22:00Z" w16du:dateUtc="2024-12-24T19:22:00Z">
        <w:r w:rsidR="00547279">
          <w:t>RUNX1</w:t>
        </w:r>
      </w:ins>
      <w:r>
        <w:t xml:space="preserve">, </w:t>
      </w:r>
      <w:del w:id="1876" w:author="Liu, Cong" w:date="2024-12-24T10:29:00Z" w16du:dateUtc="2024-12-24T18:29:00Z">
        <w:r w:rsidDel="00721125">
          <w:delText>ROBO receptors</w:delText>
        </w:r>
        <w:r w:rsidDel="00721125">
          <w:fldChar w:fldCharType="begin"/>
        </w:r>
        <w:r w:rsidDel="00721125">
          <w:delInstrText>HYPERLINK "https://paperpile.com/c/ccxovd/qhOCE" \h</w:delInstrText>
        </w:r>
        <w:r w:rsidDel="00721125">
          <w:fldChar w:fldCharType="separate"/>
        </w:r>
        <w:r w:rsidDel="00721125">
          <w:rPr>
            <w:color w:val="000000"/>
            <w:vertAlign w:val="superscript"/>
          </w:rPr>
          <w:delText>39</w:delText>
        </w:r>
        <w:r w:rsidDel="00721125">
          <w:fldChar w:fldCharType="end"/>
        </w:r>
        <w:r w:rsidDel="00721125">
          <w:delText xml:space="preserve">, </w:delText>
        </w:r>
      </w:del>
      <w:del w:id="1877" w:author="Liu, Cong" w:date="2024-12-24T11:22:00Z" w16du:dateUtc="2024-12-24T19:22:00Z">
        <w:r w:rsidDel="00547279">
          <w:delText>TNF signaling</w:delText>
        </w:r>
        <w:r w:rsidDel="00547279">
          <w:fldChar w:fldCharType="begin"/>
        </w:r>
        <w:r w:rsidDel="00547279">
          <w:delInstrText>HYPERLINK "https://paperpile.com/c/ccxovd/164Ke" \h</w:delInstrText>
        </w:r>
        <w:r w:rsidDel="00547279">
          <w:fldChar w:fldCharType="separate"/>
        </w:r>
        <w:r w:rsidDel="00547279">
          <w:rPr>
            <w:color w:val="000000"/>
            <w:vertAlign w:val="superscript"/>
          </w:rPr>
          <w:delText>40</w:delText>
        </w:r>
        <w:r w:rsidDel="00547279">
          <w:fldChar w:fldCharType="end"/>
        </w:r>
      </w:del>
      <w:ins w:id="1878" w:author="Liu, Cong" w:date="2024-12-24T11:22:00Z" w16du:dateUtc="2024-12-24T19:22:00Z">
        <w:r w:rsidR="00547279">
          <w:t>Toll-like receptors</w:t>
        </w:r>
      </w:ins>
      <w:r>
        <w:t>,</w:t>
      </w:r>
      <w:ins w:id="1879" w:author="Liu, Cong" w:date="2024-12-24T11:22:00Z" w16du:dateUtc="2024-12-24T19:22:00Z">
        <w:r w:rsidR="00547279">
          <w:t xml:space="preserve"> MECP2,</w:t>
        </w:r>
      </w:ins>
      <w:r>
        <w:t xml:space="preserve"> and </w:t>
      </w:r>
      <w:del w:id="1880" w:author="Liu, Cong" w:date="2024-12-24T11:22:00Z" w16du:dateUtc="2024-12-24T19:22:00Z">
        <w:r w:rsidDel="00547279">
          <w:delText>NF-kB activation</w:delText>
        </w:r>
      </w:del>
      <w:ins w:id="1881" w:author="Liu, Cong" w:date="2024-12-24T11:22:00Z" w16du:dateUtc="2024-12-24T19:22:00Z">
        <w:r w:rsidR="00547279">
          <w:t>TP53</w:t>
        </w:r>
      </w:ins>
      <w:r>
        <w:t xml:space="preserve"> pathways</w:t>
      </w:r>
      <w:del w:id="1882" w:author="Liu, Cong" w:date="2024-12-24T11:22:00Z" w16du:dateUtc="2024-12-24T19:22:00Z">
        <w:r w:rsidDel="00547279">
          <w:fldChar w:fldCharType="begin"/>
        </w:r>
        <w:r w:rsidDel="00547279">
          <w:delInstrText>HYPERLINK "https://paperpile.com/c/ccxovd/TPPxj" \h</w:delInstrText>
        </w:r>
        <w:r w:rsidDel="00547279">
          <w:fldChar w:fldCharType="separate"/>
        </w:r>
        <w:r w:rsidDel="00547279">
          <w:rPr>
            <w:color w:val="000000"/>
            <w:vertAlign w:val="superscript"/>
          </w:rPr>
          <w:delText>41</w:delText>
        </w:r>
        <w:r w:rsidDel="00547279">
          <w:fldChar w:fldCharType="end"/>
        </w:r>
      </w:del>
      <w:r>
        <w:t xml:space="preserve"> (</w:t>
      </w:r>
      <w:r>
        <w:rPr>
          <w:b/>
        </w:rPr>
        <w:t>Supplementary Fig. S3C</w:t>
      </w:r>
      <w:r>
        <w:t xml:space="preserve">). </w:t>
      </w:r>
      <w:del w:id="1883" w:author="Liu, Cong" w:date="2024-12-24T14:44:00Z" w16du:dateUtc="2024-12-24T22:44:00Z">
        <w:r w:rsidDel="005E0738">
          <w:delText xml:space="preserve">TFAP2A </w:delText>
        </w:r>
      </w:del>
      <w:ins w:id="1884" w:author="Liu, Cong" w:date="2024-12-24T14:48:00Z" w16du:dateUtc="2024-12-24T22:48:00Z">
        <w:r w:rsidR="00230D68">
          <w:t>NR1I2</w:t>
        </w:r>
      </w:ins>
      <w:ins w:id="1885" w:author="Liu, Cong" w:date="2024-12-24T14:44:00Z" w16du:dateUtc="2024-12-24T22:44:00Z">
        <w:r w:rsidR="005E0738">
          <w:t xml:space="preserve"> </w:t>
        </w:r>
      </w:ins>
      <w:r>
        <w:t xml:space="preserve">regulates </w:t>
      </w:r>
      <w:del w:id="1886" w:author="Liu, Cong" w:date="2024-12-24T14:44:00Z" w16du:dateUtc="2024-12-24T22:44:00Z">
        <w:r w:rsidDel="005E0738">
          <w:delText>DNMT3A</w:delText>
        </w:r>
      </w:del>
      <w:ins w:id="1887" w:author="Liu, Cong" w:date="2024-12-24T14:48:00Z" w16du:dateUtc="2024-12-24T22:48:00Z">
        <w:r w:rsidR="00230D68">
          <w:t>HLA-G</w:t>
        </w:r>
      </w:ins>
      <w:r>
        <w:t>, which</w:t>
      </w:r>
      <w:del w:id="1888" w:author="Liu, Cong" w:date="2024-12-24T14:48:00Z" w16du:dateUtc="2024-12-24T22:48:00Z">
        <w:r w:rsidDel="00230D68">
          <w:delText xml:space="preserve"> </w:delText>
        </w:r>
      </w:del>
      <w:ins w:id="1889" w:author="Liu, Cong" w:date="2024-12-24T14:48:00Z" w16du:dateUtc="2024-12-24T22:48:00Z">
        <w:r w:rsidR="00230D68">
          <w:t xml:space="preserve"> plays an im</w:t>
        </w:r>
      </w:ins>
      <w:ins w:id="1890" w:author="Liu, Cong" w:date="2024-12-24T14:49:00Z" w16du:dateUtc="2024-12-24T22:49:00Z">
        <w:r w:rsidR="00230D68">
          <w:t>portant role in RA susceptibility and regulation</w:t>
        </w:r>
      </w:ins>
      <w:del w:id="1891" w:author="Liu, Cong" w:date="2024-12-24T14:48:00Z" w16du:dateUtc="2024-12-24T22:48:00Z">
        <w:r w:rsidDel="00230D68">
          <w:delText>regulates DNA methylation. Of interest, aberrant DNA methylation has been observed in peripheral blood and synovial cells in RA</w:delText>
        </w:r>
        <w:r w:rsidDel="00230D68">
          <w:fldChar w:fldCharType="begin"/>
        </w:r>
        <w:r w:rsidDel="00230D68">
          <w:delInstrText>HYPERLINK "https://paperpile.com/c/ccxovd/mFY6Z+DV5zw" \h</w:delInstrText>
        </w:r>
        <w:r w:rsidDel="00230D68">
          <w:fldChar w:fldCharType="separate"/>
        </w:r>
        <w:r w:rsidDel="00230D68">
          <w:rPr>
            <w:color w:val="000000"/>
            <w:vertAlign w:val="superscript"/>
          </w:rPr>
          <w:delText>27,42</w:delText>
        </w:r>
        <w:r w:rsidDel="00230D68">
          <w:fldChar w:fldCharType="end"/>
        </w:r>
      </w:del>
      <w:r>
        <w:t>.</w:t>
      </w:r>
    </w:p>
    <w:p w14:paraId="1ECE6002" w14:textId="77777777" w:rsidR="006F371C" w:rsidRDefault="006F371C">
      <w:pPr>
        <w:spacing w:line="360" w:lineRule="auto"/>
      </w:pPr>
    </w:p>
    <w:p w14:paraId="6E45E751" w14:textId="7C4A8194" w:rsidR="006F371C" w:rsidRDefault="003C3B5E">
      <w:pPr>
        <w:spacing w:line="360" w:lineRule="auto"/>
      </w:pPr>
      <w:r>
        <w:rPr>
          <w:i/>
        </w:rPr>
        <w:t>RUNX2 and NOTCH3 pathways</w:t>
      </w:r>
      <w:r>
        <w:t xml:space="preserve">. While most signature pathways possessed distinctive sets of active TFs, the RUNX2 pathway shared </w:t>
      </w:r>
      <w:ins w:id="1892" w:author="Liu, Cong" w:date="2024-12-23T18:18:00Z" w16du:dateUtc="2024-12-24T02:18:00Z">
        <w:r w:rsidR="00751031">
          <w:t>3</w:t>
        </w:r>
      </w:ins>
      <w:ins w:id="1893" w:author="Liu, Cong" w:date="2024-12-24T10:40:00Z" w16du:dateUtc="2024-12-24T18:40:00Z">
        <w:r w:rsidR="00AF5BED">
          <w:t>7</w:t>
        </w:r>
      </w:ins>
      <w:ins w:id="1894" w:author="Liu, Cong" w:date="2024-12-23T18:18:00Z" w16du:dateUtc="2024-12-24T02:18:00Z">
        <w:r w:rsidR="00751031">
          <w:t>.5</w:t>
        </w:r>
      </w:ins>
      <w:del w:id="1895" w:author="Liu, Cong" w:date="2024-12-23T18:18:00Z" w16du:dateUtc="2024-12-24T02:18:00Z">
        <w:r w:rsidDel="00751031">
          <w:delText>60</w:delText>
        </w:r>
      </w:del>
      <w:r>
        <w:t>% TFs with other signature pathways, particularly with the NOTCH3 pathway (</w:t>
      </w:r>
      <w:r>
        <w:rPr>
          <w:b/>
        </w:rPr>
        <w:t>Supplementary Fig. S3D</w:t>
      </w:r>
      <w:r>
        <w:t>)</w:t>
      </w:r>
      <w:ins w:id="1896" w:author="Liu, Cong" w:date="2024-12-23T20:05:00Z" w16du:dateUtc="2024-12-24T04:05:00Z">
        <w:r w:rsidR="00A3461A">
          <w:t>,</w:t>
        </w:r>
        <w:r w:rsidR="00A3461A" w:rsidRPr="00A3461A">
          <w:t xml:space="preserve"> </w:t>
        </w:r>
        <w:r w:rsidR="00A3461A">
          <w:t>which suggests the interdependence between RUNX2 and other signature pathways.</w:t>
        </w:r>
      </w:ins>
      <w:del w:id="1897" w:author="Liu, Cong" w:date="2024-12-23T20:05:00Z" w16du:dateUtc="2024-12-24T04:05:00Z">
        <w:r w:rsidDel="00A3461A">
          <w:delText>.</w:delText>
        </w:r>
      </w:del>
      <w:r>
        <w:t xml:space="preserve"> For instance, three TFs (HEY1, HEY2, and HES1) were identified in both NOTCH3 and RUNX2 pathways and regulate osteoblast function</w:t>
      </w:r>
      <w:ins w:id="1898" w:author="Liu, Cong" w:date="2025-01-09T11:13:00Z" w16du:dateUtc="2025-01-09T19:13:00Z">
        <w:r w:rsidR="00C32D85">
          <w:fldChar w:fldCharType="begin"/>
        </w:r>
      </w:ins>
      <w:r w:rsidR="003B593D">
        <w:instrText xml:space="preserve"> ADDIN ZOTERO_ITEM CSL_CITATION {"citationID":"XwLYahma","properties":{"formattedCitation":"\\super 45\\nosupersub{}","plainCitation":"45","noteIndex":0},"citationItems":[{"id":44,"uris":["http://zotero.org/users/local/JZClHNIm/items/WKDUGRKF","http://zotero.org/users/16227889/items/WKDUGRKF"],"itemData":{"id":44,"type":"article-journal","abstract":"Postnatal bone marrow houses mesenchymal progenitor cells that are osteoblast precursors. These cells have established therapeutic potential, but they are difficult to maintain and expand in vitro, presumably because little is known about the mechanisms controlling their fate decisions. To investigate the potential role of Notch signaling in osteoblastogenesis, we used conditional alleles to genetically remove components of the Notch signaling system during skeletal development. We found that disruption of Notch signaling in the limb skeletogenic mesenchyme markedly increased trabecular bone mass in adolescent mice. Notably, mesenchymal progenitors were undetectable in the bone marrow of mice with high bone mass. As a result, these mice developed severe osteopenia as they aged. Moreover, Notch signaling seemed to inhibit osteoblast differentiation through Hes or Hey proteins, which diminished Runx2 transcriptional activity via physical interaction. These results support a model wherein Notch signaling in bone marrow normally acts to maintain a pool of mesenchymal progenitors by suppressing osteoblast differentiation. Thus, mesenchymal progenitors may be expanded in vitro by activating the Notch pathway, whereas bone formation in vivo may be enhanced by transiently suppressing this pathway.","container-title":"Nat. Med.","issue":"3","language":"en","note":"publisher: Nature Publishing Group","page":"306–314","title":"Notch signaling maintains bone marrow mesenchymal progenitors by suppressing osteoblast differentiation","volume":"14","author":[{"family":"Hilton","given":"Matthew J"},{"family":"Tu","given":"Xiaolin"},{"family":"Wu","given":"Ximei"},{"family":"Bai","given":"Shuting"},{"family":"Zhao","given":"Haibo"},{"family":"Kobayashi","given":"Tatsuya"},{"family":"Kronenberg","given":"Henry M"},{"family":"Teitelbaum","given":"Steven L"},{"family":"Ross","given":"F Patrick"},{"family":"Kopan","given":"Raphael"},{"family":"Long","given":"Fanxin"}],"issued":{"date-parts":[["2008",2]]}}}],"schema":"https://github.com/citation-style-language/schema/raw/master/csl-citation.json"} </w:instrText>
      </w:r>
      <w:r w:rsidR="00C32D85">
        <w:fldChar w:fldCharType="separate"/>
      </w:r>
      <w:ins w:id="1899" w:author="Liu, Cong" w:date="2025-01-09T11:13:00Z" w16du:dateUtc="2025-01-09T19:13:00Z">
        <w:r w:rsidR="00C32D85" w:rsidRPr="00C32D85">
          <w:rPr>
            <w:vertAlign w:val="superscript"/>
            <w:rPrChange w:id="1900" w:author="Liu, Cong" w:date="2025-01-09T11:13:00Z" w16du:dateUtc="2025-01-09T19:13:00Z">
              <w:rPr>
                <w:rFonts w:ascii="Times New Roman" w:hAnsi="Times New Roman" w:cs="Times New Roman"/>
                <w:vertAlign w:val="superscript"/>
              </w:rPr>
            </w:rPrChange>
          </w:rPr>
          <w:t>45</w:t>
        </w:r>
        <w:r w:rsidR="00C32D85">
          <w:fldChar w:fldCharType="end"/>
        </w:r>
      </w:ins>
      <w:del w:id="1901" w:author="Liu, Cong" w:date="2025-01-09T11:13:00Z" w16du:dateUtc="2025-01-09T19:13:00Z">
        <w:r w:rsidDel="00C32D85">
          <w:fldChar w:fldCharType="begin"/>
        </w:r>
        <w:r w:rsidDel="00C32D85">
          <w:delInstrText>HYPERLINK "https://paperpile.com/c/ccxovd/xOEMM" \h</w:delInstrText>
        </w:r>
        <w:r w:rsidDel="00C32D85">
          <w:fldChar w:fldCharType="separate"/>
        </w:r>
        <w:r w:rsidDel="00C32D85">
          <w:rPr>
            <w:color w:val="000000"/>
            <w:vertAlign w:val="superscript"/>
          </w:rPr>
          <w:delText>43</w:delText>
        </w:r>
        <w:r w:rsidDel="00C32D85">
          <w:fldChar w:fldCharType="end"/>
        </w:r>
      </w:del>
      <w:r>
        <w:t>. NOTCH genes and signaling also play a critical role in the differentiation of synovial fibroblasts into pathogenic cells</w:t>
      </w:r>
      <w:ins w:id="1902" w:author="Liu, Cong" w:date="2025-01-09T11:13:00Z" w16du:dateUtc="2025-01-09T19:13:00Z">
        <w:r w:rsidR="00C32D85">
          <w:fldChar w:fldCharType="begin"/>
        </w:r>
      </w:ins>
      <w:r w:rsidR="003B593D">
        <w:instrText xml:space="preserve"> ADDIN ZOTERO_ITEM CSL_CITATION {"citationID":"N5RWF4O4","properties":{"formattedCitation":"\\super 46\\nosupersub{}","plainCitation":"46","noteIndex":0},"citationItems":[{"id":34,"uris":["http://zotero.org/users/local/JZClHNIm/items/P84E6TX2","http://zotero.org/users/16227889/items/P84E6TX2"],"itemData":{"id":34,"type":"article-journal","abstract":"The synovium is a mesenchymal tissue composed mainly of fibroblasts with a lining and sublining that surrounds the joints. In rheumatoid arthritis (RA), the synovial tissue undergoes marked hyperplasia, becomes inflamed and invasive and destroys the joint[,] ...","container-title":"Nature","issue":"7811","language":"en","note":"publisher: NIH Public Access","page":"259–264","title":"Notch signaling drives synovial fibroblast identity and arthritis pathology","volume":"582","author":[{"family":"Wei","given":"Kevin"},{"family":"Korsunsky","given":"Ilya"},{"family":"Marshall","given":"Jennifer L"},{"family":"Gao","given":"Anqi"},{"family":"Watts","given":"Gerald F M"},{"family":"Major","given":"Triin"},{"family":"Croft","given":"Adam P"},{"family":"Watts","given":"Jordan"},{"family":"Blazar","given":"Philip"},{"family":"Lange","given":"Jeffrey"},{"family":"Thornhill","given":"Thomas"},{"family":"Filer","given":"Andrew"},{"family":"Raza","given":"Karim"},{"family":"Donlin","given":"Laura T"},{"literal":"Accelerating Medicines Partnership Rheumatoid arthritis and Systemic Lupus Erythematosus (AMP RA/SLE) Consortium"},{"family":"Siebel","given":"Christian W"},{"family":"Buckley","given":"Christopher D"},{"family":"Raychaudhuri","given":"Soumya"},{"family":"Brenner","given":"Michael B"}],"issued":{"date-parts":[["2020",6]]}}}],"schema":"https://github.com/citation-style-language/schema/raw/master/csl-citation.json"} </w:instrText>
      </w:r>
      <w:r w:rsidR="00C32D85">
        <w:fldChar w:fldCharType="separate"/>
      </w:r>
      <w:ins w:id="1903" w:author="Liu, Cong" w:date="2025-01-09T11:14:00Z" w16du:dateUtc="2025-01-09T19:14:00Z">
        <w:r w:rsidR="00C32D85" w:rsidRPr="00C32D85">
          <w:rPr>
            <w:vertAlign w:val="superscript"/>
            <w:rPrChange w:id="1904" w:author="Liu, Cong" w:date="2025-01-09T11:14:00Z" w16du:dateUtc="2025-01-09T19:14:00Z">
              <w:rPr>
                <w:rFonts w:ascii="Times New Roman" w:hAnsi="Times New Roman" w:cs="Times New Roman"/>
                <w:vertAlign w:val="superscript"/>
              </w:rPr>
            </w:rPrChange>
          </w:rPr>
          <w:t>46</w:t>
        </w:r>
      </w:ins>
      <w:ins w:id="1905" w:author="Liu, Cong" w:date="2025-01-09T11:13:00Z" w16du:dateUtc="2025-01-09T19:13:00Z">
        <w:r w:rsidR="00C32D85">
          <w:fldChar w:fldCharType="end"/>
        </w:r>
      </w:ins>
      <w:del w:id="1906" w:author="Liu, Cong" w:date="2025-01-09T11:13:00Z" w16du:dateUtc="2025-01-09T19:13:00Z">
        <w:r w:rsidDel="00C32D85">
          <w:fldChar w:fldCharType="begin"/>
        </w:r>
        <w:r w:rsidDel="00C32D85">
          <w:delInstrText>HYPERLINK "https://paperpile.com/c/ccxovd/W9JMC" \h</w:delInstrText>
        </w:r>
        <w:r w:rsidDel="00C32D85">
          <w:fldChar w:fldCharType="separate"/>
        </w:r>
        <w:r w:rsidDel="00C32D85">
          <w:rPr>
            <w:color w:val="000000"/>
            <w:vertAlign w:val="superscript"/>
          </w:rPr>
          <w:delText>44</w:delText>
        </w:r>
        <w:r w:rsidDel="00C32D85">
          <w:fldChar w:fldCharType="end"/>
        </w:r>
      </w:del>
      <w:r>
        <w:t xml:space="preserve">. </w:t>
      </w:r>
      <w:del w:id="1907" w:author="Liu, Cong" w:date="2024-12-23T20:06:00Z" w16du:dateUtc="2024-12-24T04:06:00Z">
        <w:r w:rsidDel="00A3461A">
          <w:delText>Similarly, RUNX2 pathway shared multiple regulatees including PSM family members with other pathways, particularly with NF-kB activation and ROBO pathways (</w:delText>
        </w:r>
        <w:r w:rsidDel="00A3461A">
          <w:rPr>
            <w:b/>
          </w:rPr>
          <w:delText>Supplementary Fig. S3E</w:delText>
        </w:r>
        <w:r w:rsidDel="00A3461A">
          <w:delText xml:space="preserve">), </w:delText>
        </w:r>
      </w:del>
      <w:del w:id="1908" w:author="Liu, Cong" w:date="2024-12-23T20:05:00Z" w16du:dateUtc="2024-12-24T04:05:00Z">
        <w:r w:rsidDel="00A3461A">
          <w:delText xml:space="preserve">which suggests the interdependence between RUNX2 and other signature pathways. </w:delText>
        </w:r>
      </w:del>
    </w:p>
    <w:p w14:paraId="0AC81048" w14:textId="77777777" w:rsidR="006F371C" w:rsidRDefault="006F371C">
      <w:pPr>
        <w:spacing w:line="360" w:lineRule="auto"/>
      </w:pPr>
    </w:p>
    <w:p w14:paraId="38254564" w14:textId="491E77DE" w:rsidR="006F371C" w:rsidRDefault="003C3B5E">
      <w:pPr>
        <w:spacing w:line="360" w:lineRule="auto"/>
      </w:pPr>
      <w:r>
        <w:rPr>
          <w:i/>
        </w:rPr>
        <w:t xml:space="preserve">YAP1 pathway. </w:t>
      </w:r>
      <w:r>
        <w:t>Recent evidence suggests a critical regulatory role of the Hippo pathway in the RA pathogenesis. As one of the key components, YAP promotes the localization of SMAD3 in RA fibroblast-like synoviocytes and enhances aggressiveness</w:t>
      </w:r>
      <w:ins w:id="1909" w:author="Liu, Cong" w:date="2025-01-09T11:14:00Z" w16du:dateUtc="2025-01-09T19:14:00Z">
        <w:r w:rsidR="00C32D85">
          <w:fldChar w:fldCharType="begin"/>
        </w:r>
      </w:ins>
      <w:r w:rsidR="003B593D">
        <w:instrText xml:space="preserve"> ADDIN ZOTERO_ITEM CSL_CITATION {"citationID":"jklCZYBt","properties":{"formattedCitation":"\\super 47\\nosupersub{}","plainCitation":"47","noteIndex":0},"citationItems":[{"id":57,"uris":["http://zotero.org/users/local/JZClHNIm/items/TAA5V6MR","http://zotero.org/users/16227889/items/TAA5V6MR"],"itemData":{"id":57,"type":"article-journal","abstract":"OBJECTIVE: We aimed to understand the role of the tyrosine phosphatase PTPN14-which in cancer cells modulates the Hippo pathway by retaining YAP in the cytosol-in fibroblast-like synoviocytes (FLS) from patients with rheumatoid arthritis (RA). METHODS: Gene/protein expression levels were measured by quantitative PCR and/or Western blotting. Gene knockdown in RA FLS was achieved using antisense oligonucleotides. The interaction between PTPN14 and YAP was assessed by immunoprecipitation. The cellular localisation of YAP and SMAD3 was examined via immunofluorescence. SMAD reporter studies were carried out in HEK293T cells. The RA FLS/cartilage coimplantation and passive K/BxN models were used to examine the role of YAP in arthritis. RESULTS: RA FLS displayed overexpression of PTPN14 when compared with FLS from patients with osteoarthritis (OA). PTPN14 knockdown in RA FLS impaired TGFβ-dependent expression of MMP13 and potentiation of TNF signalling. In RA FLS, PTPN14 formed a complex with YAP. Expression of PTPN14 or nuclear YAP-but not of a non-YAP-interacting PTPN14 mutant-enhanced SMAD reporter activity. YAP promoted TGFβ-dependent SMAD3 nuclear localisation in RA FLS. Differences in epigenetic marks within Hippo pathway genes, including YAP, were found between RA FLS and OA FLS. Inhibition of YAP reduced RA FLS pathogenic behaviour and ameliorated arthritis severity. CONCLUSION: In RA FLS, PTPN14 and YAP promote nuclear localisation of SMAD3. YAP enhances a range of RA FLS pathogenic behaviours which, together with epigenetic evidence, points to the Hippo pathway as an important regulator of RA FLS behaviour.","container-title":"Ann. Rheum. Dis.","issue":"5","language":"en","page":"600–609","title":"PTPN14 phosphatase and YAP promote TGFβ signalling in rheumatoid synoviocytes","volume":"78","author":[{"family":"Bottini","given":"Angel"},{"family":"Wu","given":"Dennis J"},{"family":"Ai","given":"Rizi"},{"family":"Le Roux","given":"Michelle"},{"family":"Bartok","given":"Beatrix"},{"family":"Bombardieri","given":"Michele"},{"family":"Doody","given":"Karen M"},{"family":"Zhang","given":"Vida"},{"family":"Sacchetti","given":"Cristiano"},{"family":"Zoccheddu","given":"Martina"},{"family":"Lonic","given":"Ana"},{"family":"Li","given":"Xiaochun"},{"family":"Boyle","given":"David L"},{"family":"Hammaker","given":"Deepa"},{"family":"Meng","given":"Tzu-Ching"},{"family":"Liu","given":"Lin"},{"family":"Corr","given":"Maripat"},{"family":"Stanford","given":"Stephanie M"},{"family":"Lewis","given":"Myles"},{"family":"Wang","given":"Wei"},{"family":"Firestein","given":"Gary S"},{"family":"Khew-Goodall","given":"Yeesim"},{"family":"Pitzalis","given":"Costantino"},{"family":"Bottini","given":"Nunzio"}],"issued":{"date-parts":[["2019",5]]}}}],"schema":"https://github.com/citation-style-language/schema/raw/master/csl-citation.json"} </w:instrText>
      </w:r>
      <w:r w:rsidR="00C32D85">
        <w:fldChar w:fldCharType="separate"/>
      </w:r>
      <w:ins w:id="1910" w:author="Liu, Cong" w:date="2025-01-09T11:14:00Z" w16du:dateUtc="2025-01-09T19:14:00Z">
        <w:r w:rsidR="00C32D85" w:rsidRPr="00C32D85">
          <w:rPr>
            <w:vertAlign w:val="superscript"/>
            <w:rPrChange w:id="1911" w:author="Liu, Cong" w:date="2025-01-09T11:14:00Z" w16du:dateUtc="2025-01-09T19:14:00Z">
              <w:rPr>
                <w:rFonts w:ascii="Times New Roman" w:hAnsi="Times New Roman" w:cs="Times New Roman"/>
                <w:vertAlign w:val="superscript"/>
              </w:rPr>
            </w:rPrChange>
          </w:rPr>
          <w:t>47</w:t>
        </w:r>
        <w:r w:rsidR="00C32D85">
          <w:fldChar w:fldCharType="end"/>
        </w:r>
      </w:ins>
      <w:del w:id="1912" w:author="Liu, Cong" w:date="2025-01-09T11:14:00Z" w16du:dateUtc="2025-01-09T19:14:00Z">
        <w:r w:rsidDel="00C32D85">
          <w:fldChar w:fldCharType="begin"/>
        </w:r>
        <w:r w:rsidDel="00C32D85">
          <w:delInstrText>HYPERLINK "https://paperpile.com/c/ccxovd/Po5jm" \h</w:delInstrText>
        </w:r>
        <w:r w:rsidDel="00C32D85">
          <w:fldChar w:fldCharType="separate"/>
        </w:r>
        <w:r w:rsidDel="00C32D85">
          <w:rPr>
            <w:color w:val="000000"/>
            <w:vertAlign w:val="superscript"/>
          </w:rPr>
          <w:delText>45</w:delText>
        </w:r>
        <w:r w:rsidDel="00C32D85">
          <w:fldChar w:fldCharType="end"/>
        </w:r>
      </w:del>
      <w:r>
        <w:t>. Unlike RUNX2 and NOTCH3 pathways, YAP1 pathway did not share any TFs with other signature pathways (</w:t>
      </w:r>
      <w:r>
        <w:rPr>
          <w:b/>
        </w:rPr>
        <w:t>Supplementary Fig. S3D</w:t>
      </w:r>
      <w:r>
        <w:t>). Multiple TEAD family members were also identified as important in the YAP1/TAZ pathway by binding and promoting gene expression. Previous studies indicate that inhibiting YAP-TEAD interaction reduces RA synoviocytes invasion</w:t>
      </w:r>
      <w:ins w:id="1913" w:author="Liu, Cong" w:date="2025-01-09T11:14:00Z" w16du:dateUtc="2025-01-09T19:14:00Z">
        <w:r w:rsidR="00C32D85">
          <w:fldChar w:fldCharType="begin"/>
        </w:r>
      </w:ins>
      <w:r w:rsidR="003B593D">
        <w:instrText xml:space="preserve"> ADDIN ZOTERO_ITEM CSL_CITATION {"citationID":"P1UZG6xi","properties":{"formattedCitation":"\\super 20\\nosupersub{}","plainCitation":"20","noteIndex":0},"citationItems":[{"id":39,"uris":["http://zotero.org/users/local/JZClHNIm/items/H3Q8FSVD","http://zotero.org/users/16227889/items/H3Q8FSVD"],"itemData":{"id":39,"type":"article-journal","abstract":"The role of YAP/TAZ, two transcriptional co-activators involved in several cancers, was investigated in rheumatoid arthritis (RA).Fibroblast like synoviocytes (FLS) from patients with RA or osteoarthritis were cultured in 2D or into 3D synovial organoids. ...","container-title":"Front. Immunol.","language":"en","note":"publisher: Frontiers Media SA","page":"791907","title":"YAP/TAZ: Key Players for Rheumatoid Arthritis Severity by Driving Fibroblast Like Synoviocytes Phenotype and Fibro-Inflammatory Response","volume":"12","author":[{"family":"Caire","given":"Robin"},{"family":"Audoux","given":"Estelle"},{"family":"Courbon","given":"Guillaume"},{"family":"Michaud","given":"Eva"},{"family":"Petit","given":"Claudie"},{"family":"Dalix","given":"Elisa"},{"family":"Chafchafi","given":"Marwa"},{"family":"Thomas","given":"Mireille"},{"family":"Vanden-Bossche","given":"Arnaud"},{"family":"Navarro","given":"Laurent"},{"family":"Linossier","given":"Marie-Thérèse"},{"family":"Peyroche","given":"Sylvie"},{"family":"Guignandon","given":"Alain"},{"family":"Vico","given":"Laurence"},{"family":"Paul","given":"Stephane"},{"family":"Marotte","given":"Hubert"}],"issued":{"date-parts":[["2021"]]}}}],"schema":"https://github.com/citation-style-language/schema/raw/master/csl-citation.json"} </w:instrText>
      </w:r>
      <w:r w:rsidR="00C32D85">
        <w:fldChar w:fldCharType="separate"/>
      </w:r>
      <w:ins w:id="1914" w:author="Liu, Cong" w:date="2025-01-19T19:56:00Z" w16du:dateUtc="2025-01-20T03:56:00Z">
        <w:r w:rsidR="00D17F1E" w:rsidRPr="00D17F1E">
          <w:rPr>
            <w:vertAlign w:val="superscript"/>
            <w:rPrChange w:id="1915" w:author="Liu, Cong" w:date="2025-01-19T19:56:00Z" w16du:dateUtc="2025-01-20T03:56:00Z">
              <w:rPr>
                <w:rFonts w:ascii="Times New Roman" w:hAnsi="Times New Roman" w:cs="Times New Roman"/>
                <w:vertAlign w:val="superscript"/>
              </w:rPr>
            </w:rPrChange>
          </w:rPr>
          <w:t>20</w:t>
        </w:r>
      </w:ins>
      <w:ins w:id="1916" w:author="Liu, Cong" w:date="2025-01-09T11:14:00Z" w16du:dateUtc="2025-01-09T19:14:00Z">
        <w:r w:rsidR="00C32D85">
          <w:fldChar w:fldCharType="end"/>
        </w:r>
      </w:ins>
      <w:del w:id="1917" w:author="Liu, Cong" w:date="2025-01-09T11:14:00Z" w16du:dateUtc="2025-01-09T19:14:00Z">
        <w:r w:rsidDel="00C32D85">
          <w:fldChar w:fldCharType="begin"/>
        </w:r>
        <w:r w:rsidDel="00C32D85">
          <w:delInstrText>HYPERLINK "https://paperpile.com/c/ccxovd/8HUl6" \h</w:delInstrText>
        </w:r>
        <w:r w:rsidDel="00C32D85">
          <w:fldChar w:fldCharType="separate"/>
        </w:r>
        <w:r w:rsidDel="00C32D85">
          <w:rPr>
            <w:color w:val="000000"/>
            <w:vertAlign w:val="superscript"/>
          </w:rPr>
          <w:delText>14</w:delText>
        </w:r>
        <w:r w:rsidDel="00C32D85">
          <w:fldChar w:fldCharType="end"/>
        </w:r>
      </w:del>
      <w:r>
        <w:t>.</w:t>
      </w:r>
    </w:p>
    <w:p w14:paraId="08E3DFC1" w14:textId="77777777" w:rsidR="006F371C" w:rsidRDefault="006F371C">
      <w:pPr>
        <w:spacing w:line="360" w:lineRule="auto"/>
        <w:rPr>
          <w:i/>
        </w:rPr>
      </w:pPr>
    </w:p>
    <w:p w14:paraId="290B9B19" w14:textId="31F9171B" w:rsidR="006F371C" w:rsidRDefault="003C3B5E">
      <w:pPr>
        <w:spacing w:line="360" w:lineRule="auto"/>
      </w:pPr>
      <w:r>
        <w:rPr>
          <w:i/>
        </w:rPr>
        <w:t>β-catenin pathway</w:t>
      </w:r>
      <w:r>
        <w:t xml:space="preserve">. Although only a few TFs were enriched in β-catenin pathways, many of the TFs including </w:t>
      </w:r>
      <w:del w:id="1918" w:author="Liu, Cong" w:date="2024-12-23T20:09:00Z" w16du:dateUtc="2024-12-24T04:09:00Z">
        <w:r w:rsidDel="0073177A">
          <w:delText>BCL6B</w:delText>
        </w:r>
      </w:del>
      <w:del w:id="1919" w:author="Liu, Cong" w:date="2025-01-07T19:22:00Z" w16du:dateUtc="2025-01-08T03:22:00Z">
        <w:r w:rsidDel="0019095E">
          <w:delText xml:space="preserve">, </w:delText>
        </w:r>
      </w:del>
      <w:r>
        <w:t>DLX3</w:t>
      </w:r>
      <w:ins w:id="1920" w:author="Liu, Cong" w:date="2025-01-07T19:22:00Z" w16du:dateUtc="2025-01-08T03:22:00Z">
        <w:r w:rsidR="00622E9E">
          <w:t xml:space="preserve">, </w:t>
        </w:r>
      </w:ins>
      <w:ins w:id="1921" w:author="Liu, Cong" w:date="2025-01-07T19:23:00Z" w16du:dateUtc="2025-01-08T03:23:00Z">
        <w:r w:rsidR="0019095E">
          <w:t>MEF2B</w:t>
        </w:r>
      </w:ins>
      <w:r>
        <w:t xml:space="preserve">, </w:t>
      </w:r>
      <w:del w:id="1922" w:author="Liu, Cong" w:date="2024-12-23T20:10:00Z" w16du:dateUtc="2024-12-24T04:10:00Z">
        <w:r w:rsidDel="007E5036">
          <w:delText>FOXP2</w:delText>
        </w:r>
      </w:del>
      <w:del w:id="1923" w:author="Liu, Cong" w:date="2024-12-29T21:04:00Z" w16du:dateUtc="2024-12-30T05:04:00Z">
        <w:r w:rsidDel="00F03122">
          <w:delText xml:space="preserve">, </w:delText>
        </w:r>
      </w:del>
      <w:del w:id="1924" w:author="Liu, Cong" w:date="2024-12-23T20:10:00Z" w16du:dateUtc="2024-12-24T04:10:00Z">
        <w:r w:rsidDel="007E5036">
          <w:delText>PAX4</w:delText>
        </w:r>
      </w:del>
      <w:ins w:id="1925" w:author="Liu, Cong" w:date="2024-12-23T20:10:00Z" w16du:dateUtc="2024-12-24T04:10:00Z">
        <w:r w:rsidR="007E5036">
          <w:t>POU</w:t>
        </w:r>
      </w:ins>
      <w:ins w:id="1926" w:author="Liu, Cong" w:date="2025-01-07T19:22:00Z" w16du:dateUtc="2025-01-08T03:22:00Z">
        <w:r w:rsidR="00622E9E">
          <w:t>3</w:t>
        </w:r>
      </w:ins>
      <w:ins w:id="1927" w:author="Liu, Cong" w:date="2024-12-23T20:11:00Z" w16du:dateUtc="2024-12-24T04:11:00Z">
        <w:r w:rsidR="007E5036">
          <w:t>F</w:t>
        </w:r>
      </w:ins>
      <w:ins w:id="1928" w:author="Liu, Cong" w:date="2025-01-07T19:22:00Z" w16du:dateUtc="2025-01-08T03:22:00Z">
        <w:r w:rsidR="00622E9E">
          <w:t>1</w:t>
        </w:r>
      </w:ins>
      <w:r>
        <w:t xml:space="preserve">, </w:t>
      </w:r>
      <w:del w:id="1929" w:author="Liu, Cong" w:date="2024-12-23T20:11:00Z" w16du:dateUtc="2024-12-24T04:11:00Z">
        <w:r w:rsidDel="007E5036">
          <w:delText>ETV4</w:delText>
        </w:r>
      </w:del>
      <w:ins w:id="1930" w:author="Liu, Cong" w:date="2024-12-23T20:11:00Z" w16du:dateUtc="2024-12-24T04:11:00Z">
        <w:r w:rsidR="007E5036">
          <w:t>RAX2</w:t>
        </w:r>
      </w:ins>
      <w:r>
        <w:t xml:space="preserve">, </w:t>
      </w:r>
      <w:del w:id="1931" w:author="Liu, Cong" w:date="2024-12-23T20:11:00Z" w16du:dateUtc="2024-12-24T04:11:00Z">
        <w:r w:rsidDel="007E5036">
          <w:delText xml:space="preserve">TP63 </w:delText>
        </w:r>
      </w:del>
      <w:ins w:id="1932" w:author="Liu, Cong" w:date="2024-12-23T20:11:00Z" w16du:dateUtc="2024-12-24T04:11:00Z">
        <w:r w:rsidR="007E5036">
          <w:t xml:space="preserve">TLX2 </w:t>
        </w:r>
      </w:ins>
      <w:r>
        <w:t>from different families had regulatees involved in β-catenin-related pathways (</w:t>
      </w:r>
      <w:r>
        <w:rPr>
          <w:b/>
        </w:rPr>
        <w:t>Supplementary Fig. S3B</w:t>
      </w:r>
      <w:r>
        <w:t>). For example, PAX4 regulates many functional genes including BCL9L, CARD11, AURKB, NR3C1, and BIRC2 that are significantly enriched in the signature pathways.</w:t>
      </w:r>
    </w:p>
    <w:p w14:paraId="3D49D976" w14:textId="77777777" w:rsidR="006F371C" w:rsidRDefault="006F371C">
      <w:pPr>
        <w:spacing w:line="360" w:lineRule="auto"/>
      </w:pPr>
    </w:p>
    <w:p w14:paraId="5528535D" w14:textId="215EC7BF" w:rsidR="006F371C" w:rsidRDefault="003C3B5E">
      <w:pPr>
        <w:spacing w:line="360" w:lineRule="auto"/>
      </w:pPr>
      <w:r>
        <w:t>Other pathways. Besides of the signature pathways which are well known to be involved in RA pathogenesis, we also found some novel pathways of potential interest in RA (</w:t>
      </w:r>
      <w:r>
        <w:rPr>
          <w:b/>
        </w:rPr>
        <w:t xml:space="preserve">Supplementary </w:t>
      </w:r>
      <w:r>
        <w:rPr>
          <w:b/>
        </w:rPr>
        <w:lastRenderedPageBreak/>
        <w:t xml:space="preserve">Table </w:t>
      </w:r>
      <w:ins w:id="1933" w:author="Liu, Cong" w:date="2024-12-22T11:29:00Z" w16du:dateUtc="2024-12-22T19:29:00Z">
        <w:r w:rsidR="00EB0147">
          <w:rPr>
            <w:b/>
          </w:rPr>
          <w:t>S</w:t>
        </w:r>
      </w:ins>
      <w:r>
        <w:rPr>
          <w:b/>
        </w:rPr>
        <w:t>10</w:t>
      </w:r>
      <w:r>
        <w:t xml:space="preserve">). For example, regulation of beta-cell development was ranked as one of the top G2-specific pathways, in which many TFs from HNF and NKX families are involved. Other examples are transcriptional regulation of pluripotent stem cells pathway and regulation of gene expression in </w:t>
      </w:r>
      <w:del w:id="1934" w:author="Liu, Cong" w:date="2024-12-21T16:28:00Z" w16du:dateUtc="2024-12-22T00:28:00Z">
        <w:r w:rsidDel="000A269E">
          <w:delText>late stage</w:delText>
        </w:r>
      </w:del>
      <w:ins w:id="1935" w:author="Liu, Cong" w:date="2024-12-21T16:28:00Z" w16du:dateUtc="2024-12-22T00:28:00Z">
        <w:r w:rsidR="000A269E">
          <w:t>late-stage</w:t>
        </w:r>
      </w:ins>
      <w:r>
        <w:t xml:space="preserve"> pancreatic bud precursor cells pathway.</w:t>
      </w:r>
    </w:p>
    <w:p w14:paraId="07130C47" w14:textId="77777777" w:rsidR="006F371C" w:rsidRDefault="006F371C">
      <w:pPr>
        <w:spacing w:line="360" w:lineRule="auto"/>
      </w:pPr>
    </w:p>
    <w:p w14:paraId="00CAAC14" w14:textId="3971A582" w:rsidR="006F371C" w:rsidDel="000A269E" w:rsidRDefault="003C3B5E">
      <w:pPr>
        <w:pStyle w:val="Heading4"/>
        <w:keepNext w:val="0"/>
        <w:keepLines w:val="0"/>
        <w:spacing w:before="0" w:after="0" w:line="360" w:lineRule="auto"/>
        <w:rPr>
          <w:del w:id="1936" w:author="Liu, Cong" w:date="2024-12-21T16:28:00Z" w16du:dateUtc="2024-12-22T00:28:00Z"/>
        </w:rPr>
      </w:pPr>
      <w:del w:id="1937" w:author="Liu, Cong" w:date="2024-12-21T16:28:00Z" w16du:dateUtc="2024-12-22T00:28:00Z">
        <w:r w:rsidDel="000A269E">
          <w:delText>Pathways in other Kmeans groups</w:delText>
        </w:r>
      </w:del>
    </w:p>
    <w:p w14:paraId="7A383C26" w14:textId="66F85698" w:rsidR="006F371C" w:rsidRDefault="003C3B5E">
      <w:pPr>
        <w:spacing w:line="360" w:lineRule="auto"/>
      </w:pPr>
      <w:del w:id="1938" w:author="Liu, Cong" w:date="2024-12-21T16:29:00Z" w16du:dateUtc="2024-12-22T00:29:00Z">
        <w:r w:rsidDel="000A269E">
          <w:delText xml:space="preserve">Other Kmeans groups that we discovered also have distinct sets of enriched pathways. For example, </w:delText>
        </w:r>
      </w:del>
      <w:r>
        <w:t>G4 is significantly enriched in the CON cohort (32% higher in CON, p-value &lt; 0.0001; Chi-squared test) (</w:t>
      </w:r>
      <w:r>
        <w:rPr>
          <w:b/>
        </w:rPr>
        <w:t>Fig. 2C</w:t>
      </w:r>
      <w:r>
        <w:t>). β-catenin, Wnt, and RUNX related pathways were enriched in both G2 and G4 (</w:t>
      </w:r>
      <w:r>
        <w:rPr>
          <w:b/>
        </w:rPr>
        <w:t>Fig. 3E</w:t>
      </w:r>
      <w:r>
        <w:t>), suggesting potential multifaceted roles for specific signature pathways across different participant groups. However, the genes implicated in G4 were distinct from G2. For example, the former was enriched in the formation of the β-catenin:TCF transactivating complex while latter was associated with the deactivation of the β-catenin transactivating complex. This is consistent with the observations that Wnt/β-catenin signaling can exert either anti-inflammatory and proinflammatory functions depending on the context</w:t>
      </w:r>
      <w:ins w:id="1939" w:author="Liu, Cong" w:date="2025-01-09T11:15:00Z" w16du:dateUtc="2025-01-09T19:15:00Z">
        <w:r w:rsidR="00FB51B7">
          <w:fldChar w:fldCharType="begin"/>
        </w:r>
      </w:ins>
      <w:r w:rsidR="003B593D">
        <w:instrText xml:space="preserve"> ADDIN ZOTERO_ITEM CSL_CITATION {"citationID":"K6defiKk","properties":{"formattedCitation":"\\super 48\\nosupersub{}","plainCitation":"48","noteIndex":0},"citationItems":[{"id":51,"uris":["http://zotero.org/users/local/JZClHNIm/items/QEX4PW6P","http://zotero.org/users/16227889/items/QEX4PW6P"],"itemData":{"id":51,"type":"article-journal","abstract":"Besides its important role in embryonic development and homeostatic self-renewal in adult tissues, Wnt/β-catenin signaling exerts both anti-inflammatory and proinflammatory functions. This is, at least partially, due to either repressing or enhancing ...","container-title":"Front. Immunol.","language":"en","note":"publisher: Frontiers Media SA","page":"221254","title":"Crosstalk between Wnt/β-Catenin and NF-κB Signaling Pathway during Inflammation","volume":"7","author":[{"family":"Ma","given":"Bin"},{"family":"Hottiger","given":"Michael O"}],"issued":{"date-parts":[["2016"]]}}}],"schema":"https://github.com/citation-style-language/schema/raw/master/csl-citation.json"} </w:instrText>
      </w:r>
      <w:r w:rsidR="00FB51B7">
        <w:fldChar w:fldCharType="separate"/>
      </w:r>
      <w:ins w:id="1940" w:author="Liu, Cong" w:date="2025-01-09T11:15:00Z" w16du:dateUtc="2025-01-09T19:15:00Z">
        <w:r w:rsidR="00FB51B7" w:rsidRPr="00FB51B7">
          <w:rPr>
            <w:vertAlign w:val="superscript"/>
            <w:rPrChange w:id="1941" w:author="Liu, Cong" w:date="2025-01-09T11:15:00Z" w16du:dateUtc="2025-01-09T19:15:00Z">
              <w:rPr>
                <w:rFonts w:ascii="Times New Roman" w:hAnsi="Times New Roman" w:cs="Times New Roman"/>
                <w:vertAlign w:val="superscript"/>
              </w:rPr>
            </w:rPrChange>
          </w:rPr>
          <w:t>48</w:t>
        </w:r>
        <w:r w:rsidR="00FB51B7">
          <w:fldChar w:fldCharType="end"/>
        </w:r>
      </w:ins>
      <w:del w:id="1942" w:author="Liu, Cong" w:date="2025-01-09T11:15:00Z" w16du:dateUtc="2025-01-09T19:15:00Z">
        <w:r w:rsidDel="00FB51B7">
          <w:fldChar w:fldCharType="begin"/>
        </w:r>
        <w:r w:rsidDel="00FB51B7">
          <w:delInstrText>HYPERLINK "https://paperpile.com/c/ccxovd/Nni4i" \h</w:delInstrText>
        </w:r>
        <w:r w:rsidDel="00FB51B7">
          <w:fldChar w:fldCharType="separate"/>
        </w:r>
        <w:r w:rsidDel="00FB51B7">
          <w:rPr>
            <w:color w:val="000000"/>
            <w:vertAlign w:val="superscript"/>
          </w:rPr>
          <w:delText>46</w:delText>
        </w:r>
        <w:r w:rsidDel="00FB51B7">
          <w:fldChar w:fldCharType="end"/>
        </w:r>
      </w:del>
      <w:r>
        <w:t>. Similarly, RUNX3, which is also a pathway associated with CON, is chondroprotective in preclinical models of arthritis</w:t>
      </w:r>
      <w:ins w:id="1943" w:author="Liu, Cong" w:date="2025-01-09T11:15:00Z" w16du:dateUtc="2025-01-09T19:15:00Z">
        <w:r w:rsidR="00FB51B7">
          <w:fldChar w:fldCharType="begin"/>
        </w:r>
      </w:ins>
      <w:r w:rsidR="003B593D">
        <w:instrText xml:space="preserve"> ADDIN ZOTERO_ITEM CSL_CITATION {"citationID":"GWeUYvRY","properties":{"formattedCitation":"\\super 49\\nosupersub{}","plainCitation":"49","noteIndex":0},"citationItems":[{"id":47,"uris":["http://zotero.org/users/local/JZClHNIm/items/BK47AF9T","http://zotero.org/users/16227889/items/BK47AF9T"],"itemData":{"id":47,"type":"article-journal","abstract":"The Runt-related transcription factor (Runx) family plays various roles in the homeostasis of cartilage. Here, we examined the role of Runx2 and Runx3 for osteoarthritis development in vivo and in vitro. Runx3-knockout mice exhibited accelerated osteoarthritis following surgical induction, accompanied by decreased expression of lubricin and aggrecan. Meanwhile, Runx2 conditional knockout mice showed biphasic phenotypes: heterozygous knockout inhibited osteoarthritis and decreased matrix metallopeptidase 13 (Mmp13) expression, while homozygous knockout of Runx2 accelerated osteoarthritis and reduced type II collagen (Col2a1) expression. Comprehensive transcriptional analyses revealed lubricin and aggrecan as transcriptional target genes of Runx3, and indicated that Runx2 sustained Col2a1 expression through an intron 6 enhancer when Sox9 was decreased. Intra-articular administration of Runx3 adenovirus ameliorated development of surgically induced osteoarthritis. Runx3 protects adult articular cartilage through extracellular matrix protein production under normal conditions, while Runx2 exerts both catabolic and anabolic effects under the inflammatory condition. Possible distinct contributions of Runx 2 and Runx3 in osteoarthritis have not been clarified. Nagata et al. show that Runx3 protects adult articular cartilage by extracellular matrix protein production in normal conditions, while Runx2 exerts both catabolic and anabolic effects during inflammation.","container-title":"Nat. Commun.","issue":"1","language":"en","note":"publisher: Nature Publishing Group","page":"6187","title":"Runx2 and Runx3 differentially regulate articular chondrocytes during surgically induced osteoarthritis development","volume":"13","author":[{"family":"Nagata","given":"Kosei"},{"family":"Hojo","given":"Hironori"},{"family":"Chang","given":"Song Ho"},{"family":"Okada","given":"Hiroyuki"},{"family":"Yano","given":"Fumiko"},{"family":"Chijimatsu","given":"Ryota"},{"family":"Omata","given":"Yasunori"},{"family":"Mori","given":"Daisuke"},{"family":"Makii","given":"Yuma"},{"family":"Kawata","given":"Manabu"},{"family":"Kaneko","given":"Taizo"},{"family":"Iwanaga","given":"Yasuhide"},{"family":"Nakamoto","given":"Hideki"},{"family":"Maenohara","given":"Yuji"},{"family":"Tachibana","given":"Naohiro"},{"family":"Ishikura","given":"Hisatoshi"},{"family":"Higuchi","given":"Junya"},{"family":"Taniguchi","given":"Yuki"},{"family":"Ohba","given":"Shinsuke"},{"family":"Chung","given":"Ung-Il"},{"family":"Tanaka","given":"Sakae"},{"family":"Saito","given":"Taku"}],"issued":{"date-parts":[["2022",10]]}}}],"schema":"https://github.com/citation-style-language/schema/raw/master/csl-citation.json"} </w:instrText>
      </w:r>
      <w:r w:rsidR="00FB51B7">
        <w:fldChar w:fldCharType="separate"/>
      </w:r>
      <w:ins w:id="1944" w:author="Liu, Cong" w:date="2025-01-09T11:15:00Z" w16du:dateUtc="2025-01-09T19:15:00Z">
        <w:r w:rsidR="00FB51B7" w:rsidRPr="00FB51B7">
          <w:rPr>
            <w:vertAlign w:val="superscript"/>
            <w:rPrChange w:id="1945" w:author="Liu, Cong" w:date="2025-01-09T11:15:00Z" w16du:dateUtc="2025-01-09T19:15:00Z">
              <w:rPr>
                <w:rFonts w:ascii="Times New Roman" w:hAnsi="Times New Roman" w:cs="Times New Roman"/>
                <w:vertAlign w:val="superscript"/>
              </w:rPr>
            </w:rPrChange>
          </w:rPr>
          <w:t>49</w:t>
        </w:r>
        <w:r w:rsidR="00FB51B7">
          <w:fldChar w:fldCharType="end"/>
        </w:r>
      </w:ins>
      <w:del w:id="1946" w:author="Liu, Cong" w:date="2025-01-09T11:15:00Z" w16du:dateUtc="2025-01-09T19:15:00Z">
        <w:r w:rsidDel="00FB51B7">
          <w:fldChar w:fldCharType="begin"/>
        </w:r>
        <w:r w:rsidDel="00FB51B7">
          <w:delInstrText>HYPERLINK "https://paperpile.com/c/ccxovd/KyCRX" \h</w:delInstrText>
        </w:r>
        <w:r w:rsidDel="00FB51B7">
          <w:fldChar w:fldCharType="separate"/>
        </w:r>
        <w:r w:rsidDel="00FB51B7">
          <w:rPr>
            <w:color w:val="000000"/>
            <w:vertAlign w:val="superscript"/>
          </w:rPr>
          <w:delText>47</w:delText>
        </w:r>
        <w:r w:rsidDel="00FB51B7">
          <w:fldChar w:fldCharType="end"/>
        </w:r>
      </w:del>
      <w:r>
        <w:t xml:space="preserve">. </w:t>
      </w:r>
    </w:p>
    <w:p w14:paraId="5A68898C" w14:textId="77777777" w:rsidR="006F371C" w:rsidDel="000A269E" w:rsidRDefault="006F371C">
      <w:pPr>
        <w:spacing w:line="360" w:lineRule="auto"/>
        <w:rPr>
          <w:del w:id="1947" w:author="Liu, Cong" w:date="2024-12-21T16:28:00Z" w16du:dateUtc="2024-12-22T00:28:00Z"/>
        </w:rPr>
      </w:pPr>
    </w:p>
    <w:p w14:paraId="77719C18" w14:textId="7870892C" w:rsidR="006F371C" w:rsidDel="000A269E" w:rsidRDefault="003C3B5E">
      <w:pPr>
        <w:spacing w:line="360" w:lineRule="auto"/>
        <w:rPr>
          <w:del w:id="1948" w:author="Liu, Cong" w:date="2024-12-21T16:28:00Z" w16du:dateUtc="2024-12-22T00:28:00Z"/>
        </w:rPr>
      </w:pPr>
      <w:del w:id="1949" w:author="Liu, Cong" w:date="2024-12-21T16:28:00Z" w16du:dateUtc="2024-12-22T00:28:00Z">
        <w:r w:rsidDel="000A269E">
          <w:delText>G5 is also enriched for At-Risk/ERA (p-value &lt; 0.</w:delText>
        </w:r>
      </w:del>
      <w:del w:id="1950" w:author="Liu, Cong" w:date="2024-12-21T16:06:00Z" w16du:dateUtc="2024-12-22T00:06:00Z">
        <w:r w:rsidDel="00E46077">
          <w:delText>1</w:delText>
        </w:r>
      </w:del>
      <w:del w:id="1951" w:author="Liu, Cong" w:date="2024-12-21T16:28:00Z" w16du:dateUtc="2024-12-22T00:28:00Z">
        <w:r w:rsidDel="000A269E">
          <w:delText>; Chi-squared test), although p value is less significant, and the number of clusters and the extent of enrichment is much less than that of G2 (</w:delText>
        </w:r>
        <w:r w:rsidDel="000A269E">
          <w:rPr>
            <w:b/>
          </w:rPr>
          <w:delText>Fig. 2C</w:delText>
        </w:r>
        <w:r w:rsidDel="000A269E">
          <w:delText>). Sixteen TFs were shared by G2 and G5 including TP63, SOX5, GLI1, and POU5F1 (</w:delText>
        </w:r>
        <w:r w:rsidDel="000A269E">
          <w:rPr>
            <w:b/>
          </w:rPr>
          <w:delText>Supplementary Table 5</w:delText>
        </w:r>
        <w:r w:rsidDel="000A269E">
          <w:delText>). Examples of pathways that are significant for G5 include multiple Toll-like Receptor (TLR) cascade pathways, interferon signaling, TP53 pathways (</w:delText>
        </w:r>
        <w:r w:rsidDel="000A269E">
          <w:rPr>
            <w:b/>
          </w:rPr>
          <w:delText xml:space="preserve">Fig. 3E; Supplementary Table </w:delText>
        </w:r>
        <w:r w:rsidR="00B25FBF" w:rsidDel="000A269E">
          <w:rPr>
            <w:b/>
          </w:rPr>
          <w:delText>S</w:delText>
        </w:r>
        <w:r w:rsidDel="000A269E">
          <w:rPr>
            <w:b/>
          </w:rPr>
          <w:delText>10</w:delText>
        </w:r>
        <w:r w:rsidDel="000A269E">
          <w:delText>), and nuclear receptor transcription pathway (</w:delText>
        </w:r>
        <w:r w:rsidDel="000A269E">
          <w:rPr>
            <w:b/>
          </w:rPr>
          <w:delText>Supplementary Fig. S3C</w:delText>
        </w:r>
        <w:r w:rsidDel="000A269E">
          <w:delText>). NR4A subfamily members in G5 are aberrantly expressed in B cell populations in the inflamed RA synovium</w:delText>
        </w:r>
        <w:r w:rsidDel="000A269E">
          <w:fldChar w:fldCharType="begin"/>
        </w:r>
        <w:r w:rsidDel="000A269E">
          <w:delInstrText>HYPERLINK "https://paperpile.com/c/ccxovd/pXPBI" \h</w:delInstrText>
        </w:r>
        <w:r w:rsidDel="000A269E">
          <w:fldChar w:fldCharType="separate"/>
        </w:r>
        <w:r w:rsidDel="000A269E">
          <w:rPr>
            <w:color w:val="000000"/>
            <w:vertAlign w:val="superscript"/>
          </w:rPr>
          <w:delText>48</w:delText>
        </w:r>
        <w:r w:rsidDel="000A269E">
          <w:rPr>
            <w:color w:val="000000"/>
            <w:vertAlign w:val="superscript"/>
          </w:rPr>
          <w:fldChar w:fldCharType="end"/>
        </w:r>
        <w:r w:rsidDel="000A269E">
          <w:delText>. G1 and G3 were not enriched in At-Risk/ERA or CON.</w:delText>
        </w:r>
      </w:del>
    </w:p>
    <w:p w14:paraId="5C7E358F" w14:textId="77777777" w:rsidR="006F371C" w:rsidRDefault="006F371C">
      <w:pPr>
        <w:widowControl w:val="0"/>
        <w:pBdr>
          <w:top w:val="nil"/>
          <w:left w:val="nil"/>
          <w:bottom w:val="nil"/>
          <w:right w:val="nil"/>
          <w:between w:val="nil"/>
        </w:pBdr>
        <w:spacing w:after="220" w:line="360" w:lineRule="auto"/>
      </w:pPr>
    </w:p>
    <w:p w14:paraId="70D99E11" w14:textId="77777777" w:rsidR="006F371C" w:rsidRDefault="006F371C">
      <w:pPr>
        <w:widowControl w:val="0"/>
        <w:pBdr>
          <w:top w:val="nil"/>
          <w:left w:val="nil"/>
          <w:bottom w:val="nil"/>
          <w:right w:val="nil"/>
          <w:between w:val="nil"/>
        </w:pBdr>
        <w:spacing w:line="360" w:lineRule="auto"/>
      </w:pPr>
    </w:p>
    <w:sectPr w:rsidR="006F371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36" w:author="Firestein, Gary" w:date="2024-12-26T09:48:00Z" w:initials="GF">
    <w:p w14:paraId="1C8F4962" w14:textId="77777777" w:rsidR="00391188" w:rsidRDefault="00391188" w:rsidP="00391188">
      <w:r>
        <w:rPr>
          <w:rStyle w:val="CommentReference"/>
        </w:rPr>
        <w:annotationRef/>
      </w:r>
      <w:r>
        <w:rPr>
          <w:color w:val="000000"/>
          <w:sz w:val="20"/>
          <w:szCs w:val="20"/>
        </w:rPr>
        <w:t>I thought that we were going to expand this list for additional biologic validation of the cell communication predictions.</w:t>
      </w:r>
    </w:p>
  </w:comment>
  <w:comment w:id="548" w:author="Firestein, Gary" w:date="2024-12-26T09:53:00Z" w:initials="GF">
    <w:p w14:paraId="2DBDFE3C" w14:textId="77777777" w:rsidR="001A1344" w:rsidRDefault="001A1344" w:rsidP="001A1344">
      <w:r>
        <w:rPr>
          <w:rStyle w:val="CommentReference"/>
        </w:rPr>
        <w:annotationRef/>
      </w:r>
      <w:r>
        <w:rPr>
          <w:color w:val="000000"/>
          <w:sz w:val="20"/>
          <w:szCs w:val="20"/>
        </w:rPr>
        <w:t xml:space="preserve">The discussion needs to address what has been evaluated by AMP, which is mostly related to established RA synovium. The results aren’t comparable because we could not do biopsies on patients without arthritis. I do not think that there are published data on PBMC in RA or pre-RA with combined ATACseq and RNAseq. But there are data on synovial tissue: </w:t>
      </w:r>
    </w:p>
    <w:p w14:paraId="6CCF1F5B" w14:textId="77777777" w:rsidR="001A1344" w:rsidRDefault="001A1344" w:rsidP="001A1344">
      <w:hyperlink r:id="rId1" w:history="1">
        <w:r w:rsidRPr="00256D9E">
          <w:rPr>
            <w:rStyle w:val="Hyperlink"/>
            <w:sz w:val="20"/>
            <w:szCs w:val="20"/>
          </w:rPr>
          <w:t>https://pubmed.ncbi.nlm.nih.gov/38821936/</w:t>
        </w:r>
      </w:hyperlink>
    </w:p>
    <w:p w14:paraId="2EB08D25" w14:textId="77777777" w:rsidR="001A1344" w:rsidRDefault="001A1344" w:rsidP="001A1344">
      <w:r>
        <w:rPr>
          <w:color w:val="000000"/>
          <w:sz w:val="20"/>
          <w:szCs w:val="20"/>
        </w:rPr>
        <w:t>I don’t want to re-analyze all of those data with Taiji, but we can we at least identify increased expression of the top 30 genes? In other words, we have to respect the AMP data and show how we are different and how the AMP data supports our findings.</w:t>
      </w:r>
    </w:p>
  </w:comment>
  <w:comment w:id="560" w:author="Firestein, Gary" w:date="2024-12-26T09:54:00Z" w:initials="GF">
    <w:p w14:paraId="60071F22" w14:textId="77777777" w:rsidR="00166BD0" w:rsidRDefault="00166BD0" w:rsidP="00166BD0">
      <w:r>
        <w:rPr>
          <w:rStyle w:val="CommentReference"/>
        </w:rPr>
        <w:annotationRef/>
      </w:r>
      <w:r>
        <w:rPr>
          <w:color w:val="000000"/>
          <w:sz w:val="20"/>
          <w:szCs w:val="20"/>
        </w:rPr>
        <w:t>Use consistent abbreviations for TGF</w:t>
      </w:r>
    </w:p>
  </w:comment>
  <w:comment w:id="573" w:author="Firestein, Gary" w:date="2024-12-26T09:54:00Z" w:initials="GF">
    <w:p w14:paraId="174695F5" w14:textId="77777777" w:rsidR="00430320" w:rsidRDefault="00430320" w:rsidP="00430320">
      <w:r>
        <w:rPr>
          <w:rStyle w:val="CommentReference"/>
        </w:rPr>
        <w:annotationRef/>
      </w:r>
      <w:r>
        <w:rPr>
          <w:color w:val="000000"/>
          <w:sz w:val="20"/>
          <w:szCs w:val="20"/>
        </w:rPr>
        <w:t>This is where a discussion of AMP might help.</w:t>
      </w:r>
    </w:p>
  </w:comment>
  <w:comment w:id="677" w:author="Liu, Cong" w:date="2025-01-07T09:43:00Z" w:initials="CL">
    <w:p w14:paraId="585399B9" w14:textId="77777777" w:rsidR="00E76B9A" w:rsidRDefault="00E76B9A" w:rsidP="00E76B9A">
      <w:r>
        <w:rPr>
          <w:rStyle w:val="CommentReference"/>
        </w:rPr>
        <w:annotationRef/>
      </w:r>
      <w:hyperlink r:id="rId2" w:history="1">
        <w:r w:rsidRPr="00B73FE9">
          <w:rPr>
            <w:rStyle w:val="Hyperlink"/>
            <w:sz w:val="20"/>
            <w:szCs w:val="20"/>
          </w:rPr>
          <w:t>https://pubmed.ncbi.nlm.nih.gov/38821936/</w:t>
        </w:r>
      </w:hyperlink>
    </w:p>
    <w:p w14:paraId="4332BDC3" w14:textId="77777777" w:rsidR="00E76B9A" w:rsidRDefault="00E76B9A" w:rsidP="00E76B9A">
      <w:hyperlink r:id="rId3" w:history="1">
        <w:r w:rsidRPr="00B73FE9">
          <w:rPr>
            <w:rStyle w:val="Hyperlink"/>
            <w:sz w:val="20"/>
            <w:szCs w:val="20"/>
          </w:rPr>
          <w:t>https://www.nature.com/articles/s41586-023-06708-y</w:t>
        </w:r>
      </w:hyperlink>
      <w:r>
        <w:rPr>
          <w:sz w:val="20"/>
          <w:szCs w:val="20"/>
        </w:rPr>
        <w:t xml:space="preserve">  </w:t>
      </w:r>
    </w:p>
  </w:comment>
  <w:comment w:id="736" w:author="Firestein, Gary" w:date="2025-01-08T13:20:00Z" w:initials="GF">
    <w:p w14:paraId="52F679E6" w14:textId="77777777" w:rsidR="00D70410" w:rsidRDefault="00D70410" w:rsidP="00D70410">
      <w:r>
        <w:rPr>
          <w:rStyle w:val="CommentReference"/>
        </w:rPr>
        <w:annotationRef/>
      </w:r>
      <w:r>
        <w:rPr>
          <w:color w:val="000000"/>
          <w:sz w:val="20"/>
          <w:szCs w:val="20"/>
        </w:rPr>
        <w:t>https://pubmed.ncbi.nlm.nih.gov/7488278/</w:t>
      </w:r>
    </w:p>
  </w:comment>
  <w:comment w:id="821" w:author="Firestein, Gary" w:date="2024-12-26T09:54:00Z" w:initials="GF">
    <w:p w14:paraId="284F154A" w14:textId="1C00E870" w:rsidR="00166BD0" w:rsidRDefault="00166BD0" w:rsidP="00166BD0">
      <w:r>
        <w:rPr>
          <w:rStyle w:val="CommentReference"/>
        </w:rPr>
        <w:annotationRef/>
      </w:r>
      <w:r>
        <w:rPr>
          <w:color w:val="000000"/>
          <w:sz w:val="20"/>
          <w:szCs w:val="20"/>
        </w:rPr>
        <w:t>This is where a discussion of AMP might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8F4962" w15:done="0"/>
  <w15:commentEx w15:paraId="2EB08D25" w15:done="0"/>
  <w15:commentEx w15:paraId="60071F22" w15:done="1"/>
  <w15:commentEx w15:paraId="174695F5" w15:done="0"/>
  <w15:commentEx w15:paraId="4332BDC3" w15:done="0"/>
  <w15:commentEx w15:paraId="52F679E6" w15:done="0"/>
  <w15:commentEx w15:paraId="284F15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44D88A" w16cex:dateUtc="2024-12-26T17:48:00Z"/>
  <w16cex:commentExtensible w16cex:durableId="34B17EF1" w16cex:dateUtc="2024-12-26T17:53:00Z"/>
  <w16cex:commentExtensible w16cex:durableId="5E1759C5" w16cex:dateUtc="2024-12-26T17:54:00Z"/>
  <w16cex:commentExtensible w16cex:durableId="549F253F" w16cex:dateUtc="2024-12-26T17:54:00Z"/>
  <w16cex:commentExtensible w16cex:durableId="636F629D" w16cex:dateUtc="2025-01-07T17:43:00Z"/>
  <w16cex:commentExtensible w16cex:durableId="2D96D13C" w16cex:dateUtc="2025-01-08T21:20:00Z"/>
  <w16cex:commentExtensible w16cex:durableId="4B7BAB24" w16cex:dateUtc="2024-12-26T1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8F4962" w16cid:durableId="0344D88A"/>
  <w16cid:commentId w16cid:paraId="2EB08D25" w16cid:durableId="34B17EF1"/>
  <w16cid:commentId w16cid:paraId="60071F22" w16cid:durableId="5E1759C5"/>
  <w16cid:commentId w16cid:paraId="174695F5" w16cid:durableId="549F253F"/>
  <w16cid:commentId w16cid:paraId="4332BDC3" w16cid:durableId="636F629D"/>
  <w16cid:commentId w16cid:paraId="52F679E6" w16cid:durableId="2D96D13C"/>
  <w16cid:commentId w16cid:paraId="284F154A" w16cid:durableId="4B7BAB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2DE64" w14:textId="77777777" w:rsidR="003C1040" w:rsidRDefault="003C1040" w:rsidP="005A51A8">
      <w:r>
        <w:separator/>
      </w:r>
    </w:p>
  </w:endnote>
  <w:endnote w:type="continuationSeparator" w:id="0">
    <w:p w14:paraId="542FBE2A" w14:textId="77777777" w:rsidR="003C1040" w:rsidRDefault="003C1040" w:rsidP="005A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83390961-BAD3-E846-9F3E-E37E2C28FB5E}"/>
    <w:embedBold r:id="rId2" w:fontKey="{9FE95A93-3104-124D-AC45-F86A1A866392}"/>
    <w:embedItalic r:id="rId3" w:fontKey="{E477B51B-663A-CF46-AEAC-52716CAB76B4}"/>
  </w:font>
  <w:font w:name="SimSun">
    <w:altName w:val="宋体"/>
    <w:panose1 w:val="02010600030101010101"/>
    <w:charset w:val="86"/>
    <w:family w:val="auto"/>
    <w:pitch w:val="variable"/>
    <w:sig w:usb0="00000203" w:usb1="288F0000" w:usb2="00000016" w:usb3="00000000" w:csb0="00040001" w:csb1="00000000"/>
    <w:embedRegular r:id="rId4" w:subsetted="1" w:fontKey="{5A49D36C-8955-D546-A9E5-170ADD9DF368}"/>
  </w:font>
  <w:font w:name="Times New Roman">
    <w:panose1 w:val="02020603050405020304"/>
    <w:charset w:val="00"/>
    <w:family w:val="roman"/>
    <w:pitch w:val="variable"/>
    <w:sig w:usb0="E0002EFF" w:usb1="C000785B" w:usb2="00000009" w:usb3="00000000" w:csb0="000001FF" w:csb1="00000000"/>
    <w:embedRegular r:id="rId5" w:fontKey="{E5AD9712-209F-014E-BE14-5314FC076086}"/>
    <w:embedBold r:id="rId6" w:fontKey="{F82E9CE7-7335-F54C-837F-193A347AE1E9}"/>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embedRegular r:id="rId8" w:subsetted="1" w:fontKey="{8347C2EA-8209-BB42-985E-04CF492C7032}"/>
  </w:font>
  <w:font w:name="Cambria Math">
    <w:panose1 w:val="02040503050406030204"/>
    <w:charset w:val="00"/>
    <w:family w:val="roman"/>
    <w:pitch w:val="variable"/>
    <w:sig w:usb0="E00002FF" w:usb1="420024FF" w:usb2="00000000" w:usb3="00000000" w:csb0="0000019F" w:csb1="00000000"/>
    <w:embedRegular r:id="rId9" w:fontKey="{173C4DC3-1540-7447-996F-0F73AAF009B3}"/>
    <w:embedItalic r:id="rId10" w:fontKey="{96531715-3AD1-614B-8D38-DC4CD5618928}"/>
  </w:font>
  <w:font w:name="Calibri">
    <w:panose1 w:val="020F0502020204030204"/>
    <w:charset w:val="00"/>
    <w:family w:val="swiss"/>
    <w:pitch w:val="variable"/>
    <w:sig w:usb0="E4002EFF" w:usb1="C200247B" w:usb2="00000009" w:usb3="00000000" w:csb0="000001FF" w:csb1="00000000"/>
    <w:embedRegular r:id="rId11" w:fontKey="{FE87C232-5567-7C43-9D0E-9E0D1283D446}"/>
  </w:font>
  <w:font w:name="Cambria">
    <w:panose1 w:val="02040503050406030204"/>
    <w:charset w:val="00"/>
    <w:family w:val="roman"/>
    <w:pitch w:val="variable"/>
    <w:sig w:usb0="E00006FF" w:usb1="420024FF" w:usb2="02000000" w:usb3="00000000" w:csb0="0000019F" w:csb1="00000000"/>
    <w:embedRegular r:id="rId12" w:fontKey="{3692AE96-1797-6647-B05D-7CB61BAAC1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6F5FB" w14:textId="77777777" w:rsidR="003C1040" w:rsidRDefault="003C1040" w:rsidP="005A51A8">
      <w:r>
        <w:separator/>
      </w:r>
    </w:p>
  </w:footnote>
  <w:footnote w:type="continuationSeparator" w:id="0">
    <w:p w14:paraId="356051DD" w14:textId="77777777" w:rsidR="003C1040" w:rsidRDefault="003C1040" w:rsidP="005A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9110F"/>
    <w:multiLevelType w:val="multilevel"/>
    <w:tmpl w:val="5830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7309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irestein, Gary">
    <w15:presenceInfo w15:providerId="AD" w15:userId="S::gfirestein@health.ucsd.edu::707580ad-ddea-4002-a1fd-fd2eaeb27d3b"/>
  </w15:person>
  <w15:person w15:author="Liu, Cong">
    <w15:presenceInfo w15:providerId="AD" w15:userId="S::col003@UCSD.EDU::47949ca3-57e3-4a15-9579-7de54bbb57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71C"/>
    <w:rsid w:val="00004982"/>
    <w:rsid w:val="00005881"/>
    <w:rsid w:val="0000690F"/>
    <w:rsid w:val="0001438D"/>
    <w:rsid w:val="000164EF"/>
    <w:rsid w:val="00023617"/>
    <w:rsid w:val="00023C9A"/>
    <w:rsid w:val="00033807"/>
    <w:rsid w:val="00037FBA"/>
    <w:rsid w:val="000514D7"/>
    <w:rsid w:val="00052455"/>
    <w:rsid w:val="00056ABD"/>
    <w:rsid w:val="00056C8F"/>
    <w:rsid w:val="000600F6"/>
    <w:rsid w:val="000669AE"/>
    <w:rsid w:val="0007077C"/>
    <w:rsid w:val="00083675"/>
    <w:rsid w:val="00086BD3"/>
    <w:rsid w:val="00086BF0"/>
    <w:rsid w:val="0009345C"/>
    <w:rsid w:val="0009542E"/>
    <w:rsid w:val="000A269E"/>
    <w:rsid w:val="000A2A29"/>
    <w:rsid w:val="000B54A7"/>
    <w:rsid w:val="000B62C7"/>
    <w:rsid w:val="000B6F3C"/>
    <w:rsid w:val="000C0811"/>
    <w:rsid w:val="000D72BA"/>
    <w:rsid w:val="000E06FA"/>
    <w:rsid w:val="000E45FD"/>
    <w:rsid w:val="000E4C99"/>
    <w:rsid w:val="000E6ACF"/>
    <w:rsid w:val="000F696E"/>
    <w:rsid w:val="000F786E"/>
    <w:rsid w:val="001069F7"/>
    <w:rsid w:val="00110C19"/>
    <w:rsid w:val="001160A5"/>
    <w:rsid w:val="00121988"/>
    <w:rsid w:val="00123658"/>
    <w:rsid w:val="00123F6E"/>
    <w:rsid w:val="00123FF4"/>
    <w:rsid w:val="0012644F"/>
    <w:rsid w:val="00127426"/>
    <w:rsid w:val="001551DD"/>
    <w:rsid w:val="0015538C"/>
    <w:rsid w:val="00156C87"/>
    <w:rsid w:val="00161BD0"/>
    <w:rsid w:val="00163669"/>
    <w:rsid w:val="00164243"/>
    <w:rsid w:val="00166BD0"/>
    <w:rsid w:val="0017177C"/>
    <w:rsid w:val="00172542"/>
    <w:rsid w:val="001756A2"/>
    <w:rsid w:val="001844BA"/>
    <w:rsid w:val="001849D4"/>
    <w:rsid w:val="0019095E"/>
    <w:rsid w:val="00192ABB"/>
    <w:rsid w:val="001935A7"/>
    <w:rsid w:val="001961CD"/>
    <w:rsid w:val="00197BD2"/>
    <w:rsid w:val="001A1344"/>
    <w:rsid w:val="001A482D"/>
    <w:rsid w:val="001A5A76"/>
    <w:rsid w:val="001A6540"/>
    <w:rsid w:val="001B32D9"/>
    <w:rsid w:val="001B37C4"/>
    <w:rsid w:val="001B6A0B"/>
    <w:rsid w:val="001C0716"/>
    <w:rsid w:val="001C1C96"/>
    <w:rsid w:val="001C401D"/>
    <w:rsid w:val="001C451F"/>
    <w:rsid w:val="001D3C46"/>
    <w:rsid w:val="001D4CA1"/>
    <w:rsid w:val="001E2EB7"/>
    <w:rsid w:val="001E518D"/>
    <w:rsid w:val="001E5474"/>
    <w:rsid w:val="001E580D"/>
    <w:rsid w:val="001F0ACE"/>
    <w:rsid w:val="00202893"/>
    <w:rsid w:val="00206B57"/>
    <w:rsid w:val="00211769"/>
    <w:rsid w:val="002137C1"/>
    <w:rsid w:val="00215705"/>
    <w:rsid w:val="00216823"/>
    <w:rsid w:val="00220300"/>
    <w:rsid w:val="00225ADD"/>
    <w:rsid w:val="00230D68"/>
    <w:rsid w:val="00231B3C"/>
    <w:rsid w:val="0023518D"/>
    <w:rsid w:val="00236B46"/>
    <w:rsid w:val="0024343B"/>
    <w:rsid w:val="00246D06"/>
    <w:rsid w:val="0025662A"/>
    <w:rsid w:val="00256718"/>
    <w:rsid w:val="00262DB8"/>
    <w:rsid w:val="002716A1"/>
    <w:rsid w:val="00276D93"/>
    <w:rsid w:val="002B4E90"/>
    <w:rsid w:val="002B7C8B"/>
    <w:rsid w:val="002C0F20"/>
    <w:rsid w:val="002C4F8D"/>
    <w:rsid w:val="002D18D0"/>
    <w:rsid w:val="002D1C00"/>
    <w:rsid w:val="002D30D1"/>
    <w:rsid w:val="002D5FDE"/>
    <w:rsid w:val="002D77B8"/>
    <w:rsid w:val="002E0D02"/>
    <w:rsid w:val="002E4C95"/>
    <w:rsid w:val="002F28AD"/>
    <w:rsid w:val="00300096"/>
    <w:rsid w:val="00303F6C"/>
    <w:rsid w:val="0030526A"/>
    <w:rsid w:val="00314864"/>
    <w:rsid w:val="00335E7E"/>
    <w:rsid w:val="00336C3E"/>
    <w:rsid w:val="0034274A"/>
    <w:rsid w:val="00342C49"/>
    <w:rsid w:val="003431EB"/>
    <w:rsid w:val="00352EDD"/>
    <w:rsid w:val="00353E1C"/>
    <w:rsid w:val="00353EF8"/>
    <w:rsid w:val="00357C3A"/>
    <w:rsid w:val="00360AC8"/>
    <w:rsid w:val="003619EB"/>
    <w:rsid w:val="00361B0D"/>
    <w:rsid w:val="003874E7"/>
    <w:rsid w:val="00391188"/>
    <w:rsid w:val="0039223E"/>
    <w:rsid w:val="00392AC8"/>
    <w:rsid w:val="00394320"/>
    <w:rsid w:val="00394ABE"/>
    <w:rsid w:val="003A17FE"/>
    <w:rsid w:val="003A3AF8"/>
    <w:rsid w:val="003A778D"/>
    <w:rsid w:val="003B1085"/>
    <w:rsid w:val="003B593D"/>
    <w:rsid w:val="003B69B6"/>
    <w:rsid w:val="003C1040"/>
    <w:rsid w:val="003C2C79"/>
    <w:rsid w:val="003C3083"/>
    <w:rsid w:val="003C3B5E"/>
    <w:rsid w:val="003C4A10"/>
    <w:rsid w:val="003D4EE9"/>
    <w:rsid w:val="003D70CC"/>
    <w:rsid w:val="003E0039"/>
    <w:rsid w:val="003E1D94"/>
    <w:rsid w:val="003E28E9"/>
    <w:rsid w:val="003E6E6A"/>
    <w:rsid w:val="003F09FB"/>
    <w:rsid w:val="003F5B5F"/>
    <w:rsid w:val="003F610E"/>
    <w:rsid w:val="003F6700"/>
    <w:rsid w:val="0040609E"/>
    <w:rsid w:val="004112E3"/>
    <w:rsid w:val="00413688"/>
    <w:rsid w:val="00414B33"/>
    <w:rsid w:val="00430320"/>
    <w:rsid w:val="00431887"/>
    <w:rsid w:val="004565A3"/>
    <w:rsid w:val="004569C3"/>
    <w:rsid w:val="00463C35"/>
    <w:rsid w:val="004651A0"/>
    <w:rsid w:val="00465BFF"/>
    <w:rsid w:val="004703C5"/>
    <w:rsid w:val="0047793C"/>
    <w:rsid w:val="0048179E"/>
    <w:rsid w:val="004938C9"/>
    <w:rsid w:val="00494E06"/>
    <w:rsid w:val="00497B3F"/>
    <w:rsid w:val="004A5360"/>
    <w:rsid w:val="004B5833"/>
    <w:rsid w:val="004C19B7"/>
    <w:rsid w:val="004C7FEA"/>
    <w:rsid w:val="004D1999"/>
    <w:rsid w:val="004D2899"/>
    <w:rsid w:val="004D6536"/>
    <w:rsid w:val="004E3172"/>
    <w:rsid w:val="004E33C4"/>
    <w:rsid w:val="004E4798"/>
    <w:rsid w:val="004F550E"/>
    <w:rsid w:val="004F60B5"/>
    <w:rsid w:val="004F643B"/>
    <w:rsid w:val="005017CC"/>
    <w:rsid w:val="00503BA7"/>
    <w:rsid w:val="00504AC3"/>
    <w:rsid w:val="00516CEF"/>
    <w:rsid w:val="0053535B"/>
    <w:rsid w:val="00541276"/>
    <w:rsid w:val="005415A3"/>
    <w:rsid w:val="00541B09"/>
    <w:rsid w:val="00547279"/>
    <w:rsid w:val="00547881"/>
    <w:rsid w:val="00547D65"/>
    <w:rsid w:val="0055182D"/>
    <w:rsid w:val="00556048"/>
    <w:rsid w:val="0056048E"/>
    <w:rsid w:val="005629AA"/>
    <w:rsid w:val="00576C26"/>
    <w:rsid w:val="005857EC"/>
    <w:rsid w:val="00592B79"/>
    <w:rsid w:val="005A3B66"/>
    <w:rsid w:val="005A51A8"/>
    <w:rsid w:val="005B14F4"/>
    <w:rsid w:val="005B6382"/>
    <w:rsid w:val="005D2D15"/>
    <w:rsid w:val="005E0738"/>
    <w:rsid w:val="005F077D"/>
    <w:rsid w:val="00603E6A"/>
    <w:rsid w:val="00606F04"/>
    <w:rsid w:val="00610A8F"/>
    <w:rsid w:val="00622E9E"/>
    <w:rsid w:val="00625BB0"/>
    <w:rsid w:val="00627B09"/>
    <w:rsid w:val="00635001"/>
    <w:rsid w:val="0063653F"/>
    <w:rsid w:val="00637755"/>
    <w:rsid w:val="0065755E"/>
    <w:rsid w:val="00662018"/>
    <w:rsid w:val="00663585"/>
    <w:rsid w:val="006637C1"/>
    <w:rsid w:val="006647A1"/>
    <w:rsid w:val="00667487"/>
    <w:rsid w:val="00672015"/>
    <w:rsid w:val="00674534"/>
    <w:rsid w:val="0067693C"/>
    <w:rsid w:val="00676C7B"/>
    <w:rsid w:val="00684BAF"/>
    <w:rsid w:val="00693AB0"/>
    <w:rsid w:val="00697D48"/>
    <w:rsid w:val="006A5F0F"/>
    <w:rsid w:val="006A796D"/>
    <w:rsid w:val="006B2FCA"/>
    <w:rsid w:val="006B60DE"/>
    <w:rsid w:val="006C6707"/>
    <w:rsid w:val="006C68C6"/>
    <w:rsid w:val="006C6F90"/>
    <w:rsid w:val="006E1706"/>
    <w:rsid w:val="006E64C3"/>
    <w:rsid w:val="006F371C"/>
    <w:rsid w:val="007016F7"/>
    <w:rsid w:val="00720032"/>
    <w:rsid w:val="0072089A"/>
    <w:rsid w:val="00721125"/>
    <w:rsid w:val="007263FD"/>
    <w:rsid w:val="0073177A"/>
    <w:rsid w:val="00733F1E"/>
    <w:rsid w:val="007460FF"/>
    <w:rsid w:val="00751031"/>
    <w:rsid w:val="007518F7"/>
    <w:rsid w:val="00772955"/>
    <w:rsid w:val="00773B62"/>
    <w:rsid w:val="00777FD8"/>
    <w:rsid w:val="00784928"/>
    <w:rsid w:val="007864B7"/>
    <w:rsid w:val="007876CC"/>
    <w:rsid w:val="00791D30"/>
    <w:rsid w:val="00791FC0"/>
    <w:rsid w:val="007977F1"/>
    <w:rsid w:val="007A6DC2"/>
    <w:rsid w:val="007A7049"/>
    <w:rsid w:val="007A7CE8"/>
    <w:rsid w:val="007B1A75"/>
    <w:rsid w:val="007C4D47"/>
    <w:rsid w:val="007C5DCD"/>
    <w:rsid w:val="007E1651"/>
    <w:rsid w:val="007E4223"/>
    <w:rsid w:val="007E5036"/>
    <w:rsid w:val="007F6E92"/>
    <w:rsid w:val="00803599"/>
    <w:rsid w:val="00813552"/>
    <w:rsid w:val="00820DDD"/>
    <w:rsid w:val="00836423"/>
    <w:rsid w:val="00842320"/>
    <w:rsid w:val="008437FD"/>
    <w:rsid w:val="00845243"/>
    <w:rsid w:val="0085526D"/>
    <w:rsid w:val="008560C2"/>
    <w:rsid w:val="008575D9"/>
    <w:rsid w:val="00865CD9"/>
    <w:rsid w:val="008821CA"/>
    <w:rsid w:val="00882BC7"/>
    <w:rsid w:val="00882C52"/>
    <w:rsid w:val="008917D2"/>
    <w:rsid w:val="00896E45"/>
    <w:rsid w:val="008A2957"/>
    <w:rsid w:val="008B3B88"/>
    <w:rsid w:val="008D1F32"/>
    <w:rsid w:val="008D555F"/>
    <w:rsid w:val="008E0FA8"/>
    <w:rsid w:val="008E153A"/>
    <w:rsid w:val="008E2937"/>
    <w:rsid w:val="008E3A08"/>
    <w:rsid w:val="008E3BBE"/>
    <w:rsid w:val="008E3C12"/>
    <w:rsid w:val="008E4146"/>
    <w:rsid w:val="008E7785"/>
    <w:rsid w:val="008F35FF"/>
    <w:rsid w:val="008F682E"/>
    <w:rsid w:val="008F7FF0"/>
    <w:rsid w:val="00902E14"/>
    <w:rsid w:val="00907F5C"/>
    <w:rsid w:val="00916012"/>
    <w:rsid w:val="009329C5"/>
    <w:rsid w:val="00936537"/>
    <w:rsid w:val="009376DF"/>
    <w:rsid w:val="009402AF"/>
    <w:rsid w:val="00941FD9"/>
    <w:rsid w:val="009429F5"/>
    <w:rsid w:val="00946EFC"/>
    <w:rsid w:val="009563EF"/>
    <w:rsid w:val="00957898"/>
    <w:rsid w:val="00971E50"/>
    <w:rsid w:val="0099498B"/>
    <w:rsid w:val="009A1309"/>
    <w:rsid w:val="009A39C6"/>
    <w:rsid w:val="009B4CA2"/>
    <w:rsid w:val="009B7A8B"/>
    <w:rsid w:val="009C3226"/>
    <w:rsid w:val="009C71E7"/>
    <w:rsid w:val="009C7FF2"/>
    <w:rsid w:val="009D21A0"/>
    <w:rsid w:val="009D7080"/>
    <w:rsid w:val="009E416F"/>
    <w:rsid w:val="009E7968"/>
    <w:rsid w:val="009F56B7"/>
    <w:rsid w:val="009F5955"/>
    <w:rsid w:val="009F72D6"/>
    <w:rsid w:val="009F7FA3"/>
    <w:rsid w:val="00A00F47"/>
    <w:rsid w:val="00A022CD"/>
    <w:rsid w:val="00A02BB1"/>
    <w:rsid w:val="00A04E1E"/>
    <w:rsid w:val="00A0722A"/>
    <w:rsid w:val="00A1035F"/>
    <w:rsid w:val="00A11130"/>
    <w:rsid w:val="00A12AB3"/>
    <w:rsid w:val="00A15B06"/>
    <w:rsid w:val="00A2091F"/>
    <w:rsid w:val="00A22D79"/>
    <w:rsid w:val="00A3461A"/>
    <w:rsid w:val="00A51581"/>
    <w:rsid w:val="00A51745"/>
    <w:rsid w:val="00A53A28"/>
    <w:rsid w:val="00A63137"/>
    <w:rsid w:val="00A636E9"/>
    <w:rsid w:val="00A6639A"/>
    <w:rsid w:val="00A775E4"/>
    <w:rsid w:val="00A77CA2"/>
    <w:rsid w:val="00A817F5"/>
    <w:rsid w:val="00A8511F"/>
    <w:rsid w:val="00A86870"/>
    <w:rsid w:val="00A90C86"/>
    <w:rsid w:val="00A92483"/>
    <w:rsid w:val="00A928E5"/>
    <w:rsid w:val="00A9456B"/>
    <w:rsid w:val="00AA15D7"/>
    <w:rsid w:val="00AB5A20"/>
    <w:rsid w:val="00AC2031"/>
    <w:rsid w:val="00AD0CA7"/>
    <w:rsid w:val="00AD1BF4"/>
    <w:rsid w:val="00AD2490"/>
    <w:rsid w:val="00AD6475"/>
    <w:rsid w:val="00AE04D3"/>
    <w:rsid w:val="00AE18B2"/>
    <w:rsid w:val="00AE70E2"/>
    <w:rsid w:val="00AF05CD"/>
    <w:rsid w:val="00AF5BED"/>
    <w:rsid w:val="00B04759"/>
    <w:rsid w:val="00B12D7D"/>
    <w:rsid w:val="00B13D73"/>
    <w:rsid w:val="00B141F4"/>
    <w:rsid w:val="00B170A5"/>
    <w:rsid w:val="00B20934"/>
    <w:rsid w:val="00B23D3B"/>
    <w:rsid w:val="00B25FBF"/>
    <w:rsid w:val="00B31C27"/>
    <w:rsid w:val="00B31F22"/>
    <w:rsid w:val="00B320F5"/>
    <w:rsid w:val="00B37EDC"/>
    <w:rsid w:val="00B41978"/>
    <w:rsid w:val="00B43BF0"/>
    <w:rsid w:val="00B47747"/>
    <w:rsid w:val="00B54E06"/>
    <w:rsid w:val="00B60685"/>
    <w:rsid w:val="00B60CAC"/>
    <w:rsid w:val="00B637BB"/>
    <w:rsid w:val="00B66D91"/>
    <w:rsid w:val="00B7175A"/>
    <w:rsid w:val="00B73553"/>
    <w:rsid w:val="00B741C7"/>
    <w:rsid w:val="00B74928"/>
    <w:rsid w:val="00B97198"/>
    <w:rsid w:val="00BA0960"/>
    <w:rsid w:val="00BA1347"/>
    <w:rsid w:val="00BA1E01"/>
    <w:rsid w:val="00BB3DB7"/>
    <w:rsid w:val="00BE3858"/>
    <w:rsid w:val="00BE7077"/>
    <w:rsid w:val="00BF1233"/>
    <w:rsid w:val="00C00C15"/>
    <w:rsid w:val="00C010B6"/>
    <w:rsid w:val="00C021B1"/>
    <w:rsid w:val="00C203B0"/>
    <w:rsid w:val="00C2220E"/>
    <w:rsid w:val="00C307DD"/>
    <w:rsid w:val="00C30CD2"/>
    <w:rsid w:val="00C31151"/>
    <w:rsid w:val="00C32D85"/>
    <w:rsid w:val="00C33327"/>
    <w:rsid w:val="00C404BC"/>
    <w:rsid w:val="00C40D92"/>
    <w:rsid w:val="00C45555"/>
    <w:rsid w:val="00C46C4E"/>
    <w:rsid w:val="00C47918"/>
    <w:rsid w:val="00C52475"/>
    <w:rsid w:val="00C5367A"/>
    <w:rsid w:val="00C60189"/>
    <w:rsid w:val="00C76E4C"/>
    <w:rsid w:val="00C923C0"/>
    <w:rsid w:val="00C925CB"/>
    <w:rsid w:val="00C95424"/>
    <w:rsid w:val="00CA1886"/>
    <w:rsid w:val="00CA6BF3"/>
    <w:rsid w:val="00CA71B2"/>
    <w:rsid w:val="00CB6BA0"/>
    <w:rsid w:val="00CC0E0A"/>
    <w:rsid w:val="00CC1836"/>
    <w:rsid w:val="00CD1BA9"/>
    <w:rsid w:val="00D0002C"/>
    <w:rsid w:val="00D00722"/>
    <w:rsid w:val="00D03CEB"/>
    <w:rsid w:val="00D11E70"/>
    <w:rsid w:val="00D17F1E"/>
    <w:rsid w:val="00D232EF"/>
    <w:rsid w:val="00D262D3"/>
    <w:rsid w:val="00D26301"/>
    <w:rsid w:val="00D264BC"/>
    <w:rsid w:val="00D26D6B"/>
    <w:rsid w:val="00D3770D"/>
    <w:rsid w:val="00D43EEA"/>
    <w:rsid w:val="00D45960"/>
    <w:rsid w:val="00D50C6B"/>
    <w:rsid w:val="00D5128F"/>
    <w:rsid w:val="00D54C24"/>
    <w:rsid w:val="00D613FD"/>
    <w:rsid w:val="00D6201D"/>
    <w:rsid w:val="00D63CCB"/>
    <w:rsid w:val="00D63CDE"/>
    <w:rsid w:val="00D70410"/>
    <w:rsid w:val="00D76426"/>
    <w:rsid w:val="00D86815"/>
    <w:rsid w:val="00D9489D"/>
    <w:rsid w:val="00D97B49"/>
    <w:rsid w:val="00DA2665"/>
    <w:rsid w:val="00DA353B"/>
    <w:rsid w:val="00DB7781"/>
    <w:rsid w:val="00DC3E0A"/>
    <w:rsid w:val="00DC49F1"/>
    <w:rsid w:val="00DD4229"/>
    <w:rsid w:val="00DD7962"/>
    <w:rsid w:val="00DE2C39"/>
    <w:rsid w:val="00DF2890"/>
    <w:rsid w:val="00DF7C3C"/>
    <w:rsid w:val="00E0191E"/>
    <w:rsid w:val="00E15833"/>
    <w:rsid w:val="00E31312"/>
    <w:rsid w:val="00E354AC"/>
    <w:rsid w:val="00E35B63"/>
    <w:rsid w:val="00E437CD"/>
    <w:rsid w:val="00E438A7"/>
    <w:rsid w:val="00E44E24"/>
    <w:rsid w:val="00E46077"/>
    <w:rsid w:val="00E467A2"/>
    <w:rsid w:val="00E5471E"/>
    <w:rsid w:val="00E553E2"/>
    <w:rsid w:val="00E621E5"/>
    <w:rsid w:val="00E64953"/>
    <w:rsid w:val="00E705C1"/>
    <w:rsid w:val="00E72B6E"/>
    <w:rsid w:val="00E74E3C"/>
    <w:rsid w:val="00E76B9A"/>
    <w:rsid w:val="00E7704B"/>
    <w:rsid w:val="00E84EAF"/>
    <w:rsid w:val="00E85757"/>
    <w:rsid w:val="00E92676"/>
    <w:rsid w:val="00E94C40"/>
    <w:rsid w:val="00E95110"/>
    <w:rsid w:val="00EB0147"/>
    <w:rsid w:val="00EB22B6"/>
    <w:rsid w:val="00EB2E0F"/>
    <w:rsid w:val="00EB697A"/>
    <w:rsid w:val="00EC0079"/>
    <w:rsid w:val="00EC0ABE"/>
    <w:rsid w:val="00EC2FB3"/>
    <w:rsid w:val="00EC3257"/>
    <w:rsid w:val="00EC7741"/>
    <w:rsid w:val="00ED29D4"/>
    <w:rsid w:val="00ED352A"/>
    <w:rsid w:val="00ED60C2"/>
    <w:rsid w:val="00EE0824"/>
    <w:rsid w:val="00EE3C50"/>
    <w:rsid w:val="00EF1416"/>
    <w:rsid w:val="00EF4064"/>
    <w:rsid w:val="00EF5903"/>
    <w:rsid w:val="00F01B4E"/>
    <w:rsid w:val="00F03122"/>
    <w:rsid w:val="00F1048E"/>
    <w:rsid w:val="00F117F6"/>
    <w:rsid w:val="00F139F8"/>
    <w:rsid w:val="00F221FA"/>
    <w:rsid w:val="00F27421"/>
    <w:rsid w:val="00F30A04"/>
    <w:rsid w:val="00F31E84"/>
    <w:rsid w:val="00F36E13"/>
    <w:rsid w:val="00F41E40"/>
    <w:rsid w:val="00F472AD"/>
    <w:rsid w:val="00F5356B"/>
    <w:rsid w:val="00F53E17"/>
    <w:rsid w:val="00F6055C"/>
    <w:rsid w:val="00F615E8"/>
    <w:rsid w:val="00F62ED0"/>
    <w:rsid w:val="00F6374F"/>
    <w:rsid w:val="00F7382E"/>
    <w:rsid w:val="00F76122"/>
    <w:rsid w:val="00FA331D"/>
    <w:rsid w:val="00FB4CD7"/>
    <w:rsid w:val="00FB51B7"/>
    <w:rsid w:val="00FB77A4"/>
    <w:rsid w:val="00FD1434"/>
    <w:rsid w:val="00FD4B02"/>
    <w:rsid w:val="00FD5426"/>
    <w:rsid w:val="00FD6222"/>
    <w:rsid w:val="00FE3590"/>
    <w:rsid w:val="00FF4126"/>
    <w:rsid w:val="00FF4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7EED3"/>
  <w15:docId w15:val="{8C661C86-4000-E642-A07A-7D0F1FF8E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C4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40"/>
      <w:outlineLvl w:val="2"/>
    </w:pPr>
    <w:rPr>
      <w:b/>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F53E17"/>
    <w:rPr>
      <w:color w:val="0000FF" w:themeColor="hyperlink"/>
      <w:u w:val="single"/>
    </w:rPr>
  </w:style>
  <w:style w:type="character" w:styleId="UnresolvedMention">
    <w:name w:val="Unresolved Mention"/>
    <w:basedOn w:val="DefaultParagraphFont"/>
    <w:uiPriority w:val="99"/>
    <w:semiHidden/>
    <w:unhideWhenUsed/>
    <w:rsid w:val="00F53E17"/>
    <w:rPr>
      <w:color w:val="605E5C"/>
      <w:shd w:val="clear" w:color="auto" w:fill="E1DFDD"/>
    </w:rPr>
  </w:style>
  <w:style w:type="paragraph" w:styleId="Header">
    <w:name w:val="header"/>
    <w:basedOn w:val="Normal"/>
    <w:link w:val="HeaderChar"/>
    <w:uiPriority w:val="99"/>
    <w:unhideWhenUsed/>
    <w:rsid w:val="005A51A8"/>
    <w:pPr>
      <w:tabs>
        <w:tab w:val="center" w:pos="4680"/>
        <w:tab w:val="right" w:pos="9360"/>
      </w:tabs>
    </w:pPr>
  </w:style>
  <w:style w:type="character" w:customStyle="1" w:styleId="HeaderChar">
    <w:name w:val="Header Char"/>
    <w:basedOn w:val="DefaultParagraphFont"/>
    <w:link w:val="Header"/>
    <w:uiPriority w:val="99"/>
    <w:rsid w:val="005A51A8"/>
  </w:style>
  <w:style w:type="paragraph" w:styleId="Footer">
    <w:name w:val="footer"/>
    <w:basedOn w:val="Normal"/>
    <w:link w:val="FooterChar"/>
    <w:uiPriority w:val="99"/>
    <w:unhideWhenUsed/>
    <w:rsid w:val="005A51A8"/>
    <w:pPr>
      <w:tabs>
        <w:tab w:val="center" w:pos="4680"/>
        <w:tab w:val="right" w:pos="9360"/>
      </w:tabs>
    </w:pPr>
  </w:style>
  <w:style w:type="character" w:customStyle="1" w:styleId="FooterChar">
    <w:name w:val="Footer Char"/>
    <w:basedOn w:val="DefaultParagraphFont"/>
    <w:link w:val="Footer"/>
    <w:uiPriority w:val="99"/>
    <w:rsid w:val="005A51A8"/>
  </w:style>
  <w:style w:type="paragraph" w:styleId="Revision">
    <w:name w:val="Revision"/>
    <w:hidden/>
    <w:uiPriority w:val="99"/>
    <w:semiHidden/>
    <w:rsid w:val="00AE18B2"/>
  </w:style>
  <w:style w:type="character" w:styleId="FollowedHyperlink">
    <w:name w:val="FollowedHyperlink"/>
    <w:basedOn w:val="DefaultParagraphFont"/>
    <w:uiPriority w:val="99"/>
    <w:semiHidden/>
    <w:unhideWhenUsed/>
    <w:rsid w:val="00D45960"/>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391188"/>
    <w:rPr>
      <w:b/>
      <w:bCs/>
    </w:rPr>
  </w:style>
  <w:style w:type="character" w:customStyle="1" w:styleId="CommentSubjectChar">
    <w:name w:val="Comment Subject Char"/>
    <w:basedOn w:val="CommentTextChar"/>
    <w:link w:val="CommentSubject"/>
    <w:uiPriority w:val="99"/>
    <w:semiHidden/>
    <w:rsid w:val="00391188"/>
    <w:rPr>
      <w:b/>
      <w:bCs/>
      <w:sz w:val="20"/>
      <w:szCs w:val="20"/>
    </w:rPr>
  </w:style>
  <w:style w:type="paragraph" w:styleId="Bibliography">
    <w:name w:val="Bibliography"/>
    <w:basedOn w:val="Normal"/>
    <w:next w:val="Normal"/>
    <w:uiPriority w:val="37"/>
    <w:unhideWhenUsed/>
    <w:rsid w:val="005415A3"/>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3419">
      <w:bodyDiv w:val="1"/>
      <w:marLeft w:val="0"/>
      <w:marRight w:val="0"/>
      <w:marTop w:val="0"/>
      <w:marBottom w:val="0"/>
      <w:divBdr>
        <w:top w:val="none" w:sz="0" w:space="0" w:color="auto"/>
        <w:left w:val="none" w:sz="0" w:space="0" w:color="auto"/>
        <w:bottom w:val="none" w:sz="0" w:space="0" w:color="auto"/>
        <w:right w:val="none" w:sz="0" w:space="0" w:color="auto"/>
      </w:divBdr>
    </w:div>
    <w:div w:id="681318863">
      <w:bodyDiv w:val="1"/>
      <w:marLeft w:val="0"/>
      <w:marRight w:val="0"/>
      <w:marTop w:val="0"/>
      <w:marBottom w:val="0"/>
      <w:divBdr>
        <w:top w:val="none" w:sz="0" w:space="0" w:color="auto"/>
        <w:left w:val="none" w:sz="0" w:space="0" w:color="auto"/>
        <w:bottom w:val="none" w:sz="0" w:space="0" w:color="auto"/>
        <w:right w:val="none" w:sz="0" w:space="0" w:color="auto"/>
      </w:divBdr>
    </w:div>
    <w:div w:id="808978041">
      <w:bodyDiv w:val="1"/>
      <w:marLeft w:val="0"/>
      <w:marRight w:val="0"/>
      <w:marTop w:val="0"/>
      <w:marBottom w:val="0"/>
      <w:divBdr>
        <w:top w:val="none" w:sz="0" w:space="0" w:color="auto"/>
        <w:left w:val="none" w:sz="0" w:space="0" w:color="auto"/>
        <w:bottom w:val="none" w:sz="0" w:space="0" w:color="auto"/>
        <w:right w:val="none" w:sz="0" w:space="0" w:color="auto"/>
      </w:divBdr>
    </w:div>
    <w:div w:id="1491868204">
      <w:bodyDiv w:val="1"/>
      <w:marLeft w:val="0"/>
      <w:marRight w:val="0"/>
      <w:marTop w:val="0"/>
      <w:marBottom w:val="0"/>
      <w:divBdr>
        <w:top w:val="none" w:sz="0" w:space="0" w:color="auto"/>
        <w:left w:val="none" w:sz="0" w:space="0" w:color="auto"/>
        <w:bottom w:val="none" w:sz="0" w:space="0" w:color="auto"/>
        <w:right w:val="none" w:sz="0" w:space="0" w:color="auto"/>
      </w:divBdr>
    </w:div>
    <w:div w:id="1493138633">
      <w:bodyDiv w:val="1"/>
      <w:marLeft w:val="0"/>
      <w:marRight w:val="0"/>
      <w:marTop w:val="0"/>
      <w:marBottom w:val="0"/>
      <w:divBdr>
        <w:top w:val="none" w:sz="0" w:space="0" w:color="auto"/>
        <w:left w:val="none" w:sz="0" w:space="0" w:color="auto"/>
        <w:bottom w:val="none" w:sz="0" w:space="0" w:color="auto"/>
        <w:right w:val="none" w:sz="0" w:space="0" w:color="auto"/>
      </w:divBdr>
    </w:div>
    <w:div w:id="2107991436">
      <w:bodyDiv w:val="1"/>
      <w:marLeft w:val="0"/>
      <w:marRight w:val="0"/>
      <w:marTop w:val="0"/>
      <w:marBottom w:val="0"/>
      <w:divBdr>
        <w:top w:val="none" w:sz="0" w:space="0" w:color="auto"/>
        <w:left w:val="none" w:sz="0" w:space="0" w:color="auto"/>
        <w:bottom w:val="none" w:sz="0" w:space="0" w:color="auto"/>
        <w:right w:val="none" w:sz="0" w:space="0" w:color="auto"/>
      </w:divBdr>
    </w:div>
    <w:div w:id="2129814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3-06708-y" TargetMode="External"/><Relationship Id="rId2" Type="http://schemas.openxmlformats.org/officeDocument/2006/relationships/hyperlink" Target="https://pubmed.ncbi.nlm.nih.gov/38821936/" TargetMode="External"/><Relationship Id="rId1" Type="http://schemas.openxmlformats.org/officeDocument/2006/relationships/hyperlink" Target="https://pubmed.ncbi.nlm.nih.gov/38821936/"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gfirestein@health.ucsd.edu" TargetMode="External"/><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wei-wang@ucsd.edu" TargetMode="External"/><Relationship Id="rId14" Type="http://schemas.openxmlformats.org/officeDocument/2006/relationships/hyperlink" Target="https://github.com/Wang-lab-UCSD/Taiji_ALTRA" TargetMode="External"/><Relationship Id="rId22" Type="http://schemas.openxmlformats.org/officeDocument/2006/relationships/image" Target="media/image8.png"/><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E1634-778C-8E4C-8163-9C74A4D8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59</Pages>
  <Words>56380</Words>
  <Characters>321369</Characters>
  <Application>Microsoft Office Word</Application>
  <DocSecurity>0</DocSecurity>
  <Lines>2678</Lines>
  <Paragraphs>753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Cong</cp:lastModifiedBy>
  <cp:revision>228</cp:revision>
  <dcterms:created xsi:type="dcterms:W3CDTF">2024-12-28T05:07:00Z</dcterms:created>
  <dcterms:modified xsi:type="dcterms:W3CDTF">2025-01-26T18:52:00Z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id="k40YmAbp"/&gt;&lt;style id="http://www.zotero.org/styles/nature" hasBibliography="1" bibliographyStyleHasBeenSet="1"/&gt;&lt;prefs&gt;&lt;pref name="fieldType" value="Field"/&gt;&lt;/prefs&gt;&lt;/data&gt;</vt:lpwstr>
  </property>
</Properties>
</file>